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960384771"/>
        <w:docPartObj>
          <w:docPartGallery w:val="Cover Pages"/>
          <w:docPartUnique/>
        </w:docPartObj>
      </w:sdtPr>
      <w:sdtEndPr>
        <w:rPr>
          <w:rFonts w:asciiTheme="minorHAnsi" w:hAnsiTheme="minorHAnsi" w:cstheme="minorHAnsi"/>
        </w:rPr>
      </w:sdtEndPr>
      <w:sdtContent>
        <w:p w14:paraId="5AC46C42" w14:textId="3FDE30BF" w:rsidR="00E53378" w:rsidRDefault="002A2B5D">
          <w:r>
            <w:rPr>
              <w:noProof/>
            </w:rPr>
            <w:drawing>
              <wp:anchor distT="0" distB="0" distL="114300" distR="114300" simplePos="0" relativeHeight="251662339" behindDoc="0" locked="0" layoutInCell="1" allowOverlap="1" wp14:anchorId="4AAA734B" wp14:editId="33C66AC9">
                <wp:simplePos x="0" y="0"/>
                <wp:positionH relativeFrom="margin">
                  <wp:posOffset>-1804034</wp:posOffset>
                </wp:positionH>
                <wp:positionV relativeFrom="paragraph">
                  <wp:posOffset>-883919</wp:posOffset>
                </wp:positionV>
                <wp:extent cx="8289964" cy="6408420"/>
                <wp:effectExtent l="0" t="0" r="0" b="0"/>
                <wp:wrapNone/>
                <wp:docPr id="5" name="Picture 5" descr="Photo businessman using digital ribbon cancer inter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oto businessman using digital ribbon cancer interface"/>
                        <pic:cNvPicPr>
                          <a:picLocks noChangeAspect="1" noChangeArrowheads="1"/>
                        </pic:cNvPicPr>
                      </pic:nvPicPr>
                      <pic:blipFill rotWithShape="1">
                        <a:blip r:embed="rId11">
                          <a:extLst>
                            <a:ext uri="{28A0092B-C50C-407E-A947-70E740481C1C}">
                              <a14:useLocalDpi xmlns:a14="http://schemas.microsoft.com/office/drawing/2010/main" val="0"/>
                            </a:ext>
                          </a:extLst>
                        </a:blip>
                        <a:srcRect l="14304" r="15540"/>
                        <a:stretch/>
                      </pic:blipFill>
                      <pic:spPr bwMode="auto">
                        <a:xfrm>
                          <a:off x="0" y="0"/>
                          <a:ext cx="8300276" cy="641639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82445">
            <w:rPr>
              <w:noProof/>
            </w:rPr>
            <mc:AlternateContent>
              <mc:Choice Requires="wps">
                <w:drawing>
                  <wp:anchor distT="0" distB="0" distL="114300" distR="114300" simplePos="0" relativeHeight="251657215" behindDoc="0" locked="0" layoutInCell="1" allowOverlap="1" wp14:anchorId="6A3AF833" wp14:editId="041E587B">
                    <wp:simplePos x="0" y="0"/>
                    <wp:positionH relativeFrom="page">
                      <wp:align>left</wp:align>
                    </wp:positionH>
                    <wp:positionV relativeFrom="paragraph">
                      <wp:posOffset>-914400</wp:posOffset>
                    </wp:positionV>
                    <wp:extent cx="7593965" cy="10704786"/>
                    <wp:effectExtent l="0" t="0" r="26035" b="20955"/>
                    <wp:wrapNone/>
                    <wp:docPr id="6" name="Rectangle 6"/>
                    <wp:cNvGraphicFramePr/>
                    <a:graphic xmlns:a="http://schemas.openxmlformats.org/drawingml/2006/main">
                      <a:graphicData uri="http://schemas.microsoft.com/office/word/2010/wordprocessingShape">
                        <wps:wsp>
                          <wps:cNvSpPr/>
                          <wps:spPr>
                            <a:xfrm>
                              <a:off x="0" y="0"/>
                              <a:ext cx="7593965" cy="10704786"/>
                            </a:xfrm>
                            <a:prstGeom prst="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231C86D" w14:textId="211A17F9" w:rsidR="000B2D84" w:rsidRDefault="000B2D84" w:rsidP="000B2D84">
                                <w:pPr>
                                  <w:rPr>
                                    <w:rFonts w:asciiTheme="minorHAnsi" w:hAnsiTheme="minorHAnsi" w:cstheme="minorHAnsi"/>
                                  </w:rPr>
                                </w:pPr>
                              </w:p>
                              <w:p w14:paraId="01166C6D" w14:textId="6BF93373" w:rsidR="000B2D84" w:rsidRDefault="000B2D84" w:rsidP="000B2D84">
                                <w:pPr>
                                  <w:rPr>
                                    <w:rFonts w:asciiTheme="minorHAnsi" w:hAnsiTheme="minorHAnsi" w:cstheme="minorHAnsi"/>
                                  </w:rPr>
                                </w:pPr>
                              </w:p>
                              <w:p w14:paraId="5237B0B2" w14:textId="3D82887D" w:rsidR="000B2D84" w:rsidRDefault="000B2D84" w:rsidP="000B2D84">
                                <w:pPr>
                                  <w:rPr>
                                    <w:rFonts w:asciiTheme="minorHAnsi" w:hAnsiTheme="minorHAnsi" w:cstheme="minorHAnsi"/>
                                  </w:rPr>
                                </w:pPr>
                              </w:p>
                              <w:p w14:paraId="53BAE57F" w14:textId="44031AEB" w:rsidR="000B2D84" w:rsidRDefault="000B2D84" w:rsidP="000B2D84">
                                <w:pPr>
                                  <w:rPr>
                                    <w:rFonts w:asciiTheme="minorHAnsi" w:hAnsiTheme="minorHAnsi" w:cstheme="minorHAnsi"/>
                                  </w:rPr>
                                </w:pPr>
                              </w:p>
                              <w:p w14:paraId="462C84C9" w14:textId="34EEDD93" w:rsidR="000B2D84" w:rsidRDefault="000B2D84" w:rsidP="000B2D84">
                                <w:pPr>
                                  <w:rPr>
                                    <w:rFonts w:asciiTheme="minorHAnsi" w:hAnsiTheme="minorHAnsi" w:cstheme="minorHAnsi"/>
                                  </w:rPr>
                                </w:pPr>
                              </w:p>
                              <w:p w14:paraId="4AB71FFA" w14:textId="6E528FE9" w:rsidR="000B2D84" w:rsidRDefault="000B2D84" w:rsidP="000B2D84">
                                <w:pPr>
                                  <w:rPr>
                                    <w:rFonts w:asciiTheme="minorHAnsi" w:hAnsiTheme="minorHAnsi" w:cstheme="minorHAnsi"/>
                                  </w:rPr>
                                </w:pPr>
                              </w:p>
                              <w:p w14:paraId="7067D288" w14:textId="5A049308" w:rsidR="000B2D84" w:rsidRDefault="000B2D84" w:rsidP="000B2D84">
                                <w:pPr>
                                  <w:rPr>
                                    <w:rFonts w:asciiTheme="minorHAnsi" w:hAnsiTheme="minorHAnsi" w:cstheme="minorHAnsi"/>
                                  </w:rPr>
                                </w:pPr>
                              </w:p>
                              <w:p w14:paraId="7C897BD6" w14:textId="4160AA17" w:rsidR="000B2D84" w:rsidRDefault="000B2D84" w:rsidP="000B2D84">
                                <w:pPr>
                                  <w:rPr>
                                    <w:rFonts w:asciiTheme="minorHAnsi" w:hAnsiTheme="minorHAnsi" w:cstheme="minorHAnsi"/>
                                  </w:rPr>
                                </w:pPr>
                              </w:p>
                              <w:p w14:paraId="346A1D2E" w14:textId="65EE4BF8" w:rsidR="000B2D84" w:rsidRDefault="000B2D84" w:rsidP="000B2D84">
                                <w:pPr>
                                  <w:rPr>
                                    <w:rFonts w:asciiTheme="minorHAnsi" w:hAnsiTheme="minorHAnsi" w:cstheme="minorHAnsi"/>
                                  </w:rPr>
                                </w:pPr>
                              </w:p>
                              <w:p w14:paraId="01E55645" w14:textId="562B3B21" w:rsidR="000B2D84" w:rsidRDefault="000B2D84" w:rsidP="000B2D84">
                                <w:pPr>
                                  <w:rPr>
                                    <w:rFonts w:asciiTheme="minorHAnsi" w:hAnsiTheme="minorHAnsi" w:cstheme="minorHAnsi"/>
                                  </w:rPr>
                                </w:pPr>
                              </w:p>
                              <w:p w14:paraId="53884552" w14:textId="2DD82D96" w:rsidR="000B2D84" w:rsidRDefault="000B2D84" w:rsidP="000B2D84">
                                <w:pPr>
                                  <w:rPr>
                                    <w:rFonts w:asciiTheme="minorHAnsi" w:hAnsiTheme="minorHAnsi" w:cstheme="minorHAnsi"/>
                                  </w:rPr>
                                </w:pPr>
                              </w:p>
                              <w:p w14:paraId="5959A251" w14:textId="5EB4DA8F" w:rsidR="000B2D84" w:rsidRDefault="000B2D84" w:rsidP="000B2D84">
                                <w:pPr>
                                  <w:rPr>
                                    <w:rFonts w:asciiTheme="minorHAnsi" w:hAnsiTheme="minorHAnsi" w:cstheme="minorHAnsi"/>
                                  </w:rPr>
                                </w:pPr>
                              </w:p>
                              <w:p w14:paraId="5B3197AF" w14:textId="1894F875" w:rsidR="000B2D84" w:rsidRDefault="000B2D84" w:rsidP="000B2D84">
                                <w:pPr>
                                  <w:rPr>
                                    <w:rFonts w:asciiTheme="minorHAnsi" w:hAnsiTheme="minorHAnsi" w:cstheme="minorHAnsi"/>
                                  </w:rPr>
                                </w:pPr>
                              </w:p>
                              <w:p w14:paraId="260C58DA" w14:textId="42B96D73" w:rsidR="000B2D84" w:rsidRDefault="000B2D84" w:rsidP="000B2D84">
                                <w:pPr>
                                  <w:rPr>
                                    <w:rFonts w:asciiTheme="minorHAnsi" w:hAnsiTheme="minorHAnsi" w:cstheme="minorHAnsi"/>
                                  </w:rPr>
                                </w:pPr>
                              </w:p>
                              <w:p w14:paraId="5EA8AED7" w14:textId="084854B0" w:rsidR="000B2D84" w:rsidRDefault="000B2D84" w:rsidP="000B2D84">
                                <w:pPr>
                                  <w:rPr>
                                    <w:rFonts w:asciiTheme="minorHAnsi" w:hAnsiTheme="minorHAnsi" w:cstheme="minorHAnsi"/>
                                  </w:rPr>
                                </w:pPr>
                              </w:p>
                              <w:p w14:paraId="59E58A99" w14:textId="5603054B" w:rsidR="000B2D84" w:rsidRDefault="000B2D84" w:rsidP="000B2D84">
                                <w:pPr>
                                  <w:rPr>
                                    <w:rFonts w:asciiTheme="minorHAnsi" w:hAnsiTheme="minorHAnsi" w:cstheme="minorHAnsi"/>
                                  </w:rPr>
                                </w:pPr>
                              </w:p>
                              <w:p w14:paraId="4CEEF5CC" w14:textId="06586E00" w:rsidR="000B2D84" w:rsidRDefault="000B2D84" w:rsidP="000B2D84">
                                <w:pPr>
                                  <w:rPr>
                                    <w:rFonts w:asciiTheme="minorHAnsi" w:hAnsiTheme="minorHAnsi" w:cstheme="minorHAnsi"/>
                                  </w:rPr>
                                </w:pPr>
                              </w:p>
                              <w:p w14:paraId="0980B624" w14:textId="29D84923" w:rsidR="000B2D84" w:rsidRDefault="000B2D84" w:rsidP="000B2D84">
                                <w:pPr>
                                  <w:rPr>
                                    <w:rFonts w:asciiTheme="minorHAnsi" w:hAnsiTheme="minorHAnsi" w:cstheme="minorHAnsi"/>
                                  </w:rPr>
                                </w:pPr>
                              </w:p>
                              <w:p w14:paraId="697A972F" w14:textId="1F06CD41" w:rsidR="000B2D84" w:rsidRDefault="000B2D84" w:rsidP="000B2D84">
                                <w:pPr>
                                  <w:rPr>
                                    <w:rFonts w:asciiTheme="minorHAnsi" w:hAnsiTheme="minorHAnsi" w:cstheme="minorHAnsi"/>
                                  </w:rPr>
                                </w:pPr>
                              </w:p>
                              <w:p w14:paraId="62FCEEA8" w14:textId="1C5C9E24" w:rsidR="000B2D84" w:rsidRDefault="000B2D84" w:rsidP="000B2D84">
                                <w:pPr>
                                  <w:rPr>
                                    <w:rFonts w:asciiTheme="minorHAnsi" w:hAnsiTheme="minorHAnsi" w:cstheme="minorHAnsi"/>
                                  </w:rPr>
                                </w:pPr>
                              </w:p>
                              <w:p w14:paraId="282B8F44" w14:textId="2A23E26B" w:rsidR="000B2D84" w:rsidRDefault="000B2D84" w:rsidP="000B2D84">
                                <w:pPr>
                                  <w:rPr>
                                    <w:rFonts w:asciiTheme="minorHAnsi" w:hAnsiTheme="minorHAnsi" w:cstheme="minorHAnsi"/>
                                  </w:rPr>
                                </w:pPr>
                              </w:p>
                              <w:p w14:paraId="3DB1FDFC" w14:textId="70698196" w:rsidR="000B2D84" w:rsidRDefault="000B2D84" w:rsidP="000B2D84">
                                <w:pPr>
                                  <w:rPr>
                                    <w:rFonts w:asciiTheme="minorHAnsi" w:hAnsiTheme="minorHAnsi" w:cstheme="minorHAnsi"/>
                                  </w:rPr>
                                </w:pPr>
                              </w:p>
                              <w:p w14:paraId="1A9D5DEB" w14:textId="2228AEC1" w:rsidR="000B2D84" w:rsidRDefault="000B2D84" w:rsidP="000B2D84">
                                <w:pPr>
                                  <w:rPr>
                                    <w:rFonts w:asciiTheme="minorHAnsi" w:hAnsiTheme="minorHAnsi" w:cstheme="minorHAnsi"/>
                                  </w:rPr>
                                </w:pPr>
                              </w:p>
                              <w:p w14:paraId="0DC4E64D" w14:textId="55C3D6B0" w:rsidR="000B2D84" w:rsidRDefault="000B2D84" w:rsidP="000B2D84">
                                <w:pPr>
                                  <w:rPr>
                                    <w:rFonts w:asciiTheme="minorHAnsi" w:hAnsiTheme="minorHAnsi" w:cstheme="minorHAnsi"/>
                                  </w:rPr>
                                </w:pPr>
                              </w:p>
                              <w:p w14:paraId="550FF90D" w14:textId="60D23CC4" w:rsidR="000B2D84" w:rsidRDefault="000B2D84" w:rsidP="000B2D84">
                                <w:pPr>
                                  <w:rPr>
                                    <w:rFonts w:asciiTheme="minorHAnsi" w:hAnsiTheme="minorHAnsi" w:cstheme="minorHAnsi"/>
                                  </w:rPr>
                                </w:pPr>
                              </w:p>
                              <w:p w14:paraId="7C720B42" w14:textId="3E26DDEF" w:rsidR="000B2D84" w:rsidRDefault="000B2D84" w:rsidP="000B2D84">
                                <w:pPr>
                                  <w:rPr>
                                    <w:rFonts w:asciiTheme="minorHAnsi" w:hAnsiTheme="minorHAnsi" w:cstheme="minorHAnsi"/>
                                  </w:rPr>
                                </w:pPr>
                              </w:p>
                              <w:p w14:paraId="741CF682" w14:textId="1629CD85" w:rsidR="000B2D84" w:rsidRDefault="000B2D84" w:rsidP="000B2D84">
                                <w:pPr>
                                  <w:rPr>
                                    <w:rFonts w:asciiTheme="minorHAnsi" w:hAnsiTheme="minorHAnsi" w:cstheme="minorHAnsi"/>
                                  </w:rPr>
                                </w:pPr>
                              </w:p>
                              <w:p w14:paraId="5CBE1732" w14:textId="06E97CC0" w:rsidR="000B2D84" w:rsidRDefault="000B2D84" w:rsidP="000B2D84">
                                <w:pPr>
                                  <w:rPr>
                                    <w:rFonts w:asciiTheme="minorHAnsi" w:hAnsiTheme="minorHAnsi" w:cstheme="minorHAnsi"/>
                                  </w:rPr>
                                </w:pPr>
                              </w:p>
                              <w:p w14:paraId="46638287" w14:textId="13608D33" w:rsidR="000B2D84" w:rsidRDefault="000B2D84" w:rsidP="000B2D84">
                                <w:pPr>
                                  <w:rPr>
                                    <w:rFonts w:asciiTheme="minorHAnsi" w:hAnsiTheme="minorHAnsi" w:cstheme="minorHAnsi"/>
                                  </w:rPr>
                                </w:pPr>
                              </w:p>
                              <w:p w14:paraId="7A15AB00" w14:textId="2C4E1829" w:rsidR="000B2D84" w:rsidRDefault="000B2D84" w:rsidP="000B2D84">
                                <w:pPr>
                                  <w:rPr>
                                    <w:rFonts w:asciiTheme="minorHAnsi" w:hAnsiTheme="minorHAnsi" w:cstheme="minorHAnsi"/>
                                  </w:rPr>
                                </w:pPr>
                              </w:p>
                              <w:p w14:paraId="4B01ABCB" w14:textId="1A286EDA" w:rsidR="000B2D84" w:rsidRDefault="000B2D84" w:rsidP="000B2D84">
                                <w:pPr>
                                  <w:rPr>
                                    <w:rFonts w:asciiTheme="minorHAnsi" w:hAnsiTheme="minorHAnsi" w:cstheme="minorHAnsi"/>
                                  </w:rPr>
                                </w:pPr>
                              </w:p>
                              <w:p w14:paraId="1C316E73" w14:textId="2F66EFAB" w:rsidR="000B2D84" w:rsidRDefault="000B2D84" w:rsidP="000B2D84">
                                <w:pPr>
                                  <w:rPr>
                                    <w:rFonts w:asciiTheme="minorHAnsi" w:hAnsiTheme="minorHAnsi" w:cstheme="minorHAnsi"/>
                                  </w:rPr>
                                </w:pPr>
                              </w:p>
                              <w:p w14:paraId="11F8AC90" w14:textId="77777777" w:rsidR="00073025" w:rsidRDefault="00073025" w:rsidP="000B2D84">
                                <w:pPr>
                                  <w:jc w:val="center"/>
                                  <w:rPr>
                                    <w:rFonts w:asciiTheme="minorHAnsi" w:hAnsiTheme="minorHAnsi" w:cstheme="minorBidi"/>
                                    <w:b/>
                                    <w:bCs/>
                                    <w:color w:val="000000" w:themeColor="text1"/>
                                    <w:sz w:val="52"/>
                                    <w:szCs w:val="52"/>
                                  </w:rPr>
                                </w:pPr>
                              </w:p>
                              <w:p w14:paraId="23D39F2A" w14:textId="5A6612E3" w:rsidR="00073025" w:rsidRDefault="00073025" w:rsidP="000B2D84">
                                <w:pPr>
                                  <w:jc w:val="center"/>
                                  <w:rPr>
                                    <w:rFonts w:asciiTheme="minorHAnsi" w:hAnsiTheme="minorHAnsi" w:cstheme="minorBidi"/>
                                    <w:b/>
                                    <w:bCs/>
                                    <w:color w:val="000000" w:themeColor="text1"/>
                                    <w:sz w:val="52"/>
                                    <w:szCs w:val="52"/>
                                  </w:rPr>
                                </w:pPr>
                                <w:r>
                                  <w:rPr>
                                    <w:rFonts w:asciiTheme="minorHAnsi" w:hAnsiTheme="minorHAnsi" w:cstheme="minorBidi"/>
                                    <w:b/>
                                    <w:bCs/>
                                    <w:color w:val="000000" w:themeColor="text1"/>
                                    <w:sz w:val="52"/>
                                    <w:szCs w:val="52"/>
                                  </w:rPr>
                                  <w:t>Leading EMR Adopt</w:t>
                                </w:r>
                                <w:r w:rsidR="00B86895">
                                  <w:rPr>
                                    <w:rFonts w:asciiTheme="minorHAnsi" w:hAnsiTheme="minorHAnsi" w:cstheme="minorBidi"/>
                                    <w:b/>
                                    <w:bCs/>
                                    <w:color w:val="000000" w:themeColor="text1"/>
                                    <w:sz w:val="52"/>
                                    <w:szCs w:val="52"/>
                                  </w:rPr>
                                  <w:t>er</w:t>
                                </w:r>
                                <w:r>
                                  <w:rPr>
                                    <w:rFonts w:asciiTheme="minorHAnsi" w:hAnsiTheme="minorHAnsi" w:cstheme="minorBidi"/>
                                    <w:b/>
                                    <w:bCs/>
                                    <w:color w:val="000000" w:themeColor="text1"/>
                                    <w:sz w:val="52"/>
                                    <w:szCs w:val="52"/>
                                  </w:rPr>
                                  <w:t xml:space="preserve"> Program (LEAP)</w:t>
                                </w:r>
                              </w:p>
                              <w:p w14:paraId="48209A82" w14:textId="27FCDF99" w:rsidR="000B2D84" w:rsidRPr="00EB4846" w:rsidRDefault="00EB4846" w:rsidP="00EB4846">
                                <w:pPr>
                                  <w:jc w:val="center"/>
                                  <w:rPr>
                                    <w:rFonts w:asciiTheme="minorHAnsi" w:hAnsiTheme="minorHAnsi" w:cstheme="minorHAnsi"/>
                                    <w:sz w:val="40"/>
                                    <w:szCs w:val="40"/>
                                  </w:rPr>
                                </w:pPr>
                                <w:r w:rsidRPr="00EB4846">
                                  <w:rPr>
                                    <w:rFonts w:asciiTheme="minorHAnsi" w:hAnsiTheme="minorHAnsi" w:cstheme="minorBidi"/>
                                    <w:b/>
                                    <w:bCs/>
                                    <w:color w:val="000000" w:themeColor="text1"/>
                                    <w:sz w:val="40"/>
                                    <w:szCs w:val="40"/>
                                  </w:rPr>
                                  <w:t>Request for Proposal (RFP) for Oncology EMR Vendors</w:t>
                                </w:r>
                              </w:p>
                              <w:p w14:paraId="7608E14E" w14:textId="03D8F3B7" w:rsidR="00382445" w:rsidRDefault="00382445" w:rsidP="00382445">
                                <w:pPr>
                                  <w:ind w:left="720"/>
                                  <w:rPr>
                                    <w:rFonts w:asciiTheme="minorHAnsi" w:hAnsiTheme="minorHAnsi" w:cstheme="minorHAnsi"/>
                                  </w:rPr>
                                </w:pPr>
                              </w:p>
                              <w:p w14:paraId="30A05EC6" w14:textId="7D67BCC9" w:rsidR="000B2D84" w:rsidRDefault="000B2D84" w:rsidP="00382445">
                                <w:pPr>
                                  <w:ind w:left="720"/>
                                  <w:rPr>
                                    <w:rFonts w:asciiTheme="minorHAnsi" w:hAnsiTheme="minorHAnsi" w:cstheme="minorHAnsi"/>
                                  </w:rPr>
                                </w:pPr>
                              </w:p>
                              <w:p w14:paraId="4C419547" w14:textId="288E9FBE" w:rsidR="00073025" w:rsidRDefault="00073025" w:rsidP="000B2D84">
                                <w:pPr>
                                  <w:rPr>
                                    <w:rFonts w:asciiTheme="minorHAnsi" w:hAnsiTheme="minorHAnsi" w:cstheme="minorHAnsi"/>
                                  </w:rPr>
                                </w:pPr>
                                <w:r>
                                  <w:rPr>
                                    <w:rFonts w:asciiTheme="minorHAnsi" w:hAnsiTheme="minorHAnsi" w:cstheme="minorHAnsi"/>
                                  </w:rPr>
                                  <w:t xml:space="preserve">          </w:t>
                                </w:r>
                                <w:r w:rsidRPr="00382445">
                                  <w:rPr>
                                    <w:rFonts w:asciiTheme="minorHAnsi" w:hAnsiTheme="minorHAnsi" w:cstheme="minorHAnsi"/>
                                    <w:noProof/>
                                  </w:rPr>
                                  <w:drawing>
                                    <wp:inline distT="0" distB="0" distL="0" distR="0" wp14:anchorId="47E66136" wp14:editId="6C2C42FC">
                                      <wp:extent cx="2289941" cy="534320"/>
                                      <wp:effectExtent l="0" t="0" r="0" b="0"/>
                                      <wp:docPr id="9" name="Picture 2" descr="Koita Centre for Digital Oncology">
                                        <a:extLst xmlns:a="http://schemas.openxmlformats.org/drawingml/2006/main">
                                          <a:ext uri="{FF2B5EF4-FFF2-40B4-BE49-F238E27FC236}">
                                            <a16:creationId xmlns:a16="http://schemas.microsoft.com/office/drawing/2014/main" id="{91324021-0101-9881-BACA-F987A9F7FF8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Koita Centre for Digital Oncology">
                                                <a:extLst>
                                                  <a:ext uri="{FF2B5EF4-FFF2-40B4-BE49-F238E27FC236}">
                                                    <a16:creationId xmlns:a16="http://schemas.microsoft.com/office/drawing/2014/main" id="{91324021-0101-9881-BACA-F987A9F7FF8A}"/>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5137" cy="540199"/>
                                              </a:xfrm>
                                              <a:prstGeom prst="rect">
                                                <a:avLst/>
                                              </a:prstGeom>
                                              <a:noFill/>
                                            </pic:spPr>
                                          </pic:pic>
                                        </a:graphicData>
                                      </a:graphic>
                                    </wp:inline>
                                  </w:drawing>
                                </w:r>
                              </w:p>
                              <w:p w14:paraId="62AC81A7" w14:textId="77777777" w:rsidR="00073025" w:rsidRDefault="00073025" w:rsidP="000B2D84">
                                <w:pPr>
                                  <w:rPr>
                                    <w:rFonts w:asciiTheme="minorHAnsi" w:hAnsiTheme="minorHAnsi" w:cstheme="minorHAnsi"/>
                                  </w:rPr>
                                </w:pPr>
                              </w:p>
                              <w:p w14:paraId="2D54D8EE" w14:textId="77777777" w:rsidR="00073025" w:rsidRPr="00116129" w:rsidRDefault="00073025" w:rsidP="000B2D84">
                                <w:pPr>
                                  <w:rPr>
                                    <w:rFonts w:asciiTheme="minorHAnsi" w:hAnsiTheme="minorHAnsi" w:cstheme="minorHAnsi"/>
                                  </w:rPr>
                                </w:pPr>
                              </w:p>
                              <w:p w14:paraId="7FEA1DE0" w14:textId="77777777" w:rsidR="00073025" w:rsidRDefault="00073025" w:rsidP="000B2D84">
                                <w:pPr>
                                  <w:jc w:val="center"/>
                                  <w:rPr>
                                    <w:rFonts w:asciiTheme="minorHAnsi" w:hAnsiTheme="minorHAnsi" w:cstheme="minorHAnsi"/>
                                    <w:b/>
                                    <w:bCs/>
                                    <w:color w:val="000000" w:themeColor="text1"/>
                                  </w:rPr>
                                </w:pPr>
                                <w:r>
                                  <w:rPr>
                                    <w:rFonts w:asciiTheme="minorHAnsi" w:hAnsiTheme="minorHAnsi" w:cstheme="minorHAnsi"/>
                                    <w:b/>
                                    <w:bCs/>
                                    <w:color w:val="000000" w:themeColor="text1"/>
                                  </w:rPr>
                                  <w:t>National Cancer Grid</w:t>
                                </w:r>
                              </w:p>
                              <w:p w14:paraId="47A29AFD" w14:textId="71AC73F9" w:rsidR="000B2D84" w:rsidRPr="000B2D84" w:rsidRDefault="000B2D84" w:rsidP="000B2D84">
                                <w:pPr>
                                  <w:jc w:val="center"/>
                                  <w:rPr>
                                    <w:rFonts w:asciiTheme="minorHAnsi" w:hAnsiTheme="minorHAnsi" w:cstheme="minorHAnsi"/>
                                    <w:b/>
                                    <w:bCs/>
                                    <w:color w:val="000000" w:themeColor="text1"/>
                                  </w:rPr>
                                </w:pPr>
                                <w:r w:rsidRPr="000B2D84">
                                  <w:rPr>
                                    <w:rFonts w:asciiTheme="minorHAnsi" w:hAnsiTheme="minorHAnsi" w:cstheme="minorHAnsi"/>
                                    <w:b/>
                                    <w:bCs/>
                                    <w:color w:val="000000" w:themeColor="text1"/>
                                  </w:rPr>
                                  <w:t>Koita Centre for Digital Oncology</w:t>
                                </w:r>
                              </w:p>
                              <w:p w14:paraId="4420B334" w14:textId="46467D1D" w:rsidR="000B2D84" w:rsidRPr="000B2D84" w:rsidRDefault="000B2D84" w:rsidP="000B2D84">
                                <w:pPr>
                                  <w:jc w:val="center"/>
                                  <w:rPr>
                                    <w:rFonts w:asciiTheme="minorHAnsi" w:hAnsiTheme="minorHAnsi" w:cstheme="minorHAnsi"/>
                                    <w:color w:val="000000" w:themeColor="text1"/>
                                  </w:rPr>
                                </w:pPr>
                                <w:r w:rsidRPr="000B2D84">
                                  <w:rPr>
                                    <w:rFonts w:asciiTheme="minorHAnsi" w:hAnsiTheme="minorHAnsi" w:cstheme="minorHAnsi"/>
                                    <w:color w:val="000000" w:themeColor="text1"/>
                                  </w:rPr>
                                  <w:t>1</w:t>
                                </w:r>
                                <w:r w:rsidR="00073025">
                                  <w:rPr>
                                    <w:rFonts w:asciiTheme="minorHAnsi" w:hAnsiTheme="minorHAnsi" w:cstheme="minorHAnsi"/>
                                    <w:color w:val="000000" w:themeColor="text1"/>
                                  </w:rPr>
                                  <w:t>0</w:t>
                                </w:r>
                                <w:r w:rsidRPr="000B2D84">
                                  <w:rPr>
                                    <w:rFonts w:asciiTheme="minorHAnsi" w:hAnsiTheme="minorHAnsi" w:cstheme="minorHAnsi"/>
                                    <w:color w:val="000000" w:themeColor="text1"/>
                                  </w:rPr>
                                  <w:t>th Floor, Homi Bhabha Block,</w:t>
                                </w:r>
                              </w:p>
                              <w:p w14:paraId="35879CD2" w14:textId="1CDC2653" w:rsidR="000B2D84" w:rsidRPr="000B2D84" w:rsidRDefault="000B2D84" w:rsidP="000B2D84">
                                <w:pPr>
                                  <w:jc w:val="center"/>
                                  <w:rPr>
                                    <w:rFonts w:asciiTheme="minorHAnsi" w:hAnsiTheme="minorHAnsi" w:cstheme="minorHAnsi"/>
                                    <w:color w:val="000000" w:themeColor="text1"/>
                                  </w:rPr>
                                </w:pPr>
                                <w:r w:rsidRPr="000B2D84">
                                  <w:rPr>
                                    <w:rFonts w:asciiTheme="minorHAnsi" w:hAnsiTheme="minorHAnsi" w:cstheme="minorHAnsi"/>
                                    <w:color w:val="000000" w:themeColor="text1"/>
                                  </w:rPr>
                                  <w:t xml:space="preserve">Tata Memorial </w:t>
                                </w:r>
                                <w:r w:rsidR="00073025">
                                  <w:rPr>
                                    <w:rFonts w:asciiTheme="minorHAnsi" w:hAnsiTheme="minorHAnsi" w:cstheme="minorHAnsi"/>
                                    <w:color w:val="000000" w:themeColor="text1"/>
                                  </w:rPr>
                                  <w:t>Hospital,</w:t>
                                </w:r>
                              </w:p>
                              <w:p w14:paraId="2E97F058" w14:textId="77777777" w:rsidR="000B2D84" w:rsidRPr="000B2D84" w:rsidRDefault="000B2D84" w:rsidP="000B2D84">
                                <w:pPr>
                                  <w:jc w:val="center"/>
                                  <w:rPr>
                                    <w:rFonts w:asciiTheme="minorHAnsi" w:hAnsiTheme="minorHAnsi" w:cstheme="minorHAnsi"/>
                                    <w:color w:val="000000" w:themeColor="text1"/>
                                  </w:rPr>
                                </w:pPr>
                                <w:r w:rsidRPr="000B2D84">
                                  <w:rPr>
                                    <w:rFonts w:asciiTheme="minorHAnsi" w:hAnsiTheme="minorHAnsi" w:cstheme="minorHAnsi"/>
                                    <w:color w:val="000000" w:themeColor="text1"/>
                                  </w:rPr>
                                  <w:t>Dr. Ernest Borges Marg, Parel,</w:t>
                                </w:r>
                              </w:p>
                              <w:p w14:paraId="15EC2175" w14:textId="1D83C742" w:rsidR="000B2D84" w:rsidRDefault="000B2D84" w:rsidP="000B2D84">
                                <w:pPr>
                                  <w:jc w:val="center"/>
                                  <w:rPr>
                                    <w:rFonts w:asciiTheme="minorHAnsi" w:hAnsiTheme="minorHAnsi" w:cstheme="minorHAnsi"/>
                                    <w:color w:val="000000" w:themeColor="text1"/>
                                  </w:rPr>
                                </w:pPr>
                                <w:r w:rsidRPr="000B2D84">
                                  <w:rPr>
                                    <w:rFonts w:asciiTheme="minorHAnsi" w:hAnsiTheme="minorHAnsi" w:cstheme="minorHAnsi"/>
                                    <w:color w:val="000000" w:themeColor="text1"/>
                                  </w:rPr>
                                  <w:t>Mumbai</w:t>
                                </w:r>
                                <w:r w:rsidR="003D20A5">
                                  <w:rPr>
                                    <w:rFonts w:asciiTheme="minorHAnsi" w:hAnsiTheme="minorHAnsi" w:cstheme="minorHAnsi"/>
                                    <w:color w:val="000000" w:themeColor="text1"/>
                                  </w:rPr>
                                  <w:t xml:space="preserve"> </w:t>
                                </w:r>
                                <w:r w:rsidR="003D20A5" w:rsidRPr="00382445">
                                  <w:rPr>
                                    <w:rFonts w:asciiTheme="minorHAnsi" w:hAnsiTheme="minorHAnsi" w:cstheme="minorHAnsi"/>
                                    <w:color w:val="000000" w:themeColor="text1"/>
                                  </w:rPr>
                                  <w:t>400 012</w:t>
                                </w:r>
                                <w:r w:rsidRPr="000B2D84">
                                  <w:rPr>
                                    <w:rFonts w:asciiTheme="minorHAnsi" w:hAnsiTheme="minorHAnsi" w:cstheme="minorHAnsi"/>
                                    <w:color w:val="000000" w:themeColor="text1"/>
                                  </w:rPr>
                                  <w:t>, Maharashtra, India.</w:t>
                                </w:r>
                              </w:p>
                              <w:p w14:paraId="6799D036" w14:textId="5A4E8E4C" w:rsidR="00382445" w:rsidRPr="00382445" w:rsidRDefault="00382445" w:rsidP="00382445">
                                <w:pPr>
                                  <w:jc w:val="center"/>
                                  <w:rPr>
                                    <w:rFonts w:asciiTheme="minorHAnsi" w:hAnsiTheme="minorHAnsi" w:cstheme="minorHAnsi"/>
                                    <w:color w:val="000000" w:themeColor="text1"/>
                                  </w:rPr>
                                </w:pPr>
                              </w:p>
                              <w:p w14:paraId="12D58AE6" w14:textId="7757AA4F" w:rsidR="00382445" w:rsidRPr="00382445" w:rsidRDefault="00382445" w:rsidP="00382445">
                                <w:pPr>
                                  <w:jc w:val="center"/>
                                  <w:rPr>
                                    <w:rFonts w:asciiTheme="minorHAnsi" w:hAnsiTheme="minorHAnsi" w:cstheme="minorHAnsi"/>
                                    <w:color w:val="000000" w:themeColor="text1"/>
                                  </w:rPr>
                                </w:pPr>
                                <w:r w:rsidRPr="00382445">
                                  <w:rPr>
                                    <w:rFonts w:asciiTheme="minorHAnsi" w:hAnsiTheme="minorHAnsi" w:cstheme="minorHAnsi"/>
                                    <w:color w:val="000000" w:themeColor="text1"/>
                                  </w:rPr>
                                  <w:t>Phone: +91-22-241</w:t>
                                </w:r>
                                <w:r w:rsidR="00073025">
                                  <w:rPr>
                                    <w:rFonts w:asciiTheme="minorHAnsi" w:hAnsiTheme="minorHAnsi" w:cstheme="minorHAnsi"/>
                                    <w:color w:val="000000" w:themeColor="text1"/>
                                  </w:rPr>
                                  <w:t xml:space="preserve">77000 / </w:t>
                                </w:r>
                                <w:r w:rsidR="00073025" w:rsidRPr="00073025">
                                  <w:rPr>
                                    <w:rFonts w:asciiTheme="minorHAnsi" w:hAnsiTheme="minorHAnsi" w:cstheme="minorHAnsi"/>
                                    <w:color w:val="000000" w:themeColor="text1"/>
                                  </w:rPr>
                                  <w:t>24177300</w:t>
                                </w:r>
                                <w:r w:rsidR="00073025">
                                  <w:rPr>
                                    <w:rFonts w:asciiTheme="minorHAnsi" w:hAnsiTheme="minorHAnsi" w:cstheme="minorHAnsi"/>
                                    <w:color w:val="000000" w:themeColor="text1"/>
                                  </w:rPr>
                                  <w:t xml:space="preserve"> /extn. 6892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3AF833" id="Rectangle 6" o:spid="_x0000_s1026" style="position:absolute;margin-left:0;margin-top:-1in;width:597.95pt;height:842.9pt;z-index:251657215;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" fillcolor="#ddecee [664]" strokecolor="#243255 [1604]" strokeweight="1pt">
                    <v:textbox>
                      <w:txbxContent>
                        <w:p w14:paraId="0231C86D" w14:textId="211A17F9" w:rsidR="000B2D84" w:rsidRDefault="000B2D84" w:rsidP="000B2D84">
                          <w:pPr>
                            <w:rPr>
                              <w:rFonts w:asciiTheme="minorHAnsi" w:hAnsiTheme="minorHAnsi" w:cstheme="minorHAnsi"/>
                            </w:rPr>
                          </w:pPr>
                        </w:p>
                        <w:p w14:paraId="01166C6D" w14:textId="6BF93373" w:rsidR="000B2D84" w:rsidRDefault="000B2D84" w:rsidP="000B2D84">
                          <w:pPr>
                            <w:rPr>
                              <w:rFonts w:asciiTheme="minorHAnsi" w:hAnsiTheme="minorHAnsi" w:cstheme="minorHAnsi"/>
                            </w:rPr>
                          </w:pPr>
                        </w:p>
                        <w:p w14:paraId="5237B0B2" w14:textId="3D82887D" w:rsidR="000B2D84" w:rsidRDefault="000B2D84" w:rsidP="000B2D84">
                          <w:pPr>
                            <w:rPr>
                              <w:rFonts w:asciiTheme="minorHAnsi" w:hAnsiTheme="minorHAnsi" w:cstheme="minorHAnsi"/>
                            </w:rPr>
                          </w:pPr>
                        </w:p>
                        <w:p w14:paraId="53BAE57F" w14:textId="44031AEB" w:rsidR="000B2D84" w:rsidRDefault="000B2D84" w:rsidP="000B2D84">
                          <w:pPr>
                            <w:rPr>
                              <w:rFonts w:asciiTheme="minorHAnsi" w:hAnsiTheme="minorHAnsi" w:cstheme="minorHAnsi"/>
                            </w:rPr>
                          </w:pPr>
                        </w:p>
                        <w:p w14:paraId="462C84C9" w14:textId="34EEDD93" w:rsidR="000B2D84" w:rsidRDefault="000B2D84" w:rsidP="000B2D84">
                          <w:pPr>
                            <w:rPr>
                              <w:rFonts w:asciiTheme="minorHAnsi" w:hAnsiTheme="minorHAnsi" w:cstheme="minorHAnsi"/>
                            </w:rPr>
                          </w:pPr>
                        </w:p>
                        <w:p w14:paraId="4AB71FFA" w14:textId="6E528FE9" w:rsidR="000B2D84" w:rsidRDefault="000B2D84" w:rsidP="000B2D84">
                          <w:pPr>
                            <w:rPr>
                              <w:rFonts w:asciiTheme="minorHAnsi" w:hAnsiTheme="minorHAnsi" w:cstheme="minorHAnsi"/>
                            </w:rPr>
                          </w:pPr>
                        </w:p>
                        <w:p w14:paraId="7067D288" w14:textId="5A049308" w:rsidR="000B2D84" w:rsidRDefault="000B2D84" w:rsidP="000B2D84">
                          <w:pPr>
                            <w:rPr>
                              <w:rFonts w:asciiTheme="minorHAnsi" w:hAnsiTheme="minorHAnsi" w:cstheme="minorHAnsi"/>
                            </w:rPr>
                          </w:pPr>
                        </w:p>
                        <w:p w14:paraId="7C897BD6" w14:textId="4160AA17" w:rsidR="000B2D84" w:rsidRDefault="000B2D84" w:rsidP="000B2D84">
                          <w:pPr>
                            <w:rPr>
                              <w:rFonts w:asciiTheme="minorHAnsi" w:hAnsiTheme="minorHAnsi" w:cstheme="minorHAnsi"/>
                            </w:rPr>
                          </w:pPr>
                        </w:p>
                        <w:p w14:paraId="346A1D2E" w14:textId="65EE4BF8" w:rsidR="000B2D84" w:rsidRDefault="000B2D84" w:rsidP="000B2D84">
                          <w:pPr>
                            <w:rPr>
                              <w:rFonts w:asciiTheme="minorHAnsi" w:hAnsiTheme="minorHAnsi" w:cstheme="minorHAnsi"/>
                            </w:rPr>
                          </w:pPr>
                        </w:p>
                        <w:p w14:paraId="01E55645" w14:textId="562B3B21" w:rsidR="000B2D84" w:rsidRDefault="000B2D84" w:rsidP="000B2D84">
                          <w:pPr>
                            <w:rPr>
                              <w:rFonts w:asciiTheme="minorHAnsi" w:hAnsiTheme="minorHAnsi" w:cstheme="minorHAnsi"/>
                            </w:rPr>
                          </w:pPr>
                        </w:p>
                        <w:p w14:paraId="53884552" w14:textId="2DD82D96" w:rsidR="000B2D84" w:rsidRDefault="000B2D84" w:rsidP="000B2D84">
                          <w:pPr>
                            <w:rPr>
                              <w:rFonts w:asciiTheme="minorHAnsi" w:hAnsiTheme="minorHAnsi" w:cstheme="minorHAnsi"/>
                            </w:rPr>
                          </w:pPr>
                        </w:p>
                        <w:p w14:paraId="5959A251" w14:textId="5EB4DA8F" w:rsidR="000B2D84" w:rsidRDefault="000B2D84" w:rsidP="000B2D84">
                          <w:pPr>
                            <w:rPr>
                              <w:rFonts w:asciiTheme="minorHAnsi" w:hAnsiTheme="minorHAnsi" w:cstheme="minorHAnsi"/>
                            </w:rPr>
                          </w:pPr>
                        </w:p>
                        <w:p w14:paraId="5B3197AF" w14:textId="1894F875" w:rsidR="000B2D84" w:rsidRDefault="000B2D84" w:rsidP="000B2D84">
                          <w:pPr>
                            <w:rPr>
                              <w:rFonts w:asciiTheme="minorHAnsi" w:hAnsiTheme="minorHAnsi" w:cstheme="minorHAnsi"/>
                            </w:rPr>
                          </w:pPr>
                        </w:p>
                        <w:p w14:paraId="260C58DA" w14:textId="42B96D73" w:rsidR="000B2D84" w:rsidRDefault="000B2D84" w:rsidP="000B2D84">
                          <w:pPr>
                            <w:rPr>
                              <w:rFonts w:asciiTheme="minorHAnsi" w:hAnsiTheme="minorHAnsi" w:cstheme="minorHAnsi"/>
                            </w:rPr>
                          </w:pPr>
                        </w:p>
                        <w:p w14:paraId="5EA8AED7" w14:textId="084854B0" w:rsidR="000B2D84" w:rsidRDefault="000B2D84" w:rsidP="000B2D84">
                          <w:pPr>
                            <w:rPr>
                              <w:rFonts w:asciiTheme="minorHAnsi" w:hAnsiTheme="minorHAnsi" w:cstheme="minorHAnsi"/>
                            </w:rPr>
                          </w:pPr>
                        </w:p>
                        <w:p w14:paraId="59E58A99" w14:textId="5603054B" w:rsidR="000B2D84" w:rsidRDefault="000B2D84" w:rsidP="000B2D84">
                          <w:pPr>
                            <w:rPr>
                              <w:rFonts w:asciiTheme="minorHAnsi" w:hAnsiTheme="minorHAnsi" w:cstheme="minorHAnsi"/>
                            </w:rPr>
                          </w:pPr>
                        </w:p>
                        <w:p w14:paraId="4CEEF5CC" w14:textId="06586E00" w:rsidR="000B2D84" w:rsidRDefault="000B2D84" w:rsidP="000B2D84">
                          <w:pPr>
                            <w:rPr>
                              <w:rFonts w:asciiTheme="minorHAnsi" w:hAnsiTheme="minorHAnsi" w:cstheme="minorHAnsi"/>
                            </w:rPr>
                          </w:pPr>
                        </w:p>
                        <w:p w14:paraId="0980B624" w14:textId="29D84923" w:rsidR="000B2D84" w:rsidRDefault="000B2D84" w:rsidP="000B2D84">
                          <w:pPr>
                            <w:rPr>
                              <w:rFonts w:asciiTheme="minorHAnsi" w:hAnsiTheme="minorHAnsi" w:cstheme="minorHAnsi"/>
                            </w:rPr>
                          </w:pPr>
                        </w:p>
                        <w:p w14:paraId="697A972F" w14:textId="1F06CD41" w:rsidR="000B2D84" w:rsidRDefault="000B2D84" w:rsidP="000B2D84">
                          <w:pPr>
                            <w:rPr>
                              <w:rFonts w:asciiTheme="minorHAnsi" w:hAnsiTheme="minorHAnsi" w:cstheme="minorHAnsi"/>
                            </w:rPr>
                          </w:pPr>
                        </w:p>
                        <w:p w14:paraId="62FCEEA8" w14:textId="1C5C9E24" w:rsidR="000B2D84" w:rsidRDefault="000B2D84" w:rsidP="000B2D84">
                          <w:pPr>
                            <w:rPr>
                              <w:rFonts w:asciiTheme="minorHAnsi" w:hAnsiTheme="minorHAnsi" w:cstheme="minorHAnsi"/>
                            </w:rPr>
                          </w:pPr>
                        </w:p>
                        <w:p w14:paraId="282B8F44" w14:textId="2A23E26B" w:rsidR="000B2D84" w:rsidRDefault="000B2D84" w:rsidP="000B2D84">
                          <w:pPr>
                            <w:rPr>
                              <w:rFonts w:asciiTheme="minorHAnsi" w:hAnsiTheme="minorHAnsi" w:cstheme="minorHAnsi"/>
                            </w:rPr>
                          </w:pPr>
                        </w:p>
                        <w:p w14:paraId="3DB1FDFC" w14:textId="70698196" w:rsidR="000B2D84" w:rsidRDefault="000B2D84" w:rsidP="000B2D84">
                          <w:pPr>
                            <w:rPr>
                              <w:rFonts w:asciiTheme="minorHAnsi" w:hAnsiTheme="minorHAnsi" w:cstheme="minorHAnsi"/>
                            </w:rPr>
                          </w:pPr>
                        </w:p>
                        <w:p w14:paraId="1A9D5DEB" w14:textId="2228AEC1" w:rsidR="000B2D84" w:rsidRDefault="000B2D84" w:rsidP="000B2D84">
                          <w:pPr>
                            <w:rPr>
                              <w:rFonts w:asciiTheme="minorHAnsi" w:hAnsiTheme="minorHAnsi" w:cstheme="minorHAnsi"/>
                            </w:rPr>
                          </w:pPr>
                        </w:p>
                        <w:p w14:paraId="0DC4E64D" w14:textId="55C3D6B0" w:rsidR="000B2D84" w:rsidRDefault="000B2D84" w:rsidP="000B2D84">
                          <w:pPr>
                            <w:rPr>
                              <w:rFonts w:asciiTheme="minorHAnsi" w:hAnsiTheme="minorHAnsi" w:cstheme="minorHAnsi"/>
                            </w:rPr>
                          </w:pPr>
                        </w:p>
                        <w:p w14:paraId="550FF90D" w14:textId="60D23CC4" w:rsidR="000B2D84" w:rsidRDefault="000B2D84" w:rsidP="000B2D84">
                          <w:pPr>
                            <w:rPr>
                              <w:rFonts w:asciiTheme="minorHAnsi" w:hAnsiTheme="minorHAnsi" w:cstheme="minorHAnsi"/>
                            </w:rPr>
                          </w:pPr>
                        </w:p>
                        <w:p w14:paraId="7C720B42" w14:textId="3E26DDEF" w:rsidR="000B2D84" w:rsidRDefault="000B2D84" w:rsidP="000B2D84">
                          <w:pPr>
                            <w:rPr>
                              <w:rFonts w:asciiTheme="minorHAnsi" w:hAnsiTheme="minorHAnsi" w:cstheme="minorHAnsi"/>
                            </w:rPr>
                          </w:pPr>
                        </w:p>
                        <w:p w14:paraId="741CF682" w14:textId="1629CD85" w:rsidR="000B2D84" w:rsidRDefault="000B2D84" w:rsidP="000B2D84">
                          <w:pPr>
                            <w:rPr>
                              <w:rFonts w:asciiTheme="minorHAnsi" w:hAnsiTheme="minorHAnsi" w:cstheme="minorHAnsi"/>
                            </w:rPr>
                          </w:pPr>
                        </w:p>
                        <w:p w14:paraId="5CBE1732" w14:textId="06E97CC0" w:rsidR="000B2D84" w:rsidRDefault="000B2D84" w:rsidP="000B2D84">
                          <w:pPr>
                            <w:rPr>
                              <w:rFonts w:asciiTheme="minorHAnsi" w:hAnsiTheme="minorHAnsi" w:cstheme="minorHAnsi"/>
                            </w:rPr>
                          </w:pPr>
                        </w:p>
                        <w:p w14:paraId="46638287" w14:textId="13608D33" w:rsidR="000B2D84" w:rsidRDefault="000B2D84" w:rsidP="000B2D84">
                          <w:pPr>
                            <w:rPr>
                              <w:rFonts w:asciiTheme="minorHAnsi" w:hAnsiTheme="minorHAnsi" w:cstheme="minorHAnsi"/>
                            </w:rPr>
                          </w:pPr>
                        </w:p>
                        <w:p w14:paraId="7A15AB00" w14:textId="2C4E1829" w:rsidR="000B2D84" w:rsidRDefault="000B2D84" w:rsidP="000B2D84">
                          <w:pPr>
                            <w:rPr>
                              <w:rFonts w:asciiTheme="minorHAnsi" w:hAnsiTheme="minorHAnsi" w:cstheme="minorHAnsi"/>
                            </w:rPr>
                          </w:pPr>
                        </w:p>
                        <w:p w14:paraId="4B01ABCB" w14:textId="1A286EDA" w:rsidR="000B2D84" w:rsidRDefault="000B2D84" w:rsidP="000B2D84">
                          <w:pPr>
                            <w:rPr>
                              <w:rFonts w:asciiTheme="minorHAnsi" w:hAnsiTheme="minorHAnsi" w:cstheme="minorHAnsi"/>
                            </w:rPr>
                          </w:pPr>
                        </w:p>
                        <w:p w14:paraId="1C316E73" w14:textId="2F66EFAB" w:rsidR="000B2D84" w:rsidRDefault="000B2D84" w:rsidP="000B2D84">
                          <w:pPr>
                            <w:rPr>
                              <w:rFonts w:asciiTheme="minorHAnsi" w:hAnsiTheme="minorHAnsi" w:cstheme="minorHAnsi"/>
                            </w:rPr>
                          </w:pPr>
                        </w:p>
                        <w:p w14:paraId="11F8AC90" w14:textId="77777777" w:rsidR="00073025" w:rsidRDefault="00073025" w:rsidP="000B2D84">
                          <w:pPr>
                            <w:jc w:val="center"/>
                            <w:rPr>
                              <w:rFonts w:asciiTheme="minorHAnsi" w:hAnsiTheme="minorHAnsi" w:cstheme="minorBidi"/>
                              <w:b/>
                              <w:bCs/>
                              <w:color w:val="000000" w:themeColor="text1"/>
                              <w:sz w:val="52"/>
                              <w:szCs w:val="52"/>
                            </w:rPr>
                          </w:pPr>
                        </w:p>
                        <w:p w14:paraId="23D39F2A" w14:textId="5A6612E3" w:rsidR="00073025" w:rsidRDefault="00073025" w:rsidP="000B2D84">
                          <w:pPr>
                            <w:jc w:val="center"/>
                            <w:rPr>
                              <w:rFonts w:asciiTheme="minorHAnsi" w:hAnsiTheme="minorHAnsi" w:cstheme="minorBidi"/>
                              <w:b/>
                              <w:bCs/>
                              <w:color w:val="000000" w:themeColor="text1"/>
                              <w:sz w:val="52"/>
                              <w:szCs w:val="52"/>
                            </w:rPr>
                          </w:pPr>
                          <w:r>
                            <w:rPr>
                              <w:rFonts w:asciiTheme="minorHAnsi" w:hAnsiTheme="minorHAnsi" w:cstheme="minorBidi"/>
                              <w:b/>
                              <w:bCs/>
                              <w:color w:val="000000" w:themeColor="text1"/>
                              <w:sz w:val="52"/>
                              <w:szCs w:val="52"/>
                            </w:rPr>
                            <w:t>Leading EMR Adopt</w:t>
                          </w:r>
                          <w:r w:rsidR="00B86895">
                            <w:rPr>
                              <w:rFonts w:asciiTheme="minorHAnsi" w:hAnsiTheme="minorHAnsi" w:cstheme="minorBidi"/>
                              <w:b/>
                              <w:bCs/>
                              <w:color w:val="000000" w:themeColor="text1"/>
                              <w:sz w:val="52"/>
                              <w:szCs w:val="52"/>
                            </w:rPr>
                            <w:t>er</w:t>
                          </w:r>
                          <w:r>
                            <w:rPr>
                              <w:rFonts w:asciiTheme="minorHAnsi" w:hAnsiTheme="minorHAnsi" w:cstheme="minorBidi"/>
                              <w:b/>
                              <w:bCs/>
                              <w:color w:val="000000" w:themeColor="text1"/>
                              <w:sz w:val="52"/>
                              <w:szCs w:val="52"/>
                            </w:rPr>
                            <w:t xml:space="preserve"> Program (LEAP)</w:t>
                          </w:r>
                        </w:p>
                        <w:p w14:paraId="48209A82" w14:textId="27FCDF99" w:rsidR="000B2D84" w:rsidRPr="00EB4846" w:rsidRDefault="00EB4846" w:rsidP="00EB4846">
                          <w:pPr>
                            <w:jc w:val="center"/>
                            <w:rPr>
                              <w:rFonts w:asciiTheme="minorHAnsi" w:hAnsiTheme="minorHAnsi" w:cstheme="minorHAnsi"/>
                              <w:sz w:val="40"/>
                              <w:szCs w:val="40"/>
                            </w:rPr>
                          </w:pPr>
                          <w:r w:rsidRPr="00EB4846">
                            <w:rPr>
                              <w:rFonts w:asciiTheme="minorHAnsi" w:hAnsiTheme="minorHAnsi" w:cstheme="minorBidi"/>
                              <w:b/>
                              <w:bCs/>
                              <w:color w:val="000000" w:themeColor="text1"/>
                              <w:sz w:val="40"/>
                              <w:szCs w:val="40"/>
                            </w:rPr>
                            <w:t>Request for Proposal (RFP) for Oncology EMR Vendors</w:t>
                          </w:r>
                        </w:p>
                        <w:p w14:paraId="7608E14E" w14:textId="03D8F3B7" w:rsidR="00382445" w:rsidRDefault="00382445" w:rsidP="00382445">
                          <w:pPr>
                            <w:ind w:left="720"/>
                            <w:rPr>
                              <w:rFonts w:asciiTheme="minorHAnsi" w:hAnsiTheme="minorHAnsi" w:cstheme="minorHAnsi"/>
                            </w:rPr>
                          </w:pPr>
                        </w:p>
                        <w:p w14:paraId="30A05EC6" w14:textId="7D67BCC9" w:rsidR="000B2D84" w:rsidRDefault="000B2D84" w:rsidP="00382445">
                          <w:pPr>
                            <w:ind w:left="720"/>
                            <w:rPr>
                              <w:rFonts w:asciiTheme="minorHAnsi" w:hAnsiTheme="minorHAnsi" w:cstheme="minorHAnsi"/>
                            </w:rPr>
                          </w:pPr>
                        </w:p>
                        <w:p w14:paraId="4C419547" w14:textId="288E9FBE" w:rsidR="00073025" w:rsidRDefault="00073025" w:rsidP="000B2D84">
                          <w:pPr>
                            <w:rPr>
                              <w:rFonts w:asciiTheme="minorHAnsi" w:hAnsiTheme="minorHAnsi" w:cstheme="minorHAnsi"/>
                            </w:rPr>
                          </w:pPr>
                          <w:r>
                            <w:rPr>
                              <w:rFonts w:asciiTheme="minorHAnsi" w:hAnsiTheme="minorHAnsi" w:cstheme="minorHAnsi"/>
                            </w:rPr>
                            <w:t xml:space="preserve">          </w:t>
                          </w:r>
                          <w:r w:rsidRPr="00382445">
                            <w:rPr>
                              <w:rFonts w:asciiTheme="minorHAnsi" w:hAnsiTheme="minorHAnsi" w:cstheme="minorHAnsi"/>
                              <w:noProof/>
                            </w:rPr>
                            <w:drawing>
                              <wp:inline distT="0" distB="0" distL="0" distR="0" wp14:anchorId="47E66136" wp14:editId="6C2C42FC">
                                <wp:extent cx="2289941" cy="534320"/>
                                <wp:effectExtent l="0" t="0" r="0" b="0"/>
                                <wp:docPr id="9" name="Picture 2" descr="Koita Centre for Digital Oncology">
                                  <a:extLst xmlns:a="http://schemas.openxmlformats.org/drawingml/2006/main">
                                    <a:ext uri="{FF2B5EF4-FFF2-40B4-BE49-F238E27FC236}">
                                      <a16:creationId xmlns:a16="http://schemas.microsoft.com/office/drawing/2014/main" id="{91324021-0101-9881-BACA-F987A9F7FF8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Koita Centre for Digital Oncology">
                                          <a:extLst>
                                            <a:ext uri="{FF2B5EF4-FFF2-40B4-BE49-F238E27FC236}">
                                              <a16:creationId xmlns:a16="http://schemas.microsoft.com/office/drawing/2014/main" id="{91324021-0101-9881-BACA-F987A9F7FF8A}"/>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5137" cy="540199"/>
                                        </a:xfrm>
                                        <a:prstGeom prst="rect">
                                          <a:avLst/>
                                        </a:prstGeom>
                                        <a:noFill/>
                                      </pic:spPr>
                                    </pic:pic>
                                  </a:graphicData>
                                </a:graphic>
                              </wp:inline>
                            </w:drawing>
                          </w:r>
                        </w:p>
                        <w:p w14:paraId="62AC81A7" w14:textId="77777777" w:rsidR="00073025" w:rsidRDefault="00073025" w:rsidP="000B2D84">
                          <w:pPr>
                            <w:rPr>
                              <w:rFonts w:asciiTheme="minorHAnsi" w:hAnsiTheme="minorHAnsi" w:cstheme="minorHAnsi"/>
                            </w:rPr>
                          </w:pPr>
                        </w:p>
                        <w:p w14:paraId="2D54D8EE" w14:textId="77777777" w:rsidR="00073025" w:rsidRPr="00116129" w:rsidRDefault="00073025" w:rsidP="000B2D84">
                          <w:pPr>
                            <w:rPr>
                              <w:rFonts w:asciiTheme="minorHAnsi" w:hAnsiTheme="minorHAnsi" w:cstheme="minorHAnsi"/>
                            </w:rPr>
                          </w:pPr>
                        </w:p>
                        <w:p w14:paraId="7FEA1DE0" w14:textId="77777777" w:rsidR="00073025" w:rsidRDefault="00073025" w:rsidP="000B2D84">
                          <w:pPr>
                            <w:jc w:val="center"/>
                            <w:rPr>
                              <w:rFonts w:asciiTheme="minorHAnsi" w:hAnsiTheme="minorHAnsi" w:cstheme="minorHAnsi"/>
                              <w:b/>
                              <w:bCs/>
                              <w:color w:val="000000" w:themeColor="text1"/>
                            </w:rPr>
                          </w:pPr>
                          <w:r>
                            <w:rPr>
                              <w:rFonts w:asciiTheme="minorHAnsi" w:hAnsiTheme="minorHAnsi" w:cstheme="minorHAnsi"/>
                              <w:b/>
                              <w:bCs/>
                              <w:color w:val="000000" w:themeColor="text1"/>
                            </w:rPr>
                            <w:t>National Cancer Grid</w:t>
                          </w:r>
                        </w:p>
                        <w:p w14:paraId="47A29AFD" w14:textId="71AC73F9" w:rsidR="000B2D84" w:rsidRPr="000B2D84" w:rsidRDefault="000B2D84" w:rsidP="000B2D84">
                          <w:pPr>
                            <w:jc w:val="center"/>
                            <w:rPr>
                              <w:rFonts w:asciiTheme="minorHAnsi" w:hAnsiTheme="minorHAnsi" w:cstheme="minorHAnsi"/>
                              <w:b/>
                              <w:bCs/>
                              <w:color w:val="000000" w:themeColor="text1"/>
                            </w:rPr>
                          </w:pPr>
                          <w:r w:rsidRPr="000B2D84">
                            <w:rPr>
                              <w:rFonts w:asciiTheme="minorHAnsi" w:hAnsiTheme="minorHAnsi" w:cstheme="minorHAnsi"/>
                              <w:b/>
                              <w:bCs/>
                              <w:color w:val="000000" w:themeColor="text1"/>
                            </w:rPr>
                            <w:t>Koita Centre for Digital Oncology</w:t>
                          </w:r>
                        </w:p>
                        <w:p w14:paraId="4420B334" w14:textId="46467D1D" w:rsidR="000B2D84" w:rsidRPr="000B2D84" w:rsidRDefault="000B2D84" w:rsidP="000B2D84">
                          <w:pPr>
                            <w:jc w:val="center"/>
                            <w:rPr>
                              <w:rFonts w:asciiTheme="minorHAnsi" w:hAnsiTheme="minorHAnsi" w:cstheme="minorHAnsi"/>
                              <w:color w:val="000000" w:themeColor="text1"/>
                            </w:rPr>
                          </w:pPr>
                          <w:r w:rsidRPr="000B2D84">
                            <w:rPr>
                              <w:rFonts w:asciiTheme="minorHAnsi" w:hAnsiTheme="minorHAnsi" w:cstheme="minorHAnsi"/>
                              <w:color w:val="000000" w:themeColor="text1"/>
                            </w:rPr>
                            <w:t>1</w:t>
                          </w:r>
                          <w:r w:rsidR="00073025">
                            <w:rPr>
                              <w:rFonts w:asciiTheme="minorHAnsi" w:hAnsiTheme="minorHAnsi" w:cstheme="minorHAnsi"/>
                              <w:color w:val="000000" w:themeColor="text1"/>
                            </w:rPr>
                            <w:t>0</w:t>
                          </w:r>
                          <w:r w:rsidRPr="000B2D84">
                            <w:rPr>
                              <w:rFonts w:asciiTheme="minorHAnsi" w:hAnsiTheme="minorHAnsi" w:cstheme="minorHAnsi"/>
                              <w:color w:val="000000" w:themeColor="text1"/>
                            </w:rPr>
                            <w:t>th Floor, Homi Bhabha Block,</w:t>
                          </w:r>
                        </w:p>
                        <w:p w14:paraId="35879CD2" w14:textId="1CDC2653" w:rsidR="000B2D84" w:rsidRPr="000B2D84" w:rsidRDefault="000B2D84" w:rsidP="000B2D84">
                          <w:pPr>
                            <w:jc w:val="center"/>
                            <w:rPr>
                              <w:rFonts w:asciiTheme="minorHAnsi" w:hAnsiTheme="minorHAnsi" w:cstheme="minorHAnsi"/>
                              <w:color w:val="000000" w:themeColor="text1"/>
                            </w:rPr>
                          </w:pPr>
                          <w:r w:rsidRPr="000B2D84">
                            <w:rPr>
                              <w:rFonts w:asciiTheme="minorHAnsi" w:hAnsiTheme="minorHAnsi" w:cstheme="minorHAnsi"/>
                              <w:color w:val="000000" w:themeColor="text1"/>
                            </w:rPr>
                            <w:t xml:space="preserve">Tata Memorial </w:t>
                          </w:r>
                          <w:r w:rsidR="00073025">
                            <w:rPr>
                              <w:rFonts w:asciiTheme="minorHAnsi" w:hAnsiTheme="minorHAnsi" w:cstheme="minorHAnsi"/>
                              <w:color w:val="000000" w:themeColor="text1"/>
                            </w:rPr>
                            <w:t>Hospital,</w:t>
                          </w:r>
                        </w:p>
                        <w:p w14:paraId="2E97F058" w14:textId="77777777" w:rsidR="000B2D84" w:rsidRPr="000B2D84" w:rsidRDefault="000B2D84" w:rsidP="000B2D84">
                          <w:pPr>
                            <w:jc w:val="center"/>
                            <w:rPr>
                              <w:rFonts w:asciiTheme="minorHAnsi" w:hAnsiTheme="minorHAnsi" w:cstheme="minorHAnsi"/>
                              <w:color w:val="000000" w:themeColor="text1"/>
                            </w:rPr>
                          </w:pPr>
                          <w:r w:rsidRPr="000B2D84">
                            <w:rPr>
                              <w:rFonts w:asciiTheme="minorHAnsi" w:hAnsiTheme="minorHAnsi" w:cstheme="minorHAnsi"/>
                              <w:color w:val="000000" w:themeColor="text1"/>
                            </w:rPr>
                            <w:t>Dr. Ernest Borges Marg, Parel,</w:t>
                          </w:r>
                        </w:p>
                        <w:p w14:paraId="15EC2175" w14:textId="1D83C742" w:rsidR="000B2D84" w:rsidRDefault="000B2D84" w:rsidP="000B2D84">
                          <w:pPr>
                            <w:jc w:val="center"/>
                            <w:rPr>
                              <w:rFonts w:asciiTheme="minorHAnsi" w:hAnsiTheme="minorHAnsi" w:cstheme="minorHAnsi"/>
                              <w:color w:val="000000" w:themeColor="text1"/>
                            </w:rPr>
                          </w:pPr>
                          <w:r w:rsidRPr="000B2D84">
                            <w:rPr>
                              <w:rFonts w:asciiTheme="minorHAnsi" w:hAnsiTheme="minorHAnsi" w:cstheme="minorHAnsi"/>
                              <w:color w:val="000000" w:themeColor="text1"/>
                            </w:rPr>
                            <w:t>Mumbai</w:t>
                          </w:r>
                          <w:r w:rsidR="003D20A5">
                            <w:rPr>
                              <w:rFonts w:asciiTheme="minorHAnsi" w:hAnsiTheme="minorHAnsi" w:cstheme="minorHAnsi"/>
                              <w:color w:val="000000" w:themeColor="text1"/>
                            </w:rPr>
                            <w:t xml:space="preserve"> </w:t>
                          </w:r>
                          <w:r w:rsidR="003D20A5" w:rsidRPr="00382445">
                            <w:rPr>
                              <w:rFonts w:asciiTheme="minorHAnsi" w:hAnsiTheme="minorHAnsi" w:cstheme="minorHAnsi"/>
                              <w:color w:val="000000" w:themeColor="text1"/>
                            </w:rPr>
                            <w:t>400 012</w:t>
                          </w:r>
                          <w:r w:rsidRPr="000B2D84">
                            <w:rPr>
                              <w:rFonts w:asciiTheme="minorHAnsi" w:hAnsiTheme="minorHAnsi" w:cstheme="minorHAnsi"/>
                              <w:color w:val="000000" w:themeColor="text1"/>
                            </w:rPr>
                            <w:t>, Maharashtra, India.</w:t>
                          </w:r>
                        </w:p>
                        <w:p w14:paraId="6799D036" w14:textId="5A4E8E4C" w:rsidR="00382445" w:rsidRPr="00382445" w:rsidRDefault="00382445" w:rsidP="00382445">
                          <w:pPr>
                            <w:jc w:val="center"/>
                            <w:rPr>
                              <w:rFonts w:asciiTheme="minorHAnsi" w:hAnsiTheme="minorHAnsi" w:cstheme="minorHAnsi"/>
                              <w:color w:val="000000" w:themeColor="text1"/>
                            </w:rPr>
                          </w:pPr>
                        </w:p>
                        <w:p w14:paraId="12D58AE6" w14:textId="7757AA4F" w:rsidR="00382445" w:rsidRPr="00382445" w:rsidRDefault="00382445" w:rsidP="00382445">
                          <w:pPr>
                            <w:jc w:val="center"/>
                            <w:rPr>
                              <w:rFonts w:asciiTheme="minorHAnsi" w:hAnsiTheme="minorHAnsi" w:cstheme="minorHAnsi"/>
                              <w:color w:val="000000" w:themeColor="text1"/>
                            </w:rPr>
                          </w:pPr>
                          <w:r w:rsidRPr="00382445">
                            <w:rPr>
                              <w:rFonts w:asciiTheme="minorHAnsi" w:hAnsiTheme="minorHAnsi" w:cstheme="minorHAnsi"/>
                              <w:color w:val="000000" w:themeColor="text1"/>
                            </w:rPr>
                            <w:t>Phone: +91-22-241</w:t>
                          </w:r>
                          <w:r w:rsidR="00073025">
                            <w:rPr>
                              <w:rFonts w:asciiTheme="minorHAnsi" w:hAnsiTheme="minorHAnsi" w:cstheme="minorHAnsi"/>
                              <w:color w:val="000000" w:themeColor="text1"/>
                            </w:rPr>
                            <w:t xml:space="preserve">77000 / </w:t>
                          </w:r>
                          <w:r w:rsidR="00073025" w:rsidRPr="00073025">
                            <w:rPr>
                              <w:rFonts w:asciiTheme="minorHAnsi" w:hAnsiTheme="minorHAnsi" w:cstheme="minorHAnsi"/>
                              <w:color w:val="000000" w:themeColor="text1"/>
                            </w:rPr>
                            <w:t>24177300</w:t>
                          </w:r>
                          <w:r w:rsidR="00073025">
                            <w:rPr>
                              <w:rFonts w:asciiTheme="minorHAnsi" w:hAnsiTheme="minorHAnsi" w:cstheme="minorHAnsi"/>
                              <w:color w:val="000000" w:themeColor="text1"/>
                            </w:rPr>
                            <w:t xml:space="preserve"> /extn. 6892</w:t>
                          </w:r>
                        </w:p>
                      </w:txbxContent>
                    </v:textbox>
                    <w10:wrap anchorx="page"/>
                  </v:rect>
                </w:pict>
              </mc:Fallback>
            </mc:AlternateContent>
          </w:r>
        </w:p>
        <w:p w14:paraId="38D96E8E" w14:textId="219A857A" w:rsidR="000B2D84" w:rsidRDefault="000B2D84"/>
        <w:p w14:paraId="427900B8" w14:textId="6A1A3E5D" w:rsidR="000B2D84" w:rsidRDefault="000B2D84"/>
        <w:p w14:paraId="7D249B29" w14:textId="559F2009" w:rsidR="000B2D84" w:rsidRDefault="000B2D84"/>
        <w:p w14:paraId="32FDD3DE" w14:textId="3DAB97CA" w:rsidR="000B2D84" w:rsidRDefault="000B2D84"/>
        <w:p w14:paraId="2E1E4FB4" w14:textId="7523AD21" w:rsidR="000B2D84" w:rsidRDefault="000B2D84"/>
        <w:p w14:paraId="666654FA" w14:textId="04246001" w:rsidR="000B2D84" w:rsidRDefault="000B2D84"/>
        <w:p w14:paraId="5DB1D5CB" w14:textId="77777777" w:rsidR="000B2D84" w:rsidRDefault="000B2D84">
          <w:pPr>
            <w:sectPr w:rsidR="000B2D84" w:rsidSect="00121A61">
              <w:headerReference w:type="default" r:id="rId13"/>
              <w:footerReference w:type="even" r:id="rId14"/>
              <w:footerReference w:type="default" r:id="rId15"/>
              <w:footerReference w:type="first" r:id="rId16"/>
              <w:pgSz w:w="11906" w:h="16838" w:code="9"/>
              <w:pgMar w:top="1440" w:right="1134" w:bottom="1440" w:left="1701" w:header="624" w:footer="340" w:gutter="0"/>
              <w:pgNumType w:start="0"/>
              <w:cols w:space="708"/>
              <w:titlePg/>
              <w:docGrid w:linePitch="360"/>
            </w:sectPr>
          </w:pPr>
        </w:p>
        <w:p w14:paraId="3601A1A2" w14:textId="650D8083" w:rsidR="007B1FC7" w:rsidRDefault="00000000" w:rsidP="00073025">
          <w:pPr>
            <w:spacing w:after="160" w:line="259" w:lineRule="auto"/>
            <w:rPr>
              <w:rFonts w:asciiTheme="minorHAnsi" w:hAnsiTheme="minorHAnsi" w:cstheme="minorHAnsi"/>
              <w:color w:val="000000" w:themeColor="text1"/>
            </w:rPr>
          </w:pPr>
        </w:p>
      </w:sdtContent>
    </w:sdt>
    <w:bookmarkStart w:id="0" w:name="_Hlk127544874" w:displacedByCustomXml="prev"/>
    <w:p w14:paraId="0F216187" w14:textId="77777777" w:rsidR="00930274" w:rsidRPr="00080F5D" w:rsidRDefault="00930274" w:rsidP="00687EDE">
      <w:pPr>
        <w:spacing w:after="160" w:line="259" w:lineRule="auto"/>
        <w:rPr>
          <w:rFonts w:asciiTheme="minorHAnsi" w:hAnsiTheme="minorHAnsi" w:cstheme="minorHAnsi"/>
          <w:color w:val="000000" w:themeColor="text1"/>
        </w:rPr>
      </w:pPr>
    </w:p>
    <w:p w14:paraId="689A53F3" w14:textId="0283B51F" w:rsidR="00930274" w:rsidRDefault="00073025" w:rsidP="00930274">
      <w:pPr>
        <w:spacing w:after="160" w:line="256" w:lineRule="auto"/>
        <w:rPr>
          <w:rFonts w:asciiTheme="minorHAnsi" w:hAnsiTheme="minorHAnsi" w:cstheme="minorHAnsi"/>
        </w:rPr>
      </w:pPr>
      <w:r>
        <w:rPr>
          <w:noProof/>
        </w:rPr>
        <w:drawing>
          <wp:anchor distT="0" distB="0" distL="114300" distR="114300" simplePos="0" relativeHeight="251663363" behindDoc="0" locked="0" layoutInCell="1" allowOverlap="1" wp14:anchorId="447DCE04" wp14:editId="3C7C59A5">
            <wp:simplePos x="0" y="0"/>
            <wp:positionH relativeFrom="column">
              <wp:posOffset>4319270</wp:posOffset>
            </wp:positionH>
            <wp:positionV relativeFrom="paragraph">
              <wp:posOffset>5082540</wp:posOffset>
            </wp:positionV>
            <wp:extent cx="1607820" cy="732155"/>
            <wp:effectExtent l="0" t="0" r="0" b="0"/>
            <wp:wrapNone/>
            <wp:docPr id="8" name="Picture 8" descr="Navya Care | Best Cancer Experts | 24 Hour Treatment Pl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avya Care | Best Cancer Experts | 24 Hour Treatment Plan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07820" cy="7321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0274">
        <w:rPr>
          <w:rFonts w:asciiTheme="minorHAnsi" w:hAnsiTheme="minorHAnsi" w:cstheme="minorHAnsi"/>
        </w:rPr>
        <w:br w:type="page"/>
      </w:r>
    </w:p>
    <w:bookmarkEnd w:id="0"/>
    <w:p w14:paraId="06E522D3" w14:textId="77777777" w:rsidR="002E7ACF" w:rsidRDefault="002E7ACF" w:rsidP="00005E5E">
      <w:pPr>
        <w:rPr>
          <w:rFonts w:asciiTheme="minorHAnsi" w:hAnsiTheme="minorHAnsi" w:cstheme="minorHAnsi"/>
        </w:rPr>
      </w:pPr>
    </w:p>
    <w:sdt>
      <w:sdtPr>
        <w:rPr>
          <w:rFonts w:asciiTheme="minorHAnsi" w:hAnsiTheme="minorHAnsi" w:cstheme="minorHAnsi"/>
        </w:rPr>
        <w:id w:val="757717356"/>
        <w:docPartObj>
          <w:docPartGallery w:val="Cover Pages"/>
          <w:docPartUnique/>
        </w:docPartObj>
      </w:sdtPr>
      <w:sdtContent>
        <w:p w14:paraId="3A4A8C0D" w14:textId="3BA3684D" w:rsidR="00005E5E" w:rsidRPr="00AB0CCB" w:rsidRDefault="00005E5E" w:rsidP="00005E5E">
          <w:pPr>
            <w:rPr>
              <w:rFonts w:asciiTheme="minorHAnsi" w:hAnsiTheme="minorHAnsi" w:cstheme="minorHAnsi"/>
            </w:rPr>
          </w:pPr>
        </w:p>
        <w:p w14:paraId="58EB9FB8" w14:textId="77777777" w:rsidR="00005E5E" w:rsidRPr="00AB0CCB" w:rsidRDefault="00005E5E" w:rsidP="00005E5E">
          <w:pPr>
            <w:rPr>
              <w:rFonts w:asciiTheme="minorHAnsi" w:hAnsiTheme="minorHAnsi" w:cstheme="minorHAnsi"/>
            </w:rPr>
          </w:pPr>
        </w:p>
        <w:p w14:paraId="625B3D3E" w14:textId="77777777" w:rsidR="00005E5E" w:rsidRPr="00AB0CCB" w:rsidRDefault="00005E5E" w:rsidP="00005E5E">
          <w:pPr>
            <w:rPr>
              <w:rFonts w:asciiTheme="minorHAnsi" w:hAnsiTheme="minorHAnsi" w:cstheme="minorHAnsi"/>
            </w:rPr>
          </w:pPr>
        </w:p>
        <w:p w14:paraId="614966D6" w14:textId="77777777" w:rsidR="00005E5E" w:rsidRPr="00AB0CCB" w:rsidRDefault="00005E5E" w:rsidP="00005E5E">
          <w:pPr>
            <w:rPr>
              <w:rFonts w:asciiTheme="minorHAnsi" w:hAnsiTheme="minorHAnsi" w:cstheme="minorHAnsi"/>
            </w:rPr>
          </w:pPr>
        </w:p>
        <w:p w14:paraId="57FB0E7C" w14:textId="77777777" w:rsidR="00005E5E" w:rsidRPr="00AB0CCB" w:rsidRDefault="00005E5E" w:rsidP="00005E5E">
          <w:pPr>
            <w:rPr>
              <w:rFonts w:asciiTheme="minorHAnsi" w:hAnsiTheme="minorHAnsi" w:cstheme="minorHAnsi"/>
            </w:rPr>
          </w:pPr>
        </w:p>
        <w:p w14:paraId="556796B8" w14:textId="77777777" w:rsidR="00005E5E" w:rsidRPr="00AB0CCB" w:rsidRDefault="00005E5E" w:rsidP="00005E5E">
          <w:pPr>
            <w:pStyle w:val="EYNormal"/>
            <w:rPr>
              <w:rFonts w:asciiTheme="minorHAnsi" w:hAnsiTheme="minorHAnsi" w:cstheme="minorHAnsi"/>
            </w:rPr>
          </w:pPr>
        </w:p>
        <w:p w14:paraId="020DEB5C" w14:textId="77777777" w:rsidR="00005E5E" w:rsidRPr="00AB0CCB" w:rsidRDefault="00005E5E" w:rsidP="00005E5E">
          <w:pPr>
            <w:pStyle w:val="EYNormal"/>
            <w:rPr>
              <w:rFonts w:asciiTheme="minorHAnsi" w:hAnsiTheme="minorHAnsi" w:cstheme="minorHAnsi"/>
              <w:sz w:val="24"/>
            </w:rPr>
          </w:pPr>
          <w:r w:rsidRPr="00AB0CCB">
            <w:rPr>
              <w:rFonts w:asciiTheme="minorHAnsi" w:eastAsia="Leelawadee UI" w:hAnsiTheme="minorHAnsi" w:cstheme="minorHAnsi"/>
              <w:b/>
              <w:sz w:val="36"/>
            </w:rPr>
            <w:t>REQUEST</w:t>
          </w:r>
          <w:r w:rsidRPr="00AB0CCB">
            <w:rPr>
              <w:rFonts w:asciiTheme="minorHAnsi" w:eastAsia="Leelawadee UI" w:hAnsiTheme="minorHAnsi" w:cstheme="minorHAnsi"/>
              <w:b/>
              <w:spacing w:val="-1"/>
              <w:sz w:val="36"/>
            </w:rPr>
            <w:t xml:space="preserve"> </w:t>
          </w:r>
          <w:r w:rsidRPr="00AB0CCB">
            <w:rPr>
              <w:rFonts w:asciiTheme="minorHAnsi" w:eastAsia="Leelawadee UI" w:hAnsiTheme="minorHAnsi" w:cstheme="minorHAnsi"/>
              <w:b/>
              <w:sz w:val="36"/>
            </w:rPr>
            <w:t>FOR</w:t>
          </w:r>
          <w:r w:rsidRPr="00AB0CCB">
            <w:rPr>
              <w:rFonts w:asciiTheme="minorHAnsi" w:eastAsia="Leelawadee UI" w:hAnsiTheme="minorHAnsi" w:cstheme="minorHAnsi"/>
              <w:b/>
              <w:spacing w:val="-1"/>
              <w:sz w:val="36"/>
            </w:rPr>
            <w:t xml:space="preserve"> </w:t>
          </w:r>
          <w:r w:rsidRPr="00AB0CCB">
            <w:rPr>
              <w:rFonts w:asciiTheme="minorHAnsi" w:eastAsia="Leelawadee UI" w:hAnsiTheme="minorHAnsi" w:cstheme="minorHAnsi"/>
              <w:b/>
              <w:sz w:val="36"/>
            </w:rPr>
            <w:t>PROPOSAL (RFP)</w:t>
          </w:r>
        </w:p>
        <w:p w14:paraId="6B0AEC14" w14:textId="77777777" w:rsidR="00005E5E" w:rsidRPr="00AB0CCB" w:rsidRDefault="00005E5E" w:rsidP="00005E5E">
          <w:pPr>
            <w:pStyle w:val="EYNormal"/>
            <w:rPr>
              <w:rFonts w:asciiTheme="minorHAnsi" w:eastAsia="Leelawadee UI" w:hAnsiTheme="minorHAnsi" w:cstheme="minorHAnsi"/>
              <w:b/>
              <w:sz w:val="36"/>
            </w:rPr>
          </w:pPr>
        </w:p>
        <w:p w14:paraId="1D0FBC4C" w14:textId="77777777" w:rsidR="00005E5E" w:rsidRPr="00AB0CCB" w:rsidRDefault="00005E5E" w:rsidP="00005E5E">
          <w:pPr>
            <w:pStyle w:val="EYNormal"/>
            <w:rPr>
              <w:rFonts w:asciiTheme="minorHAnsi" w:eastAsia="Leelawadee UI" w:hAnsiTheme="minorHAnsi" w:cstheme="minorHAnsi"/>
              <w:b/>
              <w:sz w:val="36"/>
            </w:rPr>
          </w:pPr>
          <w:r w:rsidRPr="00AB0CCB">
            <w:rPr>
              <w:rFonts w:asciiTheme="minorHAnsi" w:eastAsia="Leelawadee UI" w:hAnsiTheme="minorHAnsi" w:cstheme="minorHAnsi"/>
              <w:b/>
              <w:sz w:val="36"/>
            </w:rPr>
            <w:t>Under Limited Tender Enquiry (LTE)</w:t>
          </w:r>
        </w:p>
        <w:p w14:paraId="7FB771EB" w14:textId="77777777" w:rsidR="00005E5E" w:rsidRPr="00AB0CCB" w:rsidRDefault="00005E5E" w:rsidP="00005E5E">
          <w:pPr>
            <w:pStyle w:val="EYNormal"/>
            <w:rPr>
              <w:rFonts w:asciiTheme="minorHAnsi" w:eastAsia="Leelawadee UI" w:hAnsiTheme="minorHAnsi" w:cstheme="minorHAnsi"/>
              <w:b/>
              <w:sz w:val="36"/>
            </w:rPr>
          </w:pPr>
          <w:r w:rsidRPr="00AB0CCB">
            <w:rPr>
              <w:rFonts w:asciiTheme="minorHAnsi" w:eastAsia="Leelawadee UI" w:hAnsiTheme="minorHAnsi" w:cstheme="minorHAnsi"/>
              <w:b/>
              <w:sz w:val="36"/>
            </w:rPr>
            <w:t xml:space="preserve">For Selection of </w:t>
          </w:r>
        </w:p>
        <w:p w14:paraId="3B9A3B0F" w14:textId="77777777" w:rsidR="00005E5E" w:rsidRPr="00AB0CCB" w:rsidRDefault="00005E5E" w:rsidP="00005E5E">
          <w:pPr>
            <w:pStyle w:val="EYNormal"/>
            <w:rPr>
              <w:rFonts w:asciiTheme="minorHAnsi" w:eastAsia="Leelawadee UI" w:hAnsiTheme="minorHAnsi" w:cstheme="minorHAnsi"/>
              <w:b/>
              <w:sz w:val="36"/>
            </w:rPr>
          </w:pPr>
          <w:r w:rsidRPr="00AB0CCB">
            <w:rPr>
              <w:rFonts w:asciiTheme="minorHAnsi" w:eastAsia="Leelawadee UI" w:hAnsiTheme="minorHAnsi" w:cstheme="minorHAnsi"/>
              <w:b/>
              <w:sz w:val="36"/>
            </w:rPr>
            <w:t>Oncology Electronic Medical Record (EMR) Vendor</w:t>
          </w:r>
        </w:p>
        <w:p w14:paraId="26D87D80" w14:textId="77777777" w:rsidR="00005E5E" w:rsidRPr="00AB0CCB" w:rsidRDefault="00005E5E" w:rsidP="00005E5E">
          <w:pPr>
            <w:pStyle w:val="EYNormal"/>
            <w:rPr>
              <w:rFonts w:asciiTheme="minorHAnsi" w:eastAsia="Leelawadee UI" w:hAnsiTheme="minorHAnsi" w:cstheme="minorHAnsi"/>
              <w:b/>
              <w:sz w:val="48"/>
            </w:rPr>
          </w:pPr>
        </w:p>
        <w:p w14:paraId="5A53632D" w14:textId="77777777" w:rsidR="00005E5E" w:rsidRPr="00AB0CCB" w:rsidRDefault="00005E5E" w:rsidP="00005E5E">
          <w:pPr>
            <w:pStyle w:val="EYNormal"/>
            <w:rPr>
              <w:rFonts w:asciiTheme="minorHAnsi" w:eastAsia="Leelawadee UI" w:hAnsiTheme="minorHAnsi" w:cstheme="minorHAnsi"/>
              <w:b/>
              <w:spacing w:val="-1"/>
              <w:sz w:val="40"/>
              <w:szCs w:val="28"/>
            </w:rPr>
          </w:pPr>
          <w:r w:rsidRPr="00AB0CCB">
            <w:rPr>
              <w:rFonts w:asciiTheme="minorHAnsi" w:eastAsia="Leelawadee UI" w:hAnsiTheme="minorHAnsi" w:cstheme="minorHAnsi"/>
              <w:b/>
              <w:sz w:val="36"/>
            </w:rPr>
            <w:t>RFP</w:t>
          </w:r>
          <w:r w:rsidRPr="00AB0CCB">
            <w:rPr>
              <w:rFonts w:asciiTheme="minorHAnsi" w:eastAsia="Leelawadee UI" w:hAnsiTheme="minorHAnsi" w:cstheme="minorHAnsi"/>
              <w:b/>
              <w:spacing w:val="-1"/>
              <w:sz w:val="36"/>
            </w:rPr>
            <w:t xml:space="preserve"> N</w:t>
          </w:r>
          <w:r w:rsidRPr="00AB0CCB">
            <w:rPr>
              <w:rFonts w:asciiTheme="minorHAnsi" w:eastAsia="Leelawadee UI" w:hAnsiTheme="minorHAnsi" w:cstheme="minorHAnsi"/>
              <w:b/>
              <w:sz w:val="36"/>
            </w:rPr>
            <w:t>o._________________________</w:t>
          </w:r>
        </w:p>
        <w:p w14:paraId="4C10A0B8" w14:textId="77777777" w:rsidR="00005E5E" w:rsidRPr="00AB0CCB" w:rsidRDefault="00005E5E" w:rsidP="00005E5E">
          <w:pPr>
            <w:pStyle w:val="BodyText"/>
            <w:jc w:val="left"/>
            <w:rPr>
              <w:rFonts w:asciiTheme="minorHAnsi" w:hAnsiTheme="minorHAnsi" w:cstheme="minorHAnsi"/>
              <w:sz w:val="20"/>
            </w:rPr>
          </w:pPr>
        </w:p>
        <w:p w14:paraId="34F297D9" w14:textId="77777777" w:rsidR="00005E5E" w:rsidRPr="00AB0CCB" w:rsidRDefault="00005E5E" w:rsidP="00005E5E">
          <w:pPr>
            <w:pStyle w:val="Text"/>
            <w:rPr>
              <w:rFonts w:cstheme="minorHAnsi"/>
            </w:rPr>
          </w:pPr>
        </w:p>
        <w:p w14:paraId="59B833FA" w14:textId="77777777" w:rsidR="00005E5E" w:rsidRPr="00AB0CCB" w:rsidRDefault="00005E5E" w:rsidP="00005E5E">
          <w:pPr>
            <w:jc w:val="center"/>
            <w:rPr>
              <w:rFonts w:asciiTheme="minorHAnsi" w:hAnsiTheme="minorHAnsi" w:cstheme="minorHAnsi"/>
            </w:rPr>
          </w:pPr>
        </w:p>
        <w:p w14:paraId="0AAED6FD" w14:textId="77777777" w:rsidR="00005E5E" w:rsidRPr="00AB0CCB" w:rsidRDefault="00005E5E" w:rsidP="00005E5E">
          <w:pPr>
            <w:jc w:val="center"/>
            <w:rPr>
              <w:rFonts w:asciiTheme="minorHAnsi" w:hAnsiTheme="minorHAnsi" w:cstheme="minorHAnsi"/>
            </w:rPr>
          </w:pPr>
        </w:p>
        <w:p w14:paraId="707A613A" w14:textId="77777777" w:rsidR="00005E5E" w:rsidRPr="00AB0CCB" w:rsidRDefault="00005E5E" w:rsidP="00005E5E">
          <w:pPr>
            <w:jc w:val="center"/>
            <w:rPr>
              <w:rFonts w:asciiTheme="minorHAnsi" w:hAnsiTheme="minorHAnsi" w:cstheme="minorHAnsi"/>
            </w:rPr>
          </w:pPr>
        </w:p>
        <w:p w14:paraId="21F0EC8D" w14:textId="77777777" w:rsidR="00005E5E" w:rsidRPr="00AB0CCB" w:rsidRDefault="00005E5E" w:rsidP="00005E5E">
          <w:pPr>
            <w:jc w:val="center"/>
            <w:rPr>
              <w:rFonts w:asciiTheme="minorHAnsi" w:hAnsiTheme="minorHAnsi" w:cstheme="minorHAnsi"/>
            </w:rPr>
          </w:pPr>
        </w:p>
        <w:p w14:paraId="32AFA814" w14:textId="77777777" w:rsidR="00005E5E" w:rsidRPr="00AB0CCB" w:rsidRDefault="00005E5E" w:rsidP="00005E5E">
          <w:pPr>
            <w:jc w:val="center"/>
            <w:rPr>
              <w:rFonts w:asciiTheme="minorHAnsi" w:hAnsiTheme="minorHAnsi" w:cstheme="minorHAnsi"/>
            </w:rPr>
          </w:pPr>
        </w:p>
        <w:p w14:paraId="17CFCC5A" w14:textId="77777777" w:rsidR="00005E5E" w:rsidRPr="00AB0CCB" w:rsidRDefault="00005E5E" w:rsidP="00005E5E">
          <w:pPr>
            <w:jc w:val="center"/>
            <w:rPr>
              <w:rFonts w:asciiTheme="minorHAnsi" w:hAnsiTheme="minorHAnsi" w:cstheme="minorHAnsi"/>
            </w:rPr>
          </w:pPr>
        </w:p>
        <w:p w14:paraId="19DF5E4E" w14:textId="77777777" w:rsidR="00005E5E" w:rsidRPr="00AB0CCB" w:rsidRDefault="00005E5E" w:rsidP="00005E5E">
          <w:pPr>
            <w:jc w:val="center"/>
            <w:rPr>
              <w:rFonts w:asciiTheme="minorHAnsi" w:hAnsiTheme="minorHAnsi" w:cstheme="minorHAnsi"/>
            </w:rPr>
          </w:pPr>
        </w:p>
        <w:p w14:paraId="2931A65C" w14:textId="77777777" w:rsidR="00005E5E" w:rsidRPr="00AB0CCB" w:rsidRDefault="00005E5E" w:rsidP="00005E5E">
          <w:pPr>
            <w:jc w:val="center"/>
            <w:rPr>
              <w:rFonts w:asciiTheme="minorHAnsi" w:hAnsiTheme="minorHAnsi" w:cstheme="minorHAnsi"/>
            </w:rPr>
          </w:pPr>
        </w:p>
        <w:p w14:paraId="70C7F0F5" w14:textId="77777777" w:rsidR="00005E5E" w:rsidRPr="00AB0CCB" w:rsidRDefault="00005E5E" w:rsidP="00005E5E">
          <w:pPr>
            <w:jc w:val="center"/>
            <w:rPr>
              <w:rFonts w:asciiTheme="minorHAnsi" w:hAnsiTheme="minorHAnsi" w:cstheme="minorHAnsi"/>
            </w:rPr>
          </w:pPr>
        </w:p>
        <w:p w14:paraId="4173E987" w14:textId="77777777" w:rsidR="00005E5E" w:rsidRPr="00AB0CCB" w:rsidRDefault="00005E5E" w:rsidP="00005E5E">
          <w:pPr>
            <w:jc w:val="center"/>
            <w:rPr>
              <w:rFonts w:asciiTheme="minorHAnsi" w:hAnsiTheme="minorHAnsi" w:cstheme="minorHAnsi"/>
            </w:rPr>
          </w:pPr>
        </w:p>
        <w:p w14:paraId="16D2CA12" w14:textId="77777777" w:rsidR="00005E5E" w:rsidRPr="00AB0CCB" w:rsidRDefault="00005E5E" w:rsidP="00005E5E">
          <w:pPr>
            <w:jc w:val="center"/>
            <w:rPr>
              <w:rFonts w:asciiTheme="minorHAnsi" w:hAnsiTheme="minorHAnsi" w:cstheme="minorHAnsi"/>
            </w:rPr>
          </w:pPr>
        </w:p>
        <w:p w14:paraId="2F9EC8D7" w14:textId="77777777" w:rsidR="00005E5E" w:rsidRPr="00AB0CCB" w:rsidRDefault="00005E5E" w:rsidP="00005E5E">
          <w:pPr>
            <w:jc w:val="center"/>
            <w:rPr>
              <w:rFonts w:asciiTheme="minorHAnsi" w:hAnsiTheme="minorHAnsi" w:cstheme="minorHAnsi"/>
            </w:rPr>
          </w:pPr>
        </w:p>
        <w:p w14:paraId="798BB1B3" w14:textId="77777777" w:rsidR="00005E5E" w:rsidRPr="00AB0CCB" w:rsidRDefault="00005E5E" w:rsidP="00005E5E">
          <w:pPr>
            <w:jc w:val="center"/>
            <w:rPr>
              <w:rFonts w:asciiTheme="minorHAnsi" w:hAnsiTheme="minorHAnsi" w:cstheme="minorHAnsi"/>
            </w:rPr>
          </w:pPr>
        </w:p>
        <w:p w14:paraId="7F2D18CF" w14:textId="77777777" w:rsidR="00005E5E" w:rsidRPr="00AB0CCB" w:rsidRDefault="00005E5E" w:rsidP="00005E5E">
          <w:pPr>
            <w:jc w:val="center"/>
            <w:rPr>
              <w:rFonts w:asciiTheme="minorHAnsi" w:hAnsiTheme="minorHAnsi" w:cstheme="minorHAnsi"/>
            </w:rPr>
          </w:pPr>
        </w:p>
        <w:p w14:paraId="001DB5EA" w14:textId="77777777" w:rsidR="00005E5E" w:rsidRPr="00AB0CCB" w:rsidRDefault="00005E5E" w:rsidP="00005E5E">
          <w:pPr>
            <w:jc w:val="center"/>
            <w:rPr>
              <w:rFonts w:asciiTheme="minorHAnsi" w:hAnsiTheme="minorHAnsi" w:cstheme="minorHAnsi"/>
            </w:rPr>
          </w:pPr>
        </w:p>
        <w:p w14:paraId="0ED8771A" w14:textId="77777777" w:rsidR="00005E5E" w:rsidRPr="00AB0CCB" w:rsidRDefault="00005E5E" w:rsidP="00005E5E">
          <w:pPr>
            <w:jc w:val="center"/>
            <w:rPr>
              <w:rFonts w:asciiTheme="minorHAnsi" w:hAnsiTheme="minorHAnsi" w:cstheme="minorHAnsi"/>
            </w:rPr>
          </w:pPr>
        </w:p>
        <w:p w14:paraId="215DD08E" w14:textId="77777777" w:rsidR="00005E5E" w:rsidRPr="00AB0CCB" w:rsidRDefault="00005E5E" w:rsidP="00005E5E">
          <w:pPr>
            <w:jc w:val="center"/>
            <w:rPr>
              <w:rFonts w:asciiTheme="minorHAnsi" w:hAnsiTheme="minorHAnsi" w:cstheme="minorHAnsi"/>
            </w:rPr>
          </w:pPr>
        </w:p>
        <w:p w14:paraId="27168A98" w14:textId="77777777" w:rsidR="00005E5E" w:rsidRPr="00AB0CCB" w:rsidRDefault="00005E5E" w:rsidP="00005E5E">
          <w:pPr>
            <w:rPr>
              <w:rFonts w:asciiTheme="minorHAnsi" w:hAnsiTheme="minorHAnsi" w:cstheme="minorHAnsi"/>
            </w:rPr>
            <w:sectPr w:rsidR="00005E5E" w:rsidRPr="00AB0CCB" w:rsidSect="00005E5E">
              <w:headerReference w:type="even" r:id="rId18"/>
              <w:headerReference w:type="default" r:id="rId19"/>
              <w:footerReference w:type="even" r:id="rId20"/>
              <w:footerReference w:type="default" r:id="rId21"/>
              <w:headerReference w:type="first" r:id="rId22"/>
              <w:footerReference w:type="first" r:id="rId23"/>
              <w:type w:val="continuous"/>
              <w:pgSz w:w="11906" w:h="16838" w:code="9"/>
              <w:pgMar w:top="1440" w:right="1134" w:bottom="1440" w:left="1701" w:header="624" w:footer="340" w:gutter="0"/>
              <w:pgNumType w:start="0"/>
              <w:cols w:space="708"/>
              <w:titlePg/>
              <w:docGrid w:linePitch="360"/>
            </w:sectPr>
          </w:pPr>
        </w:p>
        <w:p w14:paraId="26CFBF50" w14:textId="77777777" w:rsidR="00005E5E" w:rsidRPr="00AB0CCB" w:rsidRDefault="00000000" w:rsidP="00005E5E">
          <w:pPr>
            <w:spacing w:after="160" w:line="259" w:lineRule="auto"/>
            <w:rPr>
              <w:rFonts w:asciiTheme="minorHAnsi" w:hAnsiTheme="minorHAnsi" w:cstheme="minorHAnsi"/>
            </w:rPr>
          </w:pPr>
        </w:p>
      </w:sdtContent>
    </w:sdt>
    <w:sdt>
      <w:sdtPr>
        <w:rPr>
          <w:rFonts w:asciiTheme="minorHAnsi" w:eastAsiaTheme="minorHAnsi" w:hAnsiTheme="minorHAnsi" w:cstheme="minorHAnsi"/>
          <w:b w:val="0"/>
          <w:sz w:val="24"/>
          <w:szCs w:val="24"/>
          <w:lang w:val="en-IN"/>
        </w:rPr>
        <w:id w:val="894631946"/>
        <w:docPartObj>
          <w:docPartGallery w:val="Table of Contents"/>
          <w:docPartUnique/>
        </w:docPartObj>
      </w:sdtPr>
      <w:sdtEndPr>
        <w:rPr>
          <w:rFonts w:eastAsia="Times New Roman"/>
          <w:bCs/>
          <w:noProof/>
        </w:rPr>
      </w:sdtEndPr>
      <w:sdtContent>
        <w:p w14:paraId="2EFD8118" w14:textId="77777777" w:rsidR="002E7ACF" w:rsidRDefault="002E7ACF" w:rsidP="00005E5E">
          <w:pPr>
            <w:pStyle w:val="TOCHeading"/>
            <w:jc w:val="center"/>
            <w:rPr>
              <w:rFonts w:asciiTheme="minorHAnsi" w:eastAsiaTheme="minorHAnsi" w:hAnsiTheme="minorHAnsi" w:cstheme="minorHAnsi"/>
              <w:b w:val="0"/>
              <w:sz w:val="24"/>
              <w:szCs w:val="24"/>
              <w:lang w:val="en-IN"/>
            </w:rPr>
          </w:pPr>
        </w:p>
        <w:p w14:paraId="2932E1F5" w14:textId="77777777" w:rsidR="002E7ACF" w:rsidRDefault="002E7ACF">
          <w:pPr>
            <w:spacing w:after="160" w:line="259" w:lineRule="auto"/>
            <w:rPr>
              <w:rFonts w:asciiTheme="minorHAnsi" w:eastAsiaTheme="minorHAnsi" w:hAnsiTheme="minorHAnsi" w:cstheme="minorHAnsi"/>
            </w:rPr>
          </w:pPr>
          <w:r>
            <w:rPr>
              <w:rFonts w:asciiTheme="minorHAnsi" w:eastAsiaTheme="minorHAnsi" w:hAnsiTheme="minorHAnsi" w:cstheme="minorHAnsi"/>
              <w:b/>
            </w:rPr>
            <w:br w:type="page"/>
          </w:r>
        </w:p>
        <w:p w14:paraId="0AEB2E97" w14:textId="4E4E3422" w:rsidR="00005E5E" w:rsidRPr="00AB0CCB" w:rsidRDefault="00005E5E" w:rsidP="00005E5E">
          <w:pPr>
            <w:pStyle w:val="TOCHeading"/>
            <w:jc w:val="center"/>
            <w:rPr>
              <w:rStyle w:val="EYHeading3Char"/>
              <w:rFonts w:asciiTheme="minorHAnsi" w:eastAsiaTheme="majorEastAsia" w:hAnsiTheme="minorHAnsi" w:cstheme="minorHAnsi"/>
              <w:b/>
              <w:bCs/>
              <w:szCs w:val="28"/>
            </w:rPr>
          </w:pPr>
          <w:bookmarkStart w:id="1" w:name="_Toc144461094"/>
          <w:r w:rsidRPr="00AB0CCB">
            <w:rPr>
              <w:rStyle w:val="EYHeading3Char"/>
              <w:rFonts w:asciiTheme="minorHAnsi" w:eastAsiaTheme="majorEastAsia" w:hAnsiTheme="minorHAnsi" w:cstheme="minorHAnsi"/>
              <w:b/>
              <w:bCs/>
              <w:szCs w:val="28"/>
            </w:rPr>
            <w:lastRenderedPageBreak/>
            <w:t>Contents</w:t>
          </w:r>
          <w:bookmarkEnd w:id="1"/>
        </w:p>
        <w:p w14:paraId="5D2A350F" w14:textId="2C6BF6E8" w:rsidR="002E7ACF" w:rsidRDefault="00005E5E">
          <w:pPr>
            <w:pStyle w:val="TOC1"/>
            <w:tabs>
              <w:tab w:val="right" w:leader="dot" w:pos="9061"/>
            </w:tabs>
            <w:rPr>
              <w:rFonts w:eastAsiaTheme="minorEastAsia"/>
              <w:noProof/>
              <w:kern w:val="2"/>
              <w:lang w:eastAsia="en-IN"/>
              <w14:ligatures w14:val="standardContextual"/>
            </w:rPr>
          </w:pPr>
          <w:r w:rsidRPr="00AB0CCB">
            <w:rPr>
              <w:rFonts w:cstheme="minorHAnsi"/>
            </w:rPr>
            <w:fldChar w:fldCharType="begin"/>
          </w:r>
          <w:r w:rsidRPr="00AB0CCB">
            <w:rPr>
              <w:rFonts w:cstheme="minorHAnsi"/>
            </w:rPr>
            <w:instrText xml:space="preserve"> TOC \o "1-3" \h \z \u </w:instrText>
          </w:r>
          <w:r w:rsidRPr="00AB0CCB">
            <w:rPr>
              <w:rFonts w:cstheme="minorHAnsi"/>
            </w:rPr>
            <w:fldChar w:fldCharType="separate"/>
          </w:r>
          <w:hyperlink w:anchor="_Toc144461094" w:history="1">
            <w:r w:rsidR="002E7ACF" w:rsidRPr="00BF00EB">
              <w:rPr>
                <w:rStyle w:val="Hyperlink"/>
                <w:rFonts w:eastAsiaTheme="majorEastAsia" w:cstheme="minorHAnsi"/>
                <w:bCs/>
                <w:noProof/>
                <w:lang w:bidi="hi-IN"/>
              </w:rPr>
              <w:t>Contents</w:t>
            </w:r>
            <w:r w:rsidR="002E7ACF">
              <w:rPr>
                <w:noProof/>
                <w:webHidden/>
              </w:rPr>
              <w:tab/>
            </w:r>
            <w:r w:rsidR="002E7ACF">
              <w:rPr>
                <w:noProof/>
                <w:webHidden/>
              </w:rPr>
              <w:fldChar w:fldCharType="begin"/>
            </w:r>
            <w:r w:rsidR="002E7ACF">
              <w:rPr>
                <w:noProof/>
                <w:webHidden/>
              </w:rPr>
              <w:instrText xml:space="preserve"> PAGEREF _Toc144461094 \h </w:instrText>
            </w:r>
            <w:r w:rsidR="002E7ACF">
              <w:rPr>
                <w:noProof/>
                <w:webHidden/>
              </w:rPr>
            </w:r>
            <w:r w:rsidR="002E7ACF">
              <w:rPr>
                <w:noProof/>
                <w:webHidden/>
              </w:rPr>
              <w:fldChar w:fldCharType="separate"/>
            </w:r>
            <w:r w:rsidR="002E7ACF">
              <w:rPr>
                <w:noProof/>
                <w:webHidden/>
              </w:rPr>
              <w:t>2</w:t>
            </w:r>
            <w:r w:rsidR="002E7ACF">
              <w:rPr>
                <w:noProof/>
                <w:webHidden/>
              </w:rPr>
              <w:fldChar w:fldCharType="end"/>
            </w:r>
          </w:hyperlink>
        </w:p>
        <w:p w14:paraId="37427244" w14:textId="2579F486" w:rsidR="002E7ACF" w:rsidRDefault="00000000">
          <w:pPr>
            <w:pStyle w:val="TOC1"/>
            <w:tabs>
              <w:tab w:val="left" w:pos="440"/>
              <w:tab w:val="right" w:leader="dot" w:pos="9061"/>
            </w:tabs>
            <w:rPr>
              <w:rFonts w:eastAsiaTheme="minorEastAsia"/>
              <w:noProof/>
              <w:kern w:val="2"/>
              <w:lang w:eastAsia="en-IN"/>
              <w14:ligatures w14:val="standardContextual"/>
            </w:rPr>
          </w:pPr>
          <w:hyperlink w:anchor="_Toc144461095" w:history="1">
            <w:r w:rsidR="002E7ACF" w:rsidRPr="00BF00EB">
              <w:rPr>
                <w:rStyle w:val="Hyperlink"/>
                <w:rFonts w:cstheme="minorHAnsi"/>
                <w:noProof/>
                <w:lang w:bidi="hi-IN"/>
              </w:rPr>
              <w:t>1.</w:t>
            </w:r>
            <w:r w:rsidR="002E7ACF">
              <w:rPr>
                <w:rFonts w:eastAsiaTheme="minorEastAsia"/>
                <w:noProof/>
                <w:kern w:val="2"/>
                <w:lang w:eastAsia="en-IN"/>
                <w14:ligatures w14:val="standardContextual"/>
              </w:rPr>
              <w:tab/>
            </w:r>
            <w:r w:rsidR="002E7ACF" w:rsidRPr="00BF00EB">
              <w:rPr>
                <w:rStyle w:val="Hyperlink"/>
                <w:rFonts w:cstheme="minorHAnsi"/>
                <w:noProof/>
                <w:lang w:bidi="hi-IN"/>
              </w:rPr>
              <w:t>Abbreviations and definitions</w:t>
            </w:r>
            <w:r w:rsidR="002E7ACF">
              <w:rPr>
                <w:noProof/>
                <w:webHidden/>
              </w:rPr>
              <w:tab/>
            </w:r>
            <w:r w:rsidR="002E7ACF">
              <w:rPr>
                <w:noProof/>
                <w:webHidden/>
              </w:rPr>
              <w:fldChar w:fldCharType="begin"/>
            </w:r>
            <w:r w:rsidR="002E7ACF">
              <w:rPr>
                <w:noProof/>
                <w:webHidden/>
              </w:rPr>
              <w:instrText xml:space="preserve"> PAGEREF _Toc144461095 \h </w:instrText>
            </w:r>
            <w:r w:rsidR="002E7ACF">
              <w:rPr>
                <w:noProof/>
                <w:webHidden/>
              </w:rPr>
            </w:r>
            <w:r w:rsidR="002E7ACF">
              <w:rPr>
                <w:noProof/>
                <w:webHidden/>
              </w:rPr>
              <w:fldChar w:fldCharType="separate"/>
            </w:r>
            <w:r w:rsidR="002E7ACF">
              <w:rPr>
                <w:noProof/>
                <w:webHidden/>
              </w:rPr>
              <w:t>3</w:t>
            </w:r>
            <w:r w:rsidR="002E7ACF">
              <w:rPr>
                <w:noProof/>
                <w:webHidden/>
              </w:rPr>
              <w:fldChar w:fldCharType="end"/>
            </w:r>
          </w:hyperlink>
        </w:p>
        <w:p w14:paraId="0B26712D" w14:textId="36B144D1" w:rsidR="002E7ACF" w:rsidRDefault="00000000">
          <w:pPr>
            <w:pStyle w:val="TOC1"/>
            <w:tabs>
              <w:tab w:val="left" w:pos="440"/>
              <w:tab w:val="right" w:leader="dot" w:pos="9061"/>
            </w:tabs>
            <w:rPr>
              <w:rFonts w:eastAsiaTheme="minorEastAsia"/>
              <w:noProof/>
              <w:kern w:val="2"/>
              <w:lang w:eastAsia="en-IN"/>
              <w14:ligatures w14:val="standardContextual"/>
            </w:rPr>
          </w:pPr>
          <w:hyperlink w:anchor="_Toc144461096" w:history="1">
            <w:r w:rsidR="002E7ACF" w:rsidRPr="00BF00EB">
              <w:rPr>
                <w:rStyle w:val="Hyperlink"/>
                <w:rFonts w:cstheme="minorHAnsi"/>
                <w:noProof/>
                <w:lang w:bidi="hi-IN"/>
              </w:rPr>
              <w:t>2.</w:t>
            </w:r>
            <w:r w:rsidR="002E7ACF">
              <w:rPr>
                <w:rFonts w:eastAsiaTheme="minorEastAsia"/>
                <w:noProof/>
                <w:kern w:val="2"/>
                <w:lang w:eastAsia="en-IN"/>
                <w14:ligatures w14:val="standardContextual"/>
              </w:rPr>
              <w:tab/>
            </w:r>
            <w:r w:rsidR="002E7ACF" w:rsidRPr="00BF00EB">
              <w:rPr>
                <w:rStyle w:val="Hyperlink"/>
                <w:rFonts w:cstheme="minorHAnsi"/>
                <w:noProof/>
                <w:lang w:bidi="hi-IN"/>
              </w:rPr>
              <w:t>Notice Form – Request for Proposal (RFP)</w:t>
            </w:r>
            <w:r w:rsidR="002E7ACF">
              <w:rPr>
                <w:noProof/>
                <w:webHidden/>
              </w:rPr>
              <w:tab/>
            </w:r>
            <w:r w:rsidR="002E7ACF">
              <w:rPr>
                <w:noProof/>
                <w:webHidden/>
              </w:rPr>
              <w:fldChar w:fldCharType="begin"/>
            </w:r>
            <w:r w:rsidR="002E7ACF">
              <w:rPr>
                <w:noProof/>
                <w:webHidden/>
              </w:rPr>
              <w:instrText xml:space="preserve"> PAGEREF _Toc144461096 \h </w:instrText>
            </w:r>
            <w:r w:rsidR="002E7ACF">
              <w:rPr>
                <w:noProof/>
                <w:webHidden/>
              </w:rPr>
            </w:r>
            <w:r w:rsidR="002E7ACF">
              <w:rPr>
                <w:noProof/>
                <w:webHidden/>
              </w:rPr>
              <w:fldChar w:fldCharType="separate"/>
            </w:r>
            <w:r w:rsidR="002E7ACF">
              <w:rPr>
                <w:noProof/>
                <w:webHidden/>
              </w:rPr>
              <w:t>3</w:t>
            </w:r>
            <w:r w:rsidR="002E7ACF">
              <w:rPr>
                <w:noProof/>
                <w:webHidden/>
              </w:rPr>
              <w:fldChar w:fldCharType="end"/>
            </w:r>
          </w:hyperlink>
        </w:p>
        <w:p w14:paraId="5CD06FFC" w14:textId="0F61434A" w:rsidR="002E7ACF" w:rsidRDefault="00000000">
          <w:pPr>
            <w:pStyle w:val="TOC2"/>
            <w:rPr>
              <w:rFonts w:eastAsiaTheme="minorEastAsia"/>
              <w:noProof/>
              <w:kern w:val="2"/>
              <w:lang w:eastAsia="en-IN"/>
              <w14:ligatures w14:val="standardContextual"/>
            </w:rPr>
          </w:pPr>
          <w:hyperlink w:anchor="_Toc144461097" w:history="1">
            <w:r w:rsidR="002E7ACF" w:rsidRPr="00BF00EB">
              <w:rPr>
                <w:rStyle w:val="Hyperlink"/>
                <w:rFonts w:cstheme="minorHAnsi"/>
                <w:noProof/>
                <w:lang w:bidi="hi-IN"/>
              </w:rPr>
              <w:t>2.1</w:t>
            </w:r>
            <w:r w:rsidR="002E7ACF">
              <w:rPr>
                <w:rFonts w:eastAsiaTheme="minorEastAsia"/>
                <w:noProof/>
                <w:kern w:val="2"/>
                <w:lang w:eastAsia="en-IN"/>
                <w14:ligatures w14:val="standardContextual"/>
              </w:rPr>
              <w:tab/>
            </w:r>
            <w:r w:rsidR="002E7ACF" w:rsidRPr="00BF00EB">
              <w:rPr>
                <w:rStyle w:val="Hyperlink"/>
                <w:rFonts w:cstheme="minorHAnsi"/>
                <w:noProof/>
                <w:lang w:bidi="hi-IN"/>
              </w:rPr>
              <w:t>About [Hospital Name]</w:t>
            </w:r>
            <w:r w:rsidR="002E7ACF">
              <w:rPr>
                <w:noProof/>
                <w:webHidden/>
              </w:rPr>
              <w:tab/>
            </w:r>
            <w:r w:rsidR="002E7ACF">
              <w:rPr>
                <w:noProof/>
                <w:webHidden/>
              </w:rPr>
              <w:fldChar w:fldCharType="begin"/>
            </w:r>
            <w:r w:rsidR="002E7ACF">
              <w:rPr>
                <w:noProof/>
                <w:webHidden/>
              </w:rPr>
              <w:instrText xml:space="preserve"> PAGEREF _Toc144461097 \h </w:instrText>
            </w:r>
            <w:r w:rsidR="002E7ACF">
              <w:rPr>
                <w:noProof/>
                <w:webHidden/>
              </w:rPr>
            </w:r>
            <w:r w:rsidR="002E7ACF">
              <w:rPr>
                <w:noProof/>
                <w:webHidden/>
              </w:rPr>
              <w:fldChar w:fldCharType="separate"/>
            </w:r>
            <w:r w:rsidR="002E7ACF">
              <w:rPr>
                <w:noProof/>
                <w:webHidden/>
              </w:rPr>
              <w:t>3</w:t>
            </w:r>
            <w:r w:rsidR="002E7ACF">
              <w:rPr>
                <w:noProof/>
                <w:webHidden/>
              </w:rPr>
              <w:fldChar w:fldCharType="end"/>
            </w:r>
          </w:hyperlink>
        </w:p>
        <w:p w14:paraId="43650FEE" w14:textId="4F517CB8" w:rsidR="002E7ACF" w:rsidRDefault="00000000">
          <w:pPr>
            <w:pStyle w:val="TOC2"/>
            <w:rPr>
              <w:rFonts w:eastAsiaTheme="minorEastAsia"/>
              <w:noProof/>
              <w:kern w:val="2"/>
              <w:lang w:eastAsia="en-IN"/>
              <w14:ligatures w14:val="standardContextual"/>
            </w:rPr>
          </w:pPr>
          <w:hyperlink w:anchor="_Toc144461098" w:history="1">
            <w:r w:rsidR="002E7ACF" w:rsidRPr="00BF00EB">
              <w:rPr>
                <w:rStyle w:val="Hyperlink"/>
                <w:rFonts w:cstheme="minorHAnsi"/>
                <w:noProof/>
                <w:lang w:bidi="hi-IN"/>
              </w:rPr>
              <w:t>2.2 Request for Proposal</w:t>
            </w:r>
            <w:r w:rsidR="002E7ACF">
              <w:rPr>
                <w:noProof/>
                <w:webHidden/>
              </w:rPr>
              <w:tab/>
            </w:r>
            <w:r w:rsidR="002E7ACF">
              <w:rPr>
                <w:noProof/>
                <w:webHidden/>
              </w:rPr>
              <w:fldChar w:fldCharType="begin"/>
            </w:r>
            <w:r w:rsidR="002E7ACF">
              <w:rPr>
                <w:noProof/>
                <w:webHidden/>
              </w:rPr>
              <w:instrText xml:space="preserve"> PAGEREF _Toc144461098 \h </w:instrText>
            </w:r>
            <w:r w:rsidR="002E7ACF">
              <w:rPr>
                <w:noProof/>
                <w:webHidden/>
              </w:rPr>
            </w:r>
            <w:r w:rsidR="002E7ACF">
              <w:rPr>
                <w:noProof/>
                <w:webHidden/>
              </w:rPr>
              <w:fldChar w:fldCharType="separate"/>
            </w:r>
            <w:r w:rsidR="002E7ACF">
              <w:rPr>
                <w:noProof/>
                <w:webHidden/>
              </w:rPr>
              <w:t>3</w:t>
            </w:r>
            <w:r w:rsidR="002E7ACF">
              <w:rPr>
                <w:noProof/>
                <w:webHidden/>
              </w:rPr>
              <w:fldChar w:fldCharType="end"/>
            </w:r>
          </w:hyperlink>
        </w:p>
        <w:p w14:paraId="17210131" w14:textId="6BD78146" w:rsidR="002E7ACF" w:rsidRDefault="00000000">
          <w:pPr>
            <w:pStyle w:val="TOC1"/>
            <w:tabs>
              <w:tab w:val="left" w:pos="440"/>
              <w:tab w:val="right" w:leader="dot" w:pos="9061"/>
            </w:tabs>
            <w:rPr>
              <w:rFonts w:eastAsiaTheme="minorEastAsia"/>
              <w:noProof/>
              <w:kern w:val="2"/>
              <w:lang w:eastAsia="en-IN"/>
              <w14:ligatures w14:val="standardContextual"/>
            </w:rPr>
          </w:pPr>
          <w:hyperlink w:anchor="_Toc144461099" w:history="1">
            <w:r w:rsidR="002E7ACF" w:rsidRPr="00BF00EB">
              <w:rPr>
                <w:rStyle w:val="Hyperlink"/>
                <w:rFonts w:cstheme="minorHAnsi"/>
                <w:noProof/>
                <w:lang w:bidi="hi-IN"/>
              </w:rPr>
              <w:t>3.</w:t>
            </w:r>
            <w:r w:rsidR="002E7ACF">
              <w:rPr>
                <w:rFonts w:eastAsiaTheme="minorEastAsia"/>
                <w:noProof/>
                <w:kern w:val="2"/>
                <w:lang w:eastAsia="en-IN"/>
                <w14:ligatures w14:val="standardContextual"/>
              </w:rPr>
              <w:tab/>
            </w:r>
            <w:r w:rsidR="002E7ACF" w:rsidRPr="00BF00EB">
              <w:rPr>
                <w:rStyle w:val="Hyperlink"/>
                <w:rFonts w:cstheme="minorHAnsi"/>
                <w:noProof/>
                <w:lang w:bidi="hi-IN"/>
              </w:rPr>
              <w:t>Calendar of Events</w:t>
            </w:r>
            <w:r w:rsidR="002E7ACF">
              <w:rPr>
                <w:noProof/>
                <w:webHidden/>
              </w:rPr>
              <w:tab/>
            </w:r>
            <w:r w:rsidR="002E7ACF">
              <w:rPr>
                <w:noProof/>
                <w:webHidden/>
              </w:rPr>
              <w:fldChar w:fldCharType="begin"/>
            </w:r>
            <w:r w:rsidR="002E7ACF">
              <w:rPr>
                <w:noProof/>
                <w:webHidden/>
              </w:rPr>
              <w:instrText xml:space="preserve"> PAGEREF _Toc144461099 \h </w:instrText>
            </w:r>
            <w:r w:rsidR="002E7ACF">
              <w:rPr>
                <w:noProof/>
                <w:webHidden/>
              </w:rPr>
            </w:r>
            <w:r w:rsidR="002E7ACF">
              <w:rPr>
                <w:noProof/>
                <w:webHidden/>
              </w:rPr>
              <w:fldChar w:fldCharType="separate"/>
            </w:r>
            <w:r w:rsidR="002E7ACF">
              <w:rPr>
                <w:noProof/>
                <w:webHidden/>
              </w:rPr>
              <w:t>3</w:t>
            </w:r>
            <w:r w:rsidR="002E7ACF">
              <w:rPr>
                <w:noProof/>
                <w:webHidden/>
              </w:rPr>
              <w:fldChar w:fldCharType="end"/>
            </w:r>
          </w:hyperlink>
        </w:p>
        <w:p w14:paraId="68378592" w14:textId="4D897CC7" w:rsidR="002E7ACF" w:rsidRDefault="00000000">
          <w:pPr>
            <w:pStyle w:val="TOC1"/>
            <w:tabs>
              <w:tab w:val="left" w:pos="440"/>
              <w:tab w:val="right" w:leader="dot" w:pos="9061"/>
            </w:tabs>
            <w:rPr>
              <w:rFonts w:eastAsiaTheme="minorEastAsia"/>
              <w:noProof/>
              <w:kern w:val="2"/>
              <w:lang w:eastAsia="en-IN"/>
              <w14:ligatures w14:val="standardContextual"/>
            </w:rPr>
          </w:pPr>
          <w:hyperlink w:anchor="_Toc144461100" w:history="1">
            <w:r w:rsidR="002E7ACF" w:rsidRPr="00BF00EB">
              <w:rPr>
                <w:rStyle w:val="Hyperlink"/>
                <w:rFonts w:cstheme="minorHAnsi"/>
                <w:noProof/>
                <w:lang w:bidi="hi-IN"/>
              </w:rPr>
              <w:t>4.</w:t>
            </w:r>
            <w:r w:rsidR="002E7ACF">
              <w:rPr>
                <w:rFonts w:eastAsiaTheme="minorEastAsia"/>
                <w:noProof/>
                <w:kern w:val="2"/>
                <w:lang w:eastAsia="en-IN"/>
                <w14:ligatures w14:val="standardContextual"/>
              </w:rPr>
              <w:tab/>
            </w:r>
            <w:r w:rsidR="002E7ACF" w:rsidRPr="00BF00EB">
              <w:rPr>
                <w:rStyle w:val="Hyperlink"/>
                <w:rFonts w:cstheme="minorHAnsi"/>
                <w:noProof/>
                <w:lang w:bidi="hi-IN"/>
              </w:rPr>
              <w:t>General Instructions to Applicants or EMR Vendors</w:t>
            </w:r>
            <w:r w:rsidR="002E7ACF">
              <w:rPr>
                <w:noProof/>
                <w:webHidden/>
              </w:rPr>
              <w:tab/>
            </w:r>
            <w:r w:rsidR="002E7ACF">
              <w:rPr>
                <w:noProof/>
                <w:webHidden/>
              </w:rPr>
              <w:fldChar w:fldCharType="begin"/>
            </w:r>
            <w:r w:rsidR="002E7ACF">
              <w:rPr>
                <w:noProof/>
                <w:webHidden/>
              </w:rPr>
              <w:instrText xml:space="preserve"> PAGEREF _Toc144461100 \h </w:instrText>
            </w:r>
            <w:r w:rsidR="002E7ACF">
              <w:rPr>
                <w:noProof/>
                <w:webHidden/>
              </w:rPr>
            </w:r>
            <w:r w:rsidR="002E7ACF">
              <w:rPr>
                <w:noProof/>
                <w:webHidden/>
              </w:rPr>
              <w:fldChar w:fldCharType="separate"/>
            </w:r>
            <w:r w:rsidR="002E7ACF">
              <w:rPr>
                <w:noProof/>
                <w:webHidden/>
              </w:rPr>
              <w:t>4</w:t>
            </w:r>
            <w:r w:rsidR="002E7ACF">
              <w:rPr>
                <w:noProof/>
                <w:webHidden/>
              </w:rPr>
              <w:fldChar w:fldCharType="end"/>
            </w:r>
          </w:hyperlink>
        </w:p>
        <w:p w14:paraId="350C2AE6" w14:textId="57726CC2" w:rsidR="002E7ACF" w:rsidRDefault="00000000">
          <w:pPr>
            <w:pStyle w:val="TOC2"/>
            <w:rPr>
              <w:rFonts w:eastAsiaTheme="minorEastAsia"/>
              <w:noProof/>
              <w:kern w:val="2"/>
              <w:lang w:eastAsia="en-IN"/>
              <w14:ligatures w14:val="standardContextual"/>
            </w:rPr>
          </w:pPr>
          <w:hyperlink w:anchor="_Toc144461101" w:history="1">
            <w:r w:rsidR="002E7ACF" w:rsidRPr="00BF00EB">
              <w:rPr>
                <w:rStyle w:val="Hyperlink"/>
                <w:rFonts w:cstheme="minorHAnsi"/>
                <w:noProof/>
                <w:lang w:bidi="hi-IN"/>
              </w:rPr>
              <w:t>4.1</w:t>
            </w:r>
            <w:r w:rsidR="002E7ACF">
              <w:rPr>
                <w:rFonts w:eastAsiaTheme="minorEastAsia"/>
                <w:noProof/>
                <w:kern w:val="2"/>
                <w:lang w:eastAsia="en-IN"/>
                <w14:ligatures w14:val="standardContextual"/>
              </w:rPr>
              <w:tab/>
            </w:r>
            <w:r w:rsidR="002E7ACF" w:rsidRPr="00BF00EB">
              <w:rPr>
                <w:rStyle w:val="Hyperlink"/>
                <w:rFonts w:cstheme="minorHAnsi"/>
                <w:noProof/>
                <w:lang w:bidi="hi-IN"/>
              </w:rPr>
              <w:t>Section A: General Terms and Conditions</w:t>
            </w:r>
            <w:r w:rsidR="002E7ACF">
              <w:rPr>
                <w:noProof/>
                <w:webHidden/>
              </w:rPr>
              <w:tab/>
            </w:r>
            <w:r w:rsidR="002E7ACF">
              <w:rPr>
                <w:noProof/>
                <w:webHidden/>
              </w:rPr>
              <w:fldChar w:fldCharType="begin"/>
            </w:r>
            <w:r w:rsidR="002E7ACF">
              <w:rPr>
                <w:noProof/>
                <w:webHidden/>
              </w:rPr>
              <w:instrText xml:space="preserve"> PAGEREF _Toc144461101 \h </w:instrText>
            </w:r>
            <w:r w:rsidR="002E7ACF">
              <w:rPr>
                <w:noProof/>
                <w:webHidden/>
              </w:rPr>
            </w:r>
            <w:r w:rsidR="002E7ACF">
              <w:rPr>
                <w:noProof/>
                <w:webHidden/>
              </w:rPr>
              <w:fldChar w:fldCharType="separate"/>
            </w:r>
            <w:r w:rsidR="002E7ACF">
              <w:rPr>
                <w:noProof/>
                <w:webHidden/>
              </w:rPr>
              <w:t>5</w:t>
            </w:r>
            <w:r w:rsidR="002E7ACF">
              <w:rPr>
                <w:noProof/>
                <w:webHidden/>
              </w:rPr>
              <w:fldChar w:fldCharType="end"/>
            </w:r>
          </w:hyperlink>
        </w:p>
        <w:p w14:paraId="2ED692DF" w14:textId="2022E45E" w:rsidR="002E7ACF" w:rsidRDefault="00000000">
          <w:pPr>
            <w:pStyle w:val="TOC2"/>
            <w:rPr>
              <w:rFonts w:eastAsiaTheme="minorEastAsia"/>
              <w:noProof/>
              <w:kern w:val="2"/>
              <w:lang w:eastAsia="en-IN"/>
              <w14:ligatures w14:val="standardContextual"/>
            </w:rPr>
          </w:pPr>
          <w:hyperlink w:anchor="_Toc144461102" w:history="1">
            <w:r w:rsidR="002E7ACF" w:rsidRPr="00BF00EB">
              <w:rPr>
                <w:rStyle w:val="Hyperlink"/>
                <w:rFonts w:cstheme="minorHAnsi"/>
                <w:noProof/>
                <w:lang w:bidi="hi-IN"/>
              </w:rPr>
              <w:t>4.2</w:t>
            </w:r>
            <w:r w:rsidR="002E7ACF">
              <w:rPr>
                <w:rFonts w:eastAsiaTheme="minorEastAsia"/>
                <w:noProof/>
                <w:kern w:val="2"/>
                <w:lang w:eastAsia="en-IN"/>
                <w14:ligatures w14:val="standardContextual"/>
              </w:rPr>
              <w:tab/>
            </w:r>
            <w:r w:rsidR="002E7ACF" w:rsidRPr="00BF00EB">
              <w:rPr>
                <w:rStyle w:val="Hyperlink"/>
                <w:rFonts w:cstheme="minorHAnsi"/>
                <w:noProof/>
                <w:lang w:bidi="hi-IN"/>
              </w:rPr>
              <w:t>Section B: RFP Response</w:t>
            </w:r>
            <w:r w:rsidR="002E7ACF">
              <w:rPr>
                <w:noProof/>
                <w:webHidden/>
              </w:rPr>
              <w:tab/>
            </w:r>
            <w:r w:rsidR="002E7ACF">
              <w:rPr>
                <w:noProof/>
                <w:webHidden/>
              </w:rPr>
              <w:fldChar w:fldCharType="begin"/>
            </w:r>
            <w:r w:rsidR="002E7ACF">
              <w:rPr>
                <w:noProof/>
                <w:webHidden/>
              </w:rPr>
              <w:instrText xml:space="preserve"> PAGEREF _Toc144461102 \h </w:instrText>
            </w:r>
            <w:r w:rsidR="002E7ACF">
              <w:rPr>
                <w:noProof/>
                <w:webHidden/>
              </w:rPr>
            </w:r>
            <w:r w:rsidR="002E7ACF">
              <w:rPr>
                <w:noProof/>
                <w:webHidden/>
              </w:rPr>
              <w:fldChar w:fldCharType="separate"/>
            </w:r>
            <w:r w:rsidR="002E7ACF">
              <w:rPr>
                <w:noProof/>
                <w:webHidden/>
              </w:rPr>
              <w:t>7</w:t>
            </w:r>
            <w:r w:rsidR="002E7ACF">
              <w:rPr>
                <w:noProof/>
                <w:webHidden/>
              </w:rPr>
              <w:fldChar w:fldCharType="end"/>
            </w:r>
          </w:hyperlink>
        </w:p>
        <w:p w14:paraId="78CD3C44" w14:textId="7CA8C0E8" w:rsidR="002E7ACF" w:rsidRDefault="00000000">
          <w:pPr>
            <w:pStyle w:val="TOC3"/>
            <w:tabs>
              <w:tab w:val="right" w:leader="dot" w:pos="9061"/>
            </w:tabs>
            <w:rPr>
              <w:rFonts w:eastAsiaTheme="minorEastAsia"/>
              <w:noProof/>
              <w:kern w:val="2"/>
              <w:lang w:eastAsia="en-IN"/>
              <w14:ligatures w14:val="standardContextual"/>
            </w:rPr>
          </w:pPr>
          <w:hyperlink w:anchor="_Toc144461103" w:history="1">
            <w:r w:rsidR="002E7ACF" w:rsidRPr="00BF00EB">
              <w:rPr>
                <w:rStyle w:val="Hyperlink"/>
                <w:rFonts w:cstheme="minorHAnsi"/>
                <w:noProof/>
                <w:lang w:bidi="hi-IN"/>
              </w:rPr>
              <w:t>Part I – Pre-Qualification (PQ) Eligibility Criteria</w:t>
            </w:r>
            <w:r w:rsidR="002E7ACF">
              <w:rPr>
                <w:noProof/>
                <w:webHidden/>
              </w:rPr>
              <w:tab/>
            </w:r>
            <w:r w:rsidR="002E7ACF">
              <w:rPr>
                <w:noProof/>
                <w:webHidden/>
              </w:rPr>
              <w:fldChar w:fldCharType="begin"/>
            </w:r>
            <w:r w:rsidR="002E7ACF">
              <w:rPr>
                <w:noProof/>
                <w:webHidden/>
              </w:rPr>
              <w:instrText xml:space="preserve"> PAGEREF _Toc144461103 \h </w:instrText>
            </w:r>
            <w:r w:rsidR="002E7ACF">
              <w:rPr>
                <w:noProof/>
                <w:webHidden/>
              </w:rPr>
            </w:r>
            <w:r w:rsidR="002E7ACF">
              <w:rPr>
                <w:noProof/>
                <w:webHidden/>
              </w:rPr>
              <w:fldChar w:fldCharType="separate"/>
            </w:r>
            <w:r w:rsidR="002E7ACF">
              <w:rPr>
                <w:noProof/>
                <w:webHidden/>
              </w:rPr>
              <w:t>7</w:t>
            </w:r>
            <w:r w:rsidR="002E7ACF">
              <w:rPr>
                <w:noProof/>
                <w:webHidden/>
              </w:rPr>
              <w:fldChar w:fldCharType="end"/>
            </w:r>
          </w:hyperlink>
        </w:p>
        <w:p w14:paraId="748DF2F0" w14:textId="5090900A" w:rsidR="002E7ACF" w:rsidRDefault="00000000">
          <w:pPr>
            <w:pStyle w:val="TOC3"/>
            <w:tabs>
              <w:tab w:val="right" w:leader="dot" w:pos="9061"/>
            </w:tabs>
            <w:rPr>
              <w:rFonts w:eastAsiaTheme="minorEastAsia"/>
              <w:noProof/>
              <w:kern w:val="2"/>
              <w:lang w:eastAsia="en-IN"/>
              <w14:ligatures w14:val="standardContextual"/>
            </w:rPr>
          </w:pPr>
          <w:hyperlink w:anchor="_Toc144461104" w:history="1">
            <w:r w:rsidR="002E7ACF" w:rsidRPr="00BF00EB">
              <w:rPr>
                <w:rStyle w:val="Hyperlink"/>
                <w:rFonts w:cstheme="minorHAnsi"/>
                <w:noProof/>
                <w:lang w:bidi="hi-IN"/>
              </w:rPr>
              <w:t>Part II – Evaluation of Technical Proposal</w:t>
            </w:r>
            <w:r w:rsidR="002E7ACF">
              <w:rPr>
                <w:noProof/>
                <w:webHidden/>
              </w:rPr>
              <w:tab/>
            </w:r>
            <w:r w:rsidR="002E7ACF">
              <w:rPr>
                <w:noProof/>
                <w:webHidden/>
              </w:rPr>
              <w:fldChar w:fldCharType="begin"/>
            </w:r>
            <w:r w:rsidR="002E7ACF">
              <w:rPr>
                <w:noProof/>
                <w:webHidden/>
              </w:rPr>
              <w:instrText xml:space="preserve"> PAGEREF _Toc144461104 \h </w:instrText>
            </w:r>
            <w:r w:rsidR="002E7ACF">
              <w:rPr>
                <w:noProof/>
                <w:webHidden/>
              </w:rPr>
            </w:r>
            <w:r w:rsidR="002E7ACF">
              <w:rPr>
                <w:noProof/>
                <w:webHidden/>
              </w:rPr>
              <w:fldChar w:fldCharType="separate"/>
            </w:r>
            <w:r w:rsidR="002E7ACF">
              <w:rPr>
                <w:noProof/>
                <w:webHidden/>
              </w:rPr>
              <w:t>8</w:t>
            </w:r>
            <w:r w:rsidR="002E7ACF">
              <w:rPr>
                <w:noProof/>
                <w:webHidden/>
              </w:rPr>
              <w:fldChar w:fldCharType="end"/>
            </w:r>
          </w:hyperlink>
        </w:p>
        <w:p w14:paraId="04ADD34F" w14:textId="7F4A7E9E" w:rsidR="002E7ACF" w:rsidRDefault="00000000">
          <w:pPr>
            <w:pStyle w:val="TOC3"/>
            <w:tabs>
              <w:tab w:val="right" w:leader="dot" w:pos="9061"/>
            </w:tabs>
            <w:rPr>
              <w:rFonts w:eastAsiaTheme="minorEastAsia"/>
              <w:noProof/>
              <w:kern w:val="2"/>
              <w:lang w:eastAsia="en-IN"/>
              <w14:ligatures w14:val="standardContextual"/>
            </w:rPr>
          </w:pPr>
          <w:hyperlink w:anchor="_Toc144461105" w:history="1">
            <w:r w:rsidR="002E7ACF" w:rsidRPr="00BF00EB">
              <w:rPr>
                <w:rStyle w:val="Hyperlink"/>
                <w:rFonts w:cstheme="minorHAnsi"/>
                <w:noProof/>
                <w:lang w:bidi="hi-IN"/>
              </w:rPr>
              <w:t>Note: Documents to be attached with technical proposal checklist form Annexure-8</w:t>
            </w:r>
            <w:r w:rsidR="002E7ACF">
              <w:rPr>
                <w:noProof/>
                <w:webHidden/>
              </w:rPr>
              <w:tab/>
            </w:r>
            <w:r w:rsidR="002E7ACF">
              <w:rPr>
                <w:noProof/>
                <w:webHidden/>
              </w:rPr>
              <w:fldChar w:fldCharType="begin"/>
            </w:r>
            <w:r w:rsidR="002E7ACF">
              <w:rPr>
                <w:noProof/>
                <w:webHidden/>
              </w:rPr>
              <w:instrText xml:space="preserve"> PAGEREF _Toc144461105 \h </w:instrText>
            </w:r>
            <w:r w:rsidR="002E7ACF">
              <w:rPr>
                <w:noProof/>
                <w:webHidden/>
              </w:rPr>
            </w:r>
            <w:r w:rsidR="002E7ACF">
              <w:rPr>
                <w:noProof/>
                <w:webHidden/>
              </w:rPr>
              <w:fldChar w:fldCharType="separate"/>
            </w:r>
            <w:r w:rsidR="002E7ACF">
              <w:rPr>
                <w:noProof/>
                <w:webHidden/>
              </w:rPr>
              <w:t>11</w:t>
            </w:r>
            <w:r w:rsidR="002E7ACF">
              <w:rPr>
                <w:noProof/>
                <w:webHidden/>
              </w:rPr>
              <w:fldChar w:fldCharType="end"/>
            </w:r>
          </w:hyperlink>
        </w:p>
        <w:p w14:paraId="1B902364" w14:textId="73FEF548" w:rsidR="002E7ACF" w:rsidRDefault="00000000">
          <w:pPr>
            <w:pStyle w:val="TOC3"/>
            <w:tabs>
              <w:tab w:val="right" w:leader="dot" w:pos="9061"/>
            </w:tabs>
            <w:rPr>
              <w:rFonts w:eastAsiaTheme="minorEastAsia"/>
              <w:noProof/>
              <w:kern w:val="2"/>
              <w:lang w:eastAsia="en-IN"/>
              <w14:ligatures w14:val="standardContextual"/>
            </w:rPr>
          </w:pPr>
          <w:hyperlink w:anchor="_Toc144461106" w:history="1">
            <w:r w:rsidR="002E7ACF" w:rsidRPr="00BF00EB">
              <w:rPr>
                <w:rStyle w:val="Hyperlink"/>
                <w:rFonts w:cstheme="minorHAnsi"/>
                <w:noProof/>
                <w:lang w:bidi="hi-IN"/>
              </w:rPr>
              <w:t>Part III – NCG EMR Requirements (NER) Evaluation &amp; Commitment</w:t>
            </w:r>
            <w:r w:rsidR="002E7ACF">
              <w:rPr>
                <w:noProof/>
                <w:webHidden/>
              </w:rPr>
              <w:tab/>
            </w:r>
            <w:r w:rsidR="002E7ACF">
              <w:rPr>
                <w:noProof/>
                <w:webHidden/>
              </w:rPr>
              <w:fldChar w:fldCharType="begin"/>
            </w:r>
            <w:r w:rsidR="002E7ACF">
              <w:rPr>
                <w:noProof/>
                <w:webHidden/>
              </w:rPr>
              <w:instrText xml:space="preserve"> PAGEREF _Toc144461106 \h </w:instrText>
            </w:r>
            <w:r w:rsidR="002E7ACF">
              <w:rPr>
                <w:noProof/>
                <w:webHidden/>
              </w:rPr>
            </w:r>
            <w:r w:rsidR="002E7ACF">
              <w:rPr>
                <w:noProof/>
                <w:webHidden/>
              </w:rPr>
              <w:fldChar w:fldCharType="separate"/>
            </w:r>
            <w:r w:rsidR="002E7ACF">
              <w:rPr>
                <w:noProof/>
                <w:webHidden/>
              </w:rPr>
              <w:t>11</w:t>
            </w:r>
            <w:r w:rsidR="002E7ACF">
              <w:rPr>
                <w:noProof/>
                <w:webHidden/>
              </w:rPr>
              <w:fldChar w:fldCharType="end"/>
            </w:r>
          </w:hyperlink>
        </w:p>
        <w:p w14:paraId="03AA74D2" w14:textId="2E2D8410" w:rsidR="002E7ACF" w:rsidRDefault="00000000">
          <w:pPr>
            <w:pStyle w:val="TOC3"/>
            <w:tabs>
              <w:tab w:val="right" w:leader="dot" w:pos="9061"/>
            </w:tabs>
            <w:rPr>
              <w:rFonts w:eastAsiaTheme="minorEastAsia"/>
              <w:noProof/>
              <w:kern w:val="2"/>
              <w:lang w:eastAsia="en-IN"/>
              <w14:ligatures w14:val="standardContextual"/>
            </w:rPr>
          </w:pPr>
          <w:hyperlink w:anchor="_Toc144461107" w:history="1">
            <w:r w:rsidR="002E7ACF" w:rsidRPr="00BF00EB">
              <w:rPr>
                <w:rStyle w:val="Hyperlink"/>
                <w:rFonts w:cstheme="minorHAnsi"/>
                <w:noProof/>
                <w:lang w:bidi="hi-IN"/>
              </w:rPr>
              <w:t>Part IV –On site Demonstration</w:t>
            </w:r>
            <w:r w:rsidR="002E7ACF">
              <w:rPr>
                <w:noProof/>
                <w:webHidden/>
              </w:rPr>
              <w:tab/>
            </w:r>
            <w:r w:rsidR="002E7ACF">
              <w:rPr>
                <w:noProof/>
                <w:webHidden/>
              </w:rPr>
              <w:fldChar w:fldCharType="begin"/>
            </w:r>
            <w:r w:rsidR="002E7ACF">
              <w:rPr>
                <w:noProof/>
                <w:webHidden/>
              </w:rPr>
              <w:instrText xml:space="preserve"> PAGEREF _Toc144461107 \h </w:instrText>
            </w:r>
            <w:r w:rsidR="002E7ACF">
              <w:rPr>
                <w:noProof/>
                <w:webHidden/>
              </w:rPr>
            </w:r>
            <w:r w:rsidR="002E7ACF">
              <w:rPr>
                <w:noProof/>
                <w:webHidden/>
              </w:rPr>
              <w:fldChar w:fldCharType="separate"/>
            </w:r>
            <w:r w:rsidR="002E7ACF">
              <w:rPr>
                <w:noProof/>
                <w:webHidden/>
              </w:rPr>
              <w:t>11</w:t>
            </w:r>
            <w:r w:rsidR="002E7ACF">
              <w:rPr>
                <w:noProof/>
                <w:webHidden/>
              </w:rPr>
              <w:fldChar w:fldCharType="end"/>
            </w:r>
          </w:hyperlink>
        </w:p>
        <w:p w14:paraId="3D504653" w14:textId="484A616B" w:rsidR="002E7ACF" w:rsidRDefault="00000000">
          <w:pPr>
            <w:pStyle w:val="TOC2"/>
            <w:rPr>
              <w:rFonts w:eastAsiaTheme="minorEastAsia"/>
              <w:noProof/>
              <w:kern w:val="2"/>
              <w:lang w:eastAsia="en-IN"/>
              <w14:ligatures w14:val="standardContextual"/>
            </w:rPr>
          </w:pPr>
          <w:hyperlink w:anchor="_Toc144461108" w:history="1">
            <w:r w:rsidR="002E7ACF" w:rsidRPr="00BF00EB">
              <w:rPr>
                <w:rStyle w:val="Hyperlink"/>
                <w:rFonts w:cstheme="minorHAnsi"/>
                <w:noProof/>
                <w:lang w:bidi="hi-IN"/>
              </w:rPr>
              <w:t>4.3</w:t>
            </w:r>
            <w:r w:rsidR="002E7ACF">
              <w:rPr>
                <w:rFonts w:eastAsiaTheme="minorEastAsia"/>
                <w:noProof/>
                <w:kern w:val="2"/>
                <w:lang w:eastAsia="en-IN"/>
                <w14:ligatures w14:val="standardContextual"/>
              </w:rPr>
              <w:tab/>
            </w:r>
            <w:r w:rsidR="002E7ACF" w:rsidRPr="00BF00EB">
              <w:rPr>
                <w:rStyle w:val="Hyperlink"/>
                <w:rFonts w:cstheme="minorHAnsi"/>
                <w:noProof/>
                <w:lang w:bidi="hi-IN"/>
              </w:rPr>
              <w:t>Section C: Evaluation Process</w:t>
            </w:r>
            <w:r w:rsidR="002E7ACF">
              <w:rPr>
                <w:noProof/>
                <w:webHidden/>
              </w:rPr>
              <w:tab/>
            </w:r>
            <w:r w:rsidR="002E7ACF">
              <w:rPr>
                <w:noProof/>
                <w:webHidden/>
              </w:rPr>
              <w:fldChar w:fldCharType="begin"/>
            </w:r>
            <w:r w:rsidR="002E7ACF">
              <w:rPr>
                <w:noProof/>
                <w:webHidden/>
              </w:rPr>
              <w:instrText xml:space="preserve"> PAGEREF _Toc144461108 \h </w:instrText>
            </w:r>
            <w:r w:rsidR="002E7ACF">
              <w:rPr>
                <w:noProof/>
                <w:webHidden/>
              </w:rPr>
            </w:r>
            <w:r w:rsidR="002E7ACF">
              <w:rPr>
                <w:noProof/>
                <w:webHidden/>
              </w:rPr>
              <w:fldChar w:fldCharType="separate"/>
            </w:r>
            <w:r w:rsidR="002E7ACF">
              <w:rPr>
                <w:noProof/>
                <w:webHidden/>
              </w:rPr>
              <w:t>11</w:t>
            </w:r>
            <w:r w:rsidR="002E7ACF">
              <w:rPr>
                <w:noProof/>
                <w:webHidden/>
              </w:rPr>
              <w:fldChar w:fldCharType="end"/>
            </w:r>
          </w:hyperlink>
        </w:p>
        <w:p w14:paraId="4BA6B42B" w14:textId="37FFBCED" w:rsidR="002E7ACF" w:rsidRDefault="00000000">
          <w:pPr>
            <w:pStyle w:val="TOC3"/>
            <w:tabs>
              <w:tab w:val="right" w:leader="dot" w:pos="9061"/>
            </w:tabs>
            <w:rPr>
              <w:rFonts w:eastAsiaTheme="minorEastAsia"/>
              <w:noProof/>
              <w:kern w:val="2"/>
              <w:lang w:eastAsia="en-IN"/>
              <w14:ligatures w14:val="standardContextual"/>
            </w:rPr>
          </w:pPr>
          <w:hyperlink w:anchor="_Toc144461109" w:history="1">
            <w:r w:rsidR="002E7ACF" w:rsidRPr="00BF00EB">
              <w:rPr>
                <w:rStyle w:val="Hyperlink"/>
                <w:rFonts w:cstheme="minorHAnsi"/>
                <w:noProof/>
                <w:lang w:bidi="hi-IN"/>
              </w:rPr>
              <w:t>Financial Evaluation</w:t>
            </w:r>
            <w:r w:rsidR="002E7ACF">
              <w:rPr>
                <w:noProof/>
                <w:webHidden/>
              </w:rPr>
              <w:tab/>
            </w:r>
            <w:r w:rsidR="002E7ACF">
              <w:rPr>
                <w:noProof/>
                <w:webHidden/>
              </w:rPr>
              <w:fldChar w:fldCharType="begin"/>
            </w:r>
            <w:r w:rsidR="002E7ACF">
              <w:rPr>
                <w:noProof/>
                <w:webHidden/>
              </w:rPr>
              <w:instrText xml:space="preserve"> PAGEREF _Toc144461109 \h </w:instrText>
            </w:r>
            <w:r w:rsidR="002E7ACF">
              <w:rPr>
                <w:noProof/>
                <w:webHidden/>
              </w:rPr>
            </w:r>
            <w:r w:rsidR="002E7ACF">
              <w:rPr>
                <w:noProof/>
                <w:webHidden/>
              </w:rPr>
              <w:fldChar w:fldCharType="separate"/>
            </w:r>
            <w:r w:rsidR="002E7ACF">
              <w:rPr>
                <w:noProof/>
                <w:webHidden/>
              </w:rPr>
              <w:t>12</w:t>
            </w:r>
            <w:r w:rsidR="002E7ACF">
              <w:rPr>
                <w:noProof/>
                <w:webHidden/>
              </w:rPr>
              <w:fldChar w:fldCharType="end"/>
            </w:r>
          </w:hyperlink>
        </w:p>
        <w:p w14:paraId="555AC38A" w14:textId="136C51F5" w:rsidR="002E7ACF" w:rsidRDefault="00000000">
          <w:pPr>
            <w:pStyle w:val="TOC2"/>
            <w:rPr>
              <w:rFonts w:eastAsiaTheme="minorEastAsia"/>
              <w:noProof/>
              <w:kern w:val="2"/>
              <w:lang w:eastAsia="en-IN"/>
              <w14:ligatures w14:val="standardContextual"/>
            </w:rPr>
          </w:pPr>
          <w:hyperlink w:anchor="_Toc144461110" w:history="1">
            <w:r w:rsidR="002E7ACF" w:rsidRPr="00BF00EB">
              <w:rPr>
                <w:rStyle w:val="Hyperlink"/>
                <w:rFonts w:cstheme="minorHAnsi"/>
                <w:noProof/>
                <w:lang w:bidi="hi-IN"/>
              </w:rPr>
              <w:t>4.4</w:t>
            </w:r>
            <w:r w:rsidR="002E7ACF">
              <w:rPr>
                <w:rFonts w:eastAsiaTheme="minorEastAsia"/>
                <w:noProof/>
                <w:kern w:val="2"/>
                <w:lang w:eastAsia="en-IN"/>
                <w14:ligatures w14:val="standardContextual"/>
              </w:rPr>
              <w:tab/>
            </w:r>
            <w:r w:rsidR="002E7ACF" w:rsidRPr="00BF00EB">
              <w:rPr>
                <w:rStyle w:val="Hyperlink"/>
                <w:rFonts w:cstheme="minorHAnsi"/>
                <w:noProof/>
                <w:lang w:bidi="hi-IN"/>
              </w:rPr>
              <w:t>Section D: Letter of Award</w:t>
            </w:r>
            <w:r w:rsidR="002E7ACF">
              <w:rPr>
                <w:noProof/>
                <w:webHidden/>
              </w:rPr>
              <w:tab/>
            </w:r>
            <w:r w:rsidR="002E7ACF">
              <w:rPr>
                <w:noProof/>
                <w:webHidden/>
              </w:rPr>
              <w:fldChar w:fldCharType="begin"/>
            </w:r>
            <w:r w:rsidR="002E7ACF">
              <w:rPr>
                <w:noProof/>
                <w:webHidden/>
              </w:rPr>
              <w:instrText xml:space="preserve"> PAGEREF _Toc144461110 \h </w:instrText>
            </w:r>
            <w:r w:rsidR="002E7ACF">
              <w:rPr>
                <w:noProof/>
                <w:webHidden/>
              </w:rPr>
            </w:r>
            <w:r w:rsidR="002E7ACF">
              <w:rPr>
                <w:noProof/>
                <w:webHidden/>
              </w:rPr>
              <w:fldChar w:fldCharType="separate"/>
            </w:r>
            <w:r w:rsidR="002E7ACF">
              <w:rPr>
                <w:noProof/>
                <w:webHidden/>
              </w:rPr>
              <w:t>12</w:t>
            </w:r>
            <w:r w:rsidR="002E7ACF">
              <w:rPr>
                <w:noProof/>
                <w:webHidden/>
              </w:rPr>
              <w:fldChar w:fldCharType="end"/>
            </w:r>
          </w:hyperlink>
        </w:p>
        <w:p w14:paraId="160C70E2" w14:textId="11BF54B2" w:rsidR="002E7ACF" w:rsidRDefault="00000000">
          <w:pPr>
            <w:pStyle w:val="TOC2"/>
            <w:rPr>
              <w:rFonts w:eastAsiaTheme="minorEastAsia"/>
              <w:noProof/>
              <w:kern w:val="2"/>
              <w:lang w:eastAsia="en-IN"/>
              <w14:ligatures w14:val="standardContextual"/>
            </w:rPr>
          </w:pPr>
          <w:hyperlink w:anchor="_Toc144461111" w:history="1">
            <w:r w:rsidR="002E7ACF" w:rsidRPr="00BF00EB">
              <w:rPr>
                <w:rStyle w:val="Hyperlink"/>
                <w:rFonts w:cstheme="minorHAnsi"/>
                <w:noProof/>
                <w:lang w:bidi="hi-IN"/>
              </w:rPr>
              <w:t>4.5</w:t>
            </w:r>
            <w:r w:rsidR="002E7ACF">
              <w:rPr>
                <w:rFonts w:eastAsiaTheme="minorEastAsia"/>
                <w:noProof/>
                <w:kern w:val="2"/>
                <w:lang w:eastAsia="en-IN"/>
                <w14:ligatures w14:val="standardContextual"/>
              </w:rPr>
              <w:tab/>
            </w:r>
            <w:r w:rsidR="002E7ACF" w:rsidRPr="00BF00EB">
              <w:rPr>
                <w:rStyle w:val="Hyperlink"/>
                <w:rFonts w:cstheme="minorHAnsi"/>
                <w:noProof/>
                <w:lang w:bidi="hi-IN"/>
              </w:rPr>
              <w:t>Section E: Term of Reference</w:t>
            </w:r>
            <w:r w:rsidR="002E7ACF">
              <w:rPr>
                <w:noProof/>
                <w:webHidden/>
              </w:rPr>
              <w:tab/>
            </w:r>
            <w:r w:rsidR="002E7ACF">
              <w:rPr>
                <w:noProof/>
                <w:webHidden/>
              </w:rPr>
              <w:fldChar w:fldCharType="begin"/>
            </w:r>
            <w:r w:rsidR="002E7ACF">
              <w:rPr>
                <w:noProof/>
                <w:webHidden/>
              </w:rPr>
              <w:instrText xml:space="preserve"> PAGEREF _Toc144461111 \h </w:instrText>
            </w:r>
            <w:r w:rsidR="002E7ACF">
              <w:rPr>
                <w:noProof/>
                <w:webHidden/>
              </w:rPr>
            </w:r>
            <w:r w:rsidR="002E7ACF">
              <w:rPr>
                <w:noProof/>
                <w:webHidden/>
              </w:rPr>
              <w:fldChar w:fldCharType="separate"/>
            </w:r>
            <w:r w:rsidR="002E7ACF">
              <w:rPr>
                <w:noProof/>
                <w:webHidden/>
              </w:rPr>
              <w:t>13</w:t>
            </w:r>
            <w:r w:rsidR="002E7ACF">
              <w:rPr>
                <w:noProof/>
                <w:webHidden/>
              </w:rPr>
              <w:fldChar w:fldCharType="end"/>
            </w:r>
          </w:hyperlink>
        </w:p>
        <w:p w14:paraId="76534938" w14:textId="4C5A826B" w:rsidR="002E7ACF" w:rsidRDefault="00000000">
          <w:pPr>
            <w:pStyle w:val="TOC3"/>
            <w:tabs>
              <w:tab w:val="left" w:pos="880"/>
              <w:tab w:val="right" w:leader="dot" w:pos="9061"/>
            </w:tabs>
            <w:rPr>
              <w:rFonts w:eastAsiaTheme="minorEastAsia"/>
              <w:noProof/>
              <w:kern w:val="2"/>
              <w:lang w:eastAsia="en-IN"/>
              <w14:ligatures w14:val="standardContextual"/>
            </w:rPr>
          </w:pPr>
          <w:hyperlink w:anchor="_Toc144461112" w:history="1">
            <w:r w:rsidR="002E7ACF" w:rsidRPr="00BF00EB">
              <w:rPr>
                <w:rStyle w:val="Hyperlink"/>
                <w:rFonts w:cstheme="minorHAnsi"/>
                <w:noProof/>
                <w:lang w:bidi="hi-IN"/>
              </w:rPr>
              <w:t>a.</w:t>
            </w:r>
            <w:r w:rsidR="002E7ACF">
              <w:rPr>
                <w:rFonts w:eastAsiaTheme="minorEastAsia"/>
                <w:noProof/>
                <w:kern w:val="2"/>
                <w:lang w:eastAsia="en-IN"/>
                <w14:ligatures w14:val="standardContextual"/>
              </w:rPr>
              <w:tab/>
            </w:r>
            <w:r w:rsidR="002E7ACF" w:rsidRPr="00BF00EB">
              <w:rPr>
                <w:rStyle w:val="Hyperlink"/>
                <w:rFonts w:cstheme="minorHAnsi"/>
                <w:noProof/>
                <w:lang w:bidi="hi-IN"/>
              </w:rPr>
              <w:t>Project Background</w:t>
            </w:r>
            <w:r w:rsidR="002E7ACF">
              <w:rPr>
                <w:noProof/>
                <w:webHidden/>
              </w:rPr>
              <w:tab/>
            </w:r>
            <w:r w:rsidR="002E7ACF">
              <w:rPr>
                <w:noProof/>
                <w:webHidden/>
              </w:rPr>
              <w:fldChar w:fldCharType="begin"/>
            </w:r>
            <w:r w:rsidR="002E7ACF">
              <w:rPr>
                <w:noProof/>
                <w:webHidden/>
              </w:rPr>
              <w:instrText xml:space="preserve"> PAGEREF _Toc144461112 \h </w:instrText>
            </w:r>
            <w:r w:rsidR="002E7ACF">
              <w:rPr>
                <w:noProof/>
                <w:webHidden/>
              </w:rPr>
            </w:r>
            <w:r w:rsidR="002E7ACF">
              <w:rPr>
                <w:noProof/>
                <w:webHidden/>
              </w:rPr>
              <w:fldChar w:fldCharType="separate"/>
            </w:r>
            <w:r w:rsidR="002E7ACF">
              <w:rPr>
                <w:noProof/>
                <w:webHidden/>
              </w:rPr>
              <w:t>13</w:t>
            </w:r>
            <w:r w:rsidR="002E7ACF">
              <w:rPr>
                <w:noProof/>
                <w:webHidden/>
              </w:rPr>
              <w:fldChar w:fldCharType="end"/>
            </w:r>
          </w:hyperlink>
        </w:p>
        <w:p w14:paraId="742CCF3E" w14:textId="38BDC604" w:rsidR="002E7ACF" w:rsidRDefault="00000000">
          <w:pPr>
            <w:pStyle w:val="TOC3"/>
            <w:tabs>
              <w:tab w:val="left" w:pos="880"/>
              <w:tab w:val="right" w:leader="dot" w:pos="9061"/>
            </w:tabs>
            <w:rPr>
              <w:rFonts w:eastAsiaTheme="minorEastAsia"/>
              <w:noProof/>
              <w:kern w:val="2"/>
              <w:lang w:eastAsia="en-IN"/>
              <w14:ligatures w14:val="standardContextual"/>
            </w:rPr>
          </w:pPr>
          <w:hyperlink w:anchor="_Toc144461113" w:history="1">
            <w:r w:rsidR="002E7ACF" w:rsidRPr="00BF00EB">
              <w:rPr>
                <w:rStyle w:val="Hyperlink"/>
                <w:rFonts w:cstheme="minorHAnsi"/>
                <w:noProof/>
                <w:lang w:bidi="hi-IN"/>
              </w:rPr>
              <w:t>b.</w:t>
            </w:r>
            <w:r w:rsidR="002E7ACF">
              <w:rPr>
                <w:rFonts w:eastAsiaTheme="minorEastAsia"/>
                <w:noProof/>
                <w:kern w:val="2"/>
                <w:lang w:eastAsia="en-IN"/>
                <w14:ligatures w14:val="standardContextual"/>
              </w:rPr>
              <w:tab/>
            </w:r>
            <w:r w:rsidR="002E7ACF" w:rsidRPr="00BF00EB">
              <w:rPr>
                <w:rStyle w:val="Hyperlink"/>
                <w:rFonts w:cstheme="minorHAnsi"/>
                <w:noProof/>
                <w:lang w:bidi="hi-IN"/>
              </w:rPr>
              <w:t>Objectives of RFP</w:t>
            </w:r>
            <w:r w:rsidR="002E7ACF">
              <w:rPr>
                <w:noProof/>
                <w:webHidden/>
              </w:rPr>
              <w:tab/>
            </w:r>
            <w:r w:rsidR="002E7ACF">
              <w:rPr>
                <w:noProof/>
                <w:webHidden/>
              </w:rPr>
              <w:fldChar w:fldCharType="begin"/>
            </w:r>
            <w:r w:rsidR="002E7ACF">
              <w:rPr>
                <w:noProof/>
                <w:webHidden/>
              </w:rPr>
              <w:instrText xml:space="preserve"> PAGEREF _Toc144461113 \h </w:instrText>
            </w:r>
            <w:r w:rsidR="002E7ACF">
              <w:rPr>
                <w:noProof/>
                <w:webHidden/>
              </w:rPr>
            </w:r>
            <w:r w:rsidR="002E7ACF">
              <w:rPr>
                <w:noProof/>
                <w:webHidden/>
              </w:rPr>
              <w:fldChar w:fldCharType="separate"/>
            </w:r>
            <w:r w:rsidR="002E7ACF">
              <w:rPr>
                <w:noProof/>
                <w:webHidden/>
              </w:rPr>
              <w:t>13</w:t>
            </w:r>
            <w:r w:rsidR="002E7ACF">
              <w:rPr>
                <w:noProof/>
                <w:webHidden/>
              </w:rPr>
              <w:fldChar w:fldCharType="end"/>
            </w:r>
          </w:hyperlink>
        </w:p>
        <w:p w14:paraId="76177EEC" w14:textId="4B4033E1" w:rsidR="002E7ACF" w:rsidRDefault="00000000">
          <w:pPr>
            <w:pStyle w:val="TOC1"/>
            <w:tabs>
              <w:tab w:val="left" w:pos="440"/>
              <w:tab w:val="right" w:leader="dot" w:pos="9061"/>
            </w:tabs>
            <w:rPr>
              <w:rFonts w:eastAsiaTheme="minorEastAsia"/>
              <w:noProof/>
              <w:kern w:val="2"/>
              <w:lang w:eastAsia="en-IN"/>
              <w14:ligatures w14:val="standardContextual"/>
            </w:rPr>
          </w:pPr>
          <w:hyperlink w:anchor="_Toc144461114" w:history="1">
            <w:r w:rsidR="002E7ACF" w:rsidRPr="00BF00EB">
              <w:rPr>
                <w:rStyle w:val="Hyperlink"/>
                <w:rFonts w:cstheme="minorHAnsi"/>
                <w:noProof/>
                <w:lang w:bidi="hi-IN"/>
              </w:rPr>
              <w:t>5.</w:t>
            </w:r>
            <w:r w:rsidR="002E7ACF">
              <w:rPr>
                <w:rFonts w:eastAsiaTheme="minorEastAsia"/>
                <w:noProof/>
                <w:kern w:val="2"/>
                <w:lang w:eastAsia="en-IN"/>
                <w14:ligatures w14:val="standardContextual"/>
              </w:rPr>
              <w:tab/>
            </w:r>
            <w:r w:rsidR="002E7ACF" w:rsidRPr="00BF00EB">
              <w:rPr>
                <w:rStyle w:val="Hyperlink"/>
                <w:rFonts w:cstheme="minorHAnsi"/>
                <w:noProof/>
                <w:lang w:bidi="hi-IN"/>
              </w:rPr>
              <w:t>Annexures</w:t>
            </w:r>
            <w:r w:rsidR="002E7ACF">
              <w:rPr>
                <w:noProof/>
                <w:webHidden/>
              </w:rPr>
              <w:tab/>
            </w:r>
            <w:r w:rsidR="002E7ACF">
              <w:rPr>
                <w:noProof/>
                <w:webHidden/>
              </w:rPr>
              <w:fldChar w:fldCharType="begin"/>
            </w:r>
            <w:r w:rsidR="002E7ACF">
              <w:rPr>
                <w:noProof/>
                <w:webHidden/>
              </w:rPr>
              <w:instrText xml:space="preserve"> PAGEREF _Toc144461114 \h </w:instrText>
            </w:r>
            <w:r w:rsidR="002E7ACF">
              <w:rPr>
                <w:noProof/>
                <w:webHidden/>
              </w:rPr>
            </w:r>
            <w:r w:rsidR="002E7ACF">
              <w:rPr>
                <w:noProof/>
                <w:webHidden/>
              </w:rPr>
              <w:fldChar w:fldCharType="separate"/>
            </w:r>
            <w:r w:rsidR="002E7ACF">
              <w:rPr>
                <w:noProof/>
                <w:webHidden/>
              </w:rPr>
              <w:t>14</w:t>
            </w:r>
            <w:r w:rsidR="002E7ACF">
              <w:rPr>
                <w:noProof/>
                <w:webHidden/>
              </w:rPr>
              <w:fldChar w:fldCharType="end"/>
            </w:r>
          </w:hyperlink>
        </w:p>
        <w:p w14:paraId="7E6D183F" w14:textId="4B94F95C" w:rsidR="002E7ACF" w:rsidRDefault="00000000">
          <w:pPr>
            <w:pStyle w:val="TOC2"/>
            <w:rPr>
              <w:rFonts w:eastAsiaTheme="minorEastAsia"/>
              <w:noProof/>
              <w:kern w:val="2"/>
              <w:lang w:eastAsia="en-IN"/>
              <w14:ligatures w14:val="standardContextual"/>
            </w:rPr>
          </w:pPr>
          <w:hyperlink w:anchor="_Toc144461115" w:history="1">
            <w:r w:rsidR="002E7ACF" w:rsidRPr="00BF00EB">
              <w:rPr>
                <w:rStyle w:val="Hyperlink"/>
                <w:rFonts w:cstheme="minorHAnsi"/>
                <w:noProof/>
                <w:lang w:bidi="hi-IN"/>
              </w:rPr>
              <w:t xml:space="preserve">Annexure </w:t>
            </w:r>
            <w:r w:rsidR="002E7ACF">
              <w:rPr>
                <w:rStyle w:val="Hyperlink"/>
                <w:rFonts w:cstheme="minorHAnsi"/>
                <w:noProof/>
                <w:lang w:bidi="hi-IN"/>
              </w:rPr>
              <w:t>–</w:t>
            </w:r>
            <w:r w:rsidR="002E7ACF" w:rsidRPr="00BF00EB">
              <w:rPr>
                <w:rStyle w:val="Hyperlink"/>
                <w:rFonts w:cstheme="minorHAnsi"/>
                <w:noProof/>
                <w:lang w:bidi="hi-IN"/>
              </w:rPr>
              <w:t xml:space="preserve"> 1 NER</w:t>
            </w:r>
            <w:r w:rsidR="002E7ACF">
              <w:rPr>
                <w:noProof/>
                <w:webHidden/>
              </w:rPr>
              <w:tab/>
            </w:r>
            <w:r w:rsidR="002E7ACF">
              <w:rPr>
                <w:noProof/>
                <w:webHidden/>
              </w:rPr>
              <w:fldChar w:fldCharType="begin"/>
            </w:r>
            <w:r w:rsidR="002E7ACF">
              <w:rPr>
                <w:noProof/>
                <w:webHidden/>
              </w:rPr>
              <w:instrText xml:space="preserve"> PAGEREF _Toc144461115 \h </w:instrText>
            </w:r>
            <w:r w:rsidR="002E7ACF">
              <w:rPr>
                <w:noProof/>
                <w:webHidden/>
              </w:rPr>
            </w:r>
            <w:r w:rsidR="002E7ACF">
              <w:rPr>
                <w:noProof/>
                <w:webHidden/>
              </w:rPr>
              <w:fldChar w:fldCharType="separate"/>
            </w:r>
            <w:r w:rsidR="002E7ACF">
              <w:rPr>
                <w:noProof/>
                <w:webHidden/>
              </w:rPr>
              <w:t>14</w:t>
            </w:r>
            <w:r w:rsidR="002E7ACF">
              <w:rPr>
                <w:noProof/>
                <w:webHidden/>
              </w:rPr>
              <w:fldChar w:fldCharType="end"/>
            </w:r>
          </w:hyperlink>
        </w:p>
        <w:p w14:paraId="3A48141C" w14:textId="3A84ED5F" w:rsidR="002E7ACF" w:rsidRDefault="00000000">
          <w:pPr>
            <w:pStyle w:val="TOC2"/>
            <w:rPr>
              <w:rFonts w:eastAsiaTheme="minorEastAsia"/>
              <w:noProof/>
              <w:kern w:val="2"/>
              <w:lang w:eastAsia="en-IN"/>
              <w14:ligatures w14:val="standardContextual"/>
            </w:rPr>
          </w:pPr>
          <w:hyperlink w:anchor="_Toc144461116" w:history="1">
            <w:r w:rsidR="002E7ACF" w:rsidRPr="00BF00EB">
              <w:rPr>
                <w:rStyle w:val="Hyperlink"/>
                <w:rFonts w:cstheme="minorHAnsi"/>
                <w:noProof/>
                <w:lang w:bidi="hi-IN"/>
              </w:rPr>
              <w:t xml:space="preserve">Annexure </w:t>
            </w:r>
            <w:r w:rsidR="002E7ACF">
              <w:rPr>
                <w:rStyle w:val="Hyperlink"/>
                <w:rFonts w:cstheme="minorHAnsi"/>
                <w:noProof/>
                <w:lang w:bidi="hi-IN"/>
              </w:rPr>
              <w:t>–</w:t>
            </w:r>
            <w:r w:rsidR="002E7ACF" w:rsidRPr="00BF00EB">
              <w:rPr>
                <w:rStyle w:val="Hyperlink"/>
                <w:rFonts w:cstheme="minorHAnsi"/>
                <w:noProof/>
                <w:lang w:bidi="hi-IN"/>
              </w:rPr>
              <w:t xml:space="preserve"> 2 Pre-Bid Query Form</w:t>
            </w:r>
            <w:r w:rsidR="002E7ACF">
              <w:rPr>
                <w:noProof/>
                <w:webHidden/>
              </w:rPr>
              <w:tab/>
            </w:r>
            <w:r w:rsidR="002E7ACF">
              <w:rPr>
                <w:noProof/>
                <w:webHidden/>
              </w:rPr>
              <w:fldChar w:fldCharType="begin"/>
            </w:r>
            <w:r w:rsidR="002E7ACF">
              <w:rPr>
                <w:noProof/>
                <w:webHidden/>
              </w:rPr>
              <w:instrText xml:space="preserve"> PAGEREF _Toc144461116 \h </w:instrText>
            </w:r>
            <w:r w:rsidR="002E7ACF">
              <w:rPr>
                <w:noProof/>
                <w:webHidden/>
              </w:rPr>
            </w:r>
            <w:r w:rsidR="002E7ACF">
              <w:rPr>
                <w:noProof/>
                <w:webHidden/>
              </w:rPr>
              <w:fldChar w:fldCharType="separate"/>
            </w:r>
            <w:r w:rsidR="002E7ACF">
              <w:rPr>
                <w:noProof/>
                <w:webHidden/>
              </w:rPr>
              <w:t>15</w:t>
            </w:r>
            <w:r w:rsidR="002E7ACF">
              <w:rPr>
                <w:noProof/>
                <w:webHidden/>
              </w:rPr>
              <w:fldChar w:fldCharType="end"/>
            </w:r>
          </w:hyperlink>
        </w:p>
        <w:p w14:paraId="7A384D4F" w14:textId="11EF2117" w:rsidR="002E7ACF" w:rsidRDefault="00000000">
          <w:pPr>
            <w:pStyle w:val="TOC2"/>
            <w:rPr>
              <w:rFonts w:eastAsiaTheme="minorEastAsia"/>
              <w:noProof/>
              <w:kern w:val="2"/>
              <w:lang w:eastAsia="en-IN"/>
              <w14:ligatures w14:val="standardContextual"/>
            </w:rPr>
          </w:pPr>
          <w:hyperlink w:anchor="_Toc144461117" w:history="1">
            <w:r w:rsidR="002E7ACF" w:rsidRPr="00BF00EB">
              <w:rPr>
                <w:rStyle w:val="Hyperlink"/>
                <w:rFonts w:cstheme="minorHAnsi"/>
                <w:noProof/>
                <w:lang w:bidi="hi-IN"/>
              </w:rPr>
              <w:t>Annexure – 3 Pre-Qualification Checklist</w:t>
            </w:r>
            <w:r w:rsidR="002E7ACF">
              <w:rPr>
                <w:noProof/>
                <w:webHidden/>
              </w:rPr>
              <w:tab/>
            </w:r>
            <w:r w:rsidR="002E7ACF">
              <w:rPr>
                <w:noProof/>
                <w:webHidden/>
              </w:rPr>
              <w:fldChar w:fldCharType="begin"/>
            </w:r>
            <w:r w:rsidR="002E7ACF">
              <w:rPr>
                <w:noProof/>
                <w:webHidden/>
              </w:rPr>
              <w:instrText xml:space="preserve"> PAGEREF _Toc144461117 \h </w:instrText>
            </w:r>
            <w:r w:rsidR="002E7ACF">
              <w:rPr>
                <w:noProof/>
                <w:webHidden/>
              </w:rPr>
            </w:r>
            <w:r w:rsidR="002E7ACF">
              <w:rPr>
                <w:noProof/>
                <w:webHidden/>
              </w:rPr>
              <w:fldChar w:fldCharType="separate"/>
            </w:r>
            <w:r w:rsidR="002E7ACF">
              <w:rPr>
                <w:noProof/>
                <w:webHidden/>
              </w:rPr>
              <w:t>16</w:t>
            </w:r>
            <w:r w:rsidR="002E7ACF">
              <w:rPr>
                <w:noProof/>
                <w:webHidden/>
              </w:rPr>
              <w:fldChar w:fldCharType="end"/>
            </w:r>
          </w:hyperlink>
        </w:p>
        <w:p w14:paraId="5CFAD96A" w14:textId="79A49349" w:rsidR="002E7ACF" w:rsidRDefault="00000000">
          <w:pPr>
            <w:pStyle w:val="TOC2"/>
            <w:rPr>
              <w:rFonts w:eastAsiaTheme="minorEastAsia"/>
              <w:noProof/>
              <w:kern w:val="2"/>
              <w:lang w:eastAsia="en-IN"/>
              <w14:ligatures w14:val="standardContextual"/>
            </w:rPr>
          </w:pPr>
          <w:hyperlink w:anchor="_Toc144461118" w:history="1">
            <w:r w:rsidR="002E7ACF" w:rsidRPr="00BF00EB">
              <w:rPr>
                <w:rStyle w:val="Hyperlink"/>
                <w:rFonts w:cstheme="minorHAnsi"/>
                <w:noProof/>
                <w:lang w:bidi="hi-IN"/>
              </w:rPr>
              <w:t xml:space="preserve">Annexure – 4 </w:t>
            </w:r>
            <w:r w:rsidR="002E7ACF" w:rsidRPr="00BF00EB">
              <w:rPr>
                <w:rStyle w:val="Hyperlink"/>
                <w:rFonts w:cstheme="minorHAnsi"/>
                <w:noProof/>
                <w:lang w:val="en-US" w:bidi="hi-IN"/>
              </w:rPr>
              <w:t>Financial Turnover Certificate</w:t>
            </w:r>
            <w:r w:rsidR="002E7ACF">
              <w:rPr>
                <w:noProof/>
                <w:webHidden/>
              </w:rPr>
              <w:tab/>
            </w:r>
            <w:r w:rsidR="002E7ACF">
              <w:rPr>
                <w:noProof/>
                <w:webHidden/>
              </w:rPr>
              <w:fldChar w:fldCharType="begin"/>
            </w:r>
            <w:r w:rsidR="002E7ACF">
              <w:rPr>
                <w:noProof/>
                <w:webHidden/>
              </w:rPr>
              <w:instrText xml:space="preserve"> PAGEREF _Toc144461118 \h </w:instrText>
            </w:r>
            <w:r w:rsidR="002E7ACF">
              <w:rPr>
                <w:noProof/>
                <w:webHidden/>
              </w:rPr>
            </w:r>
            <w:r w:rsidR="002E7ACF">
              <w:rPr>
                <w:noProof/>
                <w:webHidden/>
              </w:rPr>
              <w:fldChar w:fldCharType="separate"/>
            </w:r>
            <w:r w:rsidR="002E7ACF">
              <w:rPr>
                <w:noProof/>
                <w:webHidden/>
              </w:rPr>
              <w:t>18</w:t>
            </w:r>
            <w:r w:rsidR="002E7ACF">
              <w:rPr>
                <w:noProof/>
                <w:webHidden/>
              </w:rPr>
              <w:fldChar w:fldCharType="end"/>
            </w:r>
          </w:hyperlink>
        </w:p>
        <w:p w14:paraId="1E73B251" w14:textId="5C2719D1" w:rsidR="002E7ACF" w:rsidRDefault="00000000">
          <w:pPr>
            <w:pStyle w:val="TOC2"/>
            <w:rPr>
              <w:rFonts w:eastAsiaTheme="minorEastAsia"/>
              <w:noProof/>
              <w:kern w:val="2"/>
              <w:lang w:eastAsia="en-IN"/>
              <w14:ligatures w14:val="standardContextual"/>
            </w:rPr>
          </w:pPr>
          <w:hyperlink w:anchor="_Toc144461119" w:history="1">
            <w:r w:rsidR="002E7ACF" w:rsidRPr="00BF00EB">
              <w:rPr>
                <w:rStyle w:val="Hyperlink"/>
                <w:rFonts w:cstheme="minorHAnsi"/>
                <w:noProof/>
                <w:lang w:bidi="hi-IN"/>
              </w:rPr>
              <w:t>Annexure – 5 Details of Implementation</w:t>
            </w:r>
            <w:r w:rsidR="002E7ACF">
              <w:rPr>
                <w:noProof/>
                <w:webHidden/>
              </w:rPr>
              <w:tab/>
            </w:r>
            <w:r w:rsidR="002E7ACF">
              <w:rPr>
                <w:noProof/>
                <w:webHidden/>
              </w:rPr>
              <w:fldChar w:fldCharType="begin"/>
            </w:r>
            <w:r w:rsidR="002E7ACF">
              <w:rPr>
                <w:noProof/>
                <w:webHidden/>
              </w:rPr>
              <w:instrText xml:space="preserve"> PAGEREF _Toc144461119 \h </w:instrText>
            </w:r>
            <w:r w:rsidR="002E7ACF">
              <w:rPr>
                <w:noProof/>
                <w:webHidden/>
              </w:rPr>
            </w:r>
            <w:r w:rsidR="002E7ACF">
              <w:rPr>
                <w:noProof/>
                <w:webHidden/>
              </w:rPr>
              <w:fldChar w:fldCharType="separate"/>
            </w:r>
            <w:r w:rsidR="002E7ACF">
              <w:rPr>
                <w:noProof/>
                <w:webHidden/>
              </w:rPr>
              <w:t>18</w:t>
            </w:r>
            <w:r w:rsidR="002E7ACF">
              <w:rPr>
                <w:noProof/>
                <w:webHidden/>
              </w:rPr>
              <w:fldChar w:fldCharType="end"/>
            </w:r>
          </w:hyperlink>
        </w:p>
        <w:p w14:paraId="578C9C19" w14:textId="4039A788" w:rsidR="002E7ACF" w:rsidRDefault="00000000">
          <w:pPr>
            <w:pStyle w:val="TOC2"/>
            <w:rPr>
              <w:rFonts w:eastAsiaTheme="minorEastAsia"/>
              <w:noProof/>
              <w:kern w:val="2"/>
              <w:lang w:eastAsia="en-IN"/>
              <w14:ligatures w14:val="standardContextual"/>
            </w:rPr>
          </w:pPr>
          <w:hyperlink w:anchor="_Toc144461120" w:history="1">
            <w:r w:rsidR="002E7ACF" w:rsidRPr="00BF00EB">
              <w:rPr>
                <w:rStyle w:val="Hyperlink"/>
                <w:rFonts w:cstheme="minorHAnsi"/>
                <w:noProof/>
                <w:lang w:bidi="hi-IN"/>
              </w:rPr>
              <w:t xml:space="preserve">Annexure </w:t>
            </w:r>
            <w:r w:rsidR="002E7ACF">
              <w:rPr>
                <w:rStyle w:val="Hyperlink"/>
                <w:rFonts w:cstheme="minorHAnsi"/>
                <w:noProof/>
                <w:lang w:bidi="hi-IN"/>
              </w:rPr>
              <w:t>–</w:t>
            </w:r>
            <w:r w:rsidR="002E7ACF" w:rsidRPr="00BF00EB">
              <w:rPr>
                <w:rStyle w:val="Hyperlink"/>
                <w:rFonts w:cstheme="minorHAnsi"/>
                <w:noProof/>
                <w:lang w:bidi="hi-IN"/>
              </w:rPr>
              <w:t xml:space="preserve"> 6 Number of Implementations</w:t>
            </w:r>
            <w:r w:rsidR="002E7ACF">
              <w:rPr>
                <w:noProof/>
                <w:webHidden/>
              </w:rPr>
              <w:tab/>
            </w:r>
            <w:r w:rsidR="002E7ACF">
              <w:rPr>
                <w:noProof/>
                <w:webHidden/>
              </w:rPr>
              <w:fldChar w:fldCharType="begin"/>
            </w:r>
            <w:r w:rsidR="002E7ACF">
              <w:rPr>
                <w:noProof/>
                <w:webHidden/>
              </w:rPr>
              <w:instrText xml:space="preserve"> PAGEREF _Toc144461120 \h </w:instrText>
            </w:r>
            <w:r w:rsidR="002E7ACF">
              <w:rPr>
                <w:noProof/>
                <w:webHidden/>
              </w:rPr>
            </w:r>
            <w:r w:rsidR="002E7ACF">
              <w:rPr>
                <w:noProof/>
                <w:webHidden/>
              </w:rPr>
              <w:fldChar w:fldCharType="separate"/>
            </w:r>
            <w:r w:rsidR="002E7ACF">
              <w:rPr>
                <w:noProof/>
                <w:webHidden/>
              </w:rPr>
              <w:t>19</w:t>
            </w:r>
            <w:r w:rsidR="002E7ACF">
              <w:rPr>
                <w:noProof/>
                <w:webHidden/>
              </w:rPr>
              <w:fldChar w:fldCharType="end"/>
            </w:r>
          </w:hyperlink>
        </w:p>
        <w:p w14:paraId="484D60A5" w14:textId="50F44E97" w:rsidR="002E7ACF" w:rsidRDefault="00000000">
          <w:pPr>
            <w:pStyle w:val="TOC2"/>
            <w:rPr>
              <w:rFonts w:eastAsiaTheme="minorEastAsia"/>
              <w:noProof/>
              <w:kern w:val="2"/>
              <w:lang w:eastAsia="en-IN"/>
              <w14:ligatures w14:val="standardContextual"/>
            </w:rPr>
          </w:pPr>
          <w:hyperlink w:anchor="_Toc144461121" w:history="1">
            <w:r w:rsidR="002E7ACF" w:rsidRPr="00BF00EB">
              <w:rPr>
                <w:rStyle w:val="Hyperlink"/>
                <w:rFonts w:cstheme="minorHAnsi"/>
                <w:noProof/>
                <w:lang w:bidi="hi-IN"/>
              </w:rPr>
              <w:t>Annexure – 7 Non-Blacklisting/ Debarment declaration</w:t>
            </w:r>
            <w:r w:rsidR="002E7ACF">
              <w:rPr>
                <w:noProof/>
                <w:webHidden/>
              </w:rPr>
              <w:tab/>
            </w:r>
            <w:r w:rsidR="002E7ACF">
              <w:rPr>
                <w:noProof/>
                <w:webHidden/>
              </w:rPr>
              <w:fldChar w:fldCharType="begin"/>
            </w:r>
            <w:r w:rsidR="002E7ACF">
              <w:rPr>
                <w:noProof/>
                <w:webHidden/>
              </w:rPr>
              <w:instrText xml:space="preserve"> PAGEREF _Toc144461121 \h </w:instrText>
            </w:r>
            <w:r w:rsidR="002E7ACF">
              <w:rPr>
                <w:noProof/>
                <w:webHidden/>
              </w:rPr>
            </w:r>
            <w:r w:rsidR="002E7ACF">
              <w:rPr>
                <w:noProof/>
                <w:webHidden/>
              </w:rPr>
              <w:fldChar w:fldCharType="separate"/>
            </w:r>
            <w:r w:rsidR="002E7ACF">
              <w:rPr>
                <w:noProof/>
                <w:webHidden/>
              </w:rPr>
              <w:t>20</w:t>
            </w:r>
            <w:r w:rsidR="002E7ACF">
              <w:rPr>
                <w:noProof/>
                <w:webHidden/>
              </w:rPr>
              <w:fldChar w:fldCharType="end"/>
            </w:r>
          </w:hyperlink>
        </w:p>
        <w:p w14:paraId="5B81738E" w14:textId="0CE906FF" w:rsidR="002E7ACF" w:rsidRDefault="00000000">
          <w:pPr>
            <w:pStyle w:val="TOC2"/>
            <w:rPr>
              <w:rFonts w:eastAsiaTheme="minorEastAsia"/>
              <w:noProof/>
              <w:kern w:val="2"/>
              <w:lang w:eastAsia="en-IN"/>
              <w14:ligatures w14:val="standardContextual"/>
            </w:rPr>
          </w:pPr>
          <w:hyperlink w:anchor="_Toc144461122" w:history="1">
            <w:r w:rsidR="002E7ACF" w:rsidRPr="00BF00EB">
              <w:rPr>
                <w:rStyle w:val="Hyperlink"/>
                <w:rFonts w:cstheme="minorHAnsi"/>
                <w:noProof/>
                <w:lang w:bidi="hi-IN"/>
              </w:rPr>
              <w:t>Annexure – 8 Technical Proposal Checklist</w:t>
            </w:r>
            <w:r w:rsidR="002E7ACF">
              <w:rPr>
                <w:noProof/>
                <w:webHidden/>
              </w:rPr>
              <w:tab/>
            </w:r>
            <w:r w:rsidR="002E7ACF">
              <w:rPr>
                <w:noProof/>
                <w:webHidden/>
              </w:rPr>
              <w:fldChar w:fldCharType="begin"/>
            </w:r>
            <w:r w:rsidR="002E7ACF">
              <w:rPr>
                <w:noProof/>
                <w:webHidden/>
              </w:rPr>
              <w:instrText xml:space="preserve"> PAGEREF _Toc144461122 \h </w:instrText>
            </w:r>
            <w:r w:rsidR="002E7ACF">
              <w:rPr>
                <w:noProof/>
                <w:webHidden/>
              </w:rPr>
            </w:r>
            <w:r w:rsidR="002E7ACF">
              <w:rPr>
                <w:noProof/>
                <w:webHidden/>
              </w:rPr>
              <w:fldChar w:fldCharType="separate"/>
            </w:r>
            <w:r w:rsidR="002E7ACF">
              <w:rPr>
                <w:noProof/>
                <w:webHidden/>
              </w:rPr>
              <w:t>21</w:t>
            </w:r>
            <w:r w:rsidR="002E7ACF">
              <w:rPr>
                <w:noProof/>
                <w:webHidden/>
              </w:rPr>
              <w:fldChar w:fldCharType="end"/>
            </w:r>
          </w:hyperlink>
        </w:p>
        <w:p w14:paraId="103AF1B8" w14:textId="4D84CD64" w:rsidR="002E7ACF" w:rsidRDefault="00000000">
          <w:pPr>
            <w:pStyle w:val="TOC2"/>
            <w:rPr>
              <w:rFonts w:eastAsiaTheme="minorEastAsia"/>
              <w:noProof/>
              <w:kern w:val="2"/>
              <w:lang w:eastAsia="en-IN"/>
              <w14:ligatures w14:val="standardContextual"/>
            </w:rPr>
          </w:pPr>
          <w:hyperlink w:anchor="_Toc144461123" w:history="1">
            <w:r w:rsidR="002E7ACF" w:rsidRPr="00BF00EB">
              <w:rPr>
                <w:rStyle w:val="Hyperlink"/>
                <w:rFonts w:cstheme="minorHAnsi"/>
                <w:noProof/>
                <w:lang w:bidi="hi-IN"/>
              </w:rPr>
              <w:t xml:space="preserve">Annexure – 9 </w:t>
            </w:r>
            <w:r w:rsidR="002E7ACF" w:rsidRPr="00BF00EB">
              <w:rPr>
                <w:rStyle w:val="Hyperlink"/>
                <w:rFonts w:eastAsia="Times New Roman" w:cstheme="minorHAnsi"/>
                <w:bCs/>
                <w:noProof/>
                <w:lang w:bidi="hi-IN"/>
              </w:rPr>
              <w:t>Experience</w:t>
            </w:r>
            <w:r w:rsidR="002E7ACF">
              <w:rPr>
                <w:noProof/>
                <w:webHidden/>
              </w:rPr>
              <w:tab/>
            </w:r>
            <w:r w:rsidR="002E7ACF">
              <w:rPr>
                <w:noProof/>
                <w:webHidden/>
              </w:rPr>
              <w:fldChar w:fldCharType="begin"/>
            </w:r>
            <w:r w:rsidR="002E7ACF">
              <w:rPr>
                <w:noProof/>
                <w:webHidden/>
              </w:rPr>
              <w:instrText xml:space="preserve"> PAGEREF _Toc144461123 \h </w:instrText>
            </w:r>
            <w:r w:rsidR="002E7ACF">
              <w:rPr>
                <w:noProof/>
                <w:webHidden/>
              </w:rPr>
            </w:r>
            <w:r w:rsidR="002E7ACF">
              <w:rPr>
                <w:noProof/>
                <w:webHidden/>
              </w:rPr>
              <w:fldChar w:fldCharType="separate"/>
            </w:r>
            <w:r w:rsidR="002E7ACF">
              <w:rPr>
                <w:noProof/>
                <w:webHidden/>
              </w:rPr>
              <w:t>22</w:t>
            </w:r>
            <w:r w:rsidR="002E7ACF">
              <w:rPr>
                <w:noProof/>
                <w:webHidden/>
              </w:rPr>
              <w:fldChar w:fldCharType="end"/>
            </w:r>
          </w:hyperlink>
        </w:p>
        <w:p w14:paraId="4057DF3C" w14:textId="4C06365F" w:rsidR="002E7ACF" w:rsidRDefault="00000000">
          <w:pPr>
            <w:pStyle w:val="TOC2"/>
            <w:rPr>
              <w:rFonts w:eastAsiaTheme="minorEastAsia"/>
              <w:noProof/>
              <w:kern w:val="2"/>
              <w:lang w:eastAsia="en-IN"/>
              <w14:ligatures w14:val="standardContextual"/>
            </w:rPr>
          </w:pPr>
          <w:hyperlink w:anchor="_Toc144461124" w:history="1">
            <w:r w:rsidR="002E7ACF" w:rsidRPr="00BF00EB">
              <w:rPr>
                <w:rStyle w:val="Hyperlink"/>
                <w:rFonts w:cstheme="minorHAnsi"/>
                <w:noProof/>
                <w:lang w:bidi="hi-IN"/>
              </w:rPr>
              <w:t xml:space="preserve">Annexure </w:t>
            </w:r>
            <w:r w:rsidR="002E7ACF">
              <w:rPr>
                <w:rStyle w:val="Hyperlink"/>
                <w:rFonts w:cstheme="minorHAnsi"/>
                <w:noProof/>
                <w:lang w:bidi="hi-IN"/>
              </w:rPr>
              <w:t>–</w:t>
            </w:r>
            <w:r w:rsidR="002E7ACF" w:rsidRPr="00BF00EB">
              <w:rPr>
                <w:rStyle w:val="Hyperlink"/>
                <w:rFonts w:cstheme="minorHAnsi"/>
                <w:noProof/>
                <w:lang w:bidi="hi-IN"/>
              </w:rPr>
              <w:t xml:space="preserve"> 10 Team </w:t>
            </w:r>
            <w:r w:rsidR="002E7ACF" w:rsidRPr="00BF00EB">
              <w:rPr>
                <w:rStyle w:val="Hyperlink"/>
                <w:rFonts w:cstheme="minorHAnsi"/>
                <w:noProof/>
                <w:lang w:val="en-US" w:bidi="hi-IN"/>
              </w:rPr>
              <w:t xml:space="preserve">Composition Resume </w:t>
            </w:r>
            <w:r w:rsidR="002E7ACF" w:rsidRPr="00BF00EB">
              <w:rPr>
                <w:rStyle w:val="Hyperlink"/>
                <w:rFonts w:cstheme="minorHAnsi"/>
                <w:noProof/>
                <w:lang w:bidi="hi-IN"/>
              </w:rPr>
              <w:t>Format</w:t>
            </w:r>
            <w:r w:rsidR="002E7ACF">
              <w:rPr>
                <w:noProof/>
                <w:webHidden/>
              </w:rPr>
              <w:tab/>
            </w:r>
            <w:r w:rsidR="002E7ACF">
              <w:rPr>
                <w:noProof/>
                <w:webHidden/>
              </w:rPr>
              <w:fldChar w:fldCharType="begin"/>
            </w:r>
            <w:r w:rsidR="002E7ACF">
              <w:rPr>
                <w:noProof/>
                <w:webHidden/>
              </w:rPr>
              <w:instrText xml:space="preserve"> PAGEREF _Toc144461124 \h </w:instrText>
            </w:r>
            <w:r w:rsidR="002E7ACF">
              <w:rPr>
                <w:noProof/>
                <w:webHidden/>
              </w:rPr>
            </w:r>
            <w:r w:rsidR="002E7ACF">
              <w:rPr>
                <w:noProof/>
                <w:webHidden/>
              </w:rPr>
              <w:fldChar w:fldCharType="separate"/>
            </w:r>
            <w:r w:rsidR="002E7ACF">
              <w:rPr>
                <w:noProof/>
                <w:webHidden/>
              </w:rPr>
              <w:t>23</w:t>
            </w:r>
            <w:r w:rsidR="002E7ACF">
              <w:rPr>
                <w:noProof/>
                <w:webHidden/>
              </w:rPr>
              <w:fldChar w:fldCharType="end"/>
            </w:r>
          </w:hyperlink>
        </w:p>
        <w:p w14:paraId="061BCDE7" w14:textId="3C3AADB1" w:rsidR="002E7ACF" w:rsidRDefault="00000000">
          <w:pPr>
            <w:pStyle w:val="TOC2"/>
            <w:rPr>
              <w:rFonts w:eastAsiaTheme="minorEastAsia"/>
              <w:noProof/>
              <w:kern w:val="2"/>
              <w:lang w:eastAsia="en-IN"/>
              <w14:ligatures w14:val="standardContextual"/>
            </w:rPr>
          </w:pPr>
          <w:hyperlink w:anchor="_Toc144461125" w:history="1">
            <w:r w:rsidR="002E7ACF" w:rsidRPr="00BF00EB">
              <w:rPr>
                <w:rStyle w:val="Hyperlink"/>
                <w:rFonts w:cstheme="minorHAnsi"/>
                <w:noProof/>
                <w:lang w:bidi="hi-IN"/>
              </w:rPr>
              <w:t xml:space="preserve">Annexure </w:t>
            </w:r>
            <w:r w:rsidR="002E7ACF">
              <w:rPr>
                <w:rStyle w:val="Hyperlink"/>
                <w:rFonts w:cstheme="minorHAnsi"/>
                <w:noProof/>
                <w:lang w:bidi="hi-IN"/>
              </w:rPr>
              <w:t>–</w:t>
            </w:r>
            <w:r w:rsidR="002E7ACF" w:rsidRPr="00BF00EB">
              <w:rPr>
                <w:rStyle w:val="Hyperlink"/>
                <w:rFonts w:cstheme="minorHAnsi"/>
                <w:noProof/>
                <w:lang w:bidi="hi-IN"/>
              </w:rPr>
              <w:t xml:space="preserve"> 11 Proposed Pricing</w:t>
            </w:r>
            <w:r w:rsidR="002E7ACF">
              <w:rPr>
                <w:noProof/>
                <w:webHidden/>
              </w:rPr>
              <w:tab/>
            </w:r>
            <w:r w:rsidR="002E7ACF">
              <w:rPr>
                <w:noProof/>
                <w:webHidden/>
              </w:rPr>
              <w:fldChar w:fldCharType="begin"/>
            </w:r>
            <w:r w:rsidR="002E7ACF">
              <w:rPr>
                <w:noProof/>
                <w:webHidden/>
              </w:rPr>
              <w:instrText xml:space="preserve"> PAGEREF _Toc144461125 \h </w:instrText>
            </w:r>
            <w:r w:rsidR="002E7ACF">
              <w:rPr>
                <w:noProof/>
                <w:webHidden/>
              </w:rPr>
            </w:r>
            <w:r w:rsidR="002E7ACF">
              <w:rPr>
                <w:noProof/>
                <w:webHidden/>
              </w:rPr>
              <w:fldChar w:fldCharType="separate"/>
            </w:r>
            <w:r w:rsidR="002E7ACF">
              <w:rPr>
                <w:noProof/>
                <w:webHidden/>
              </w:rPr>
              <w:t>25</w:t>
            </w:r>
            <w:r w:rsidR="002E7ACF">
              <w:rPr>
                <w:noProof/>
                <w:webHidden/>
              </w:rPr>
              <w:fldChar w:fldCharType="end"/>
            </w:r>
          </w:hyperlink>
        </w:p>
        <w:p w14:paraId="73B6C6DF" w14:textId="6896393F" w:rsidR="002E7ACF" w:rsidRDefault="00000000">
          <w:pPr>
            <w:pStyle w:val="TOC2"/>
            <w:rPr>
              <w:rFonts w:eastAsiaTheme="minorEastAsia"/>
              <w:noProof/>
              <w:kern w:val="2"/>
              <w:lang w:eastAsia="en-IN"/>
              <w14:ligatures w14:val="standardContextual"/>
            </w:rPr>
          </w:pPr>
          <w:hyperlink w:anchor="_Toc144461126" w:history="1">
            <w:r w:rsidR="002E7ACF" w:rsidRPr="00BF00EB">
              <w:rPr>
                <w:rStyle w:val="Hyperlink"/>
                <w:rFonts w:cstheme="minorHAnsi"/>
                <w:noProof/>
                <w:lang w:bidi="hi-IN"/>
              </w:rPr>
              <w:t xml:space="preserve">Annexure </w:t>
            </w:r>
            <w:r w:rsidR="002E7ACF">
              <w:rPr>
                <w:rStyle w:val="Hyperlink"/>
                <w:rFonts w:cstheme="minorHAnsi"/>
                <w:noProof/>
                <w:lang w:bidi="hi-IN"/>
              </w:rPr>
              <w:t>–</w:t>
            </w:r>
            <w:r w:rsidR="002E7ACF" w:rsidRPr="00BF00EB">
              <w:rPr>
                <w:rStyle w:val="Hyperlink"/>
                <w:rFonts w:cstheme="minorHAnsi"/>
                <w:noProof/>
                <w:lang w:bidi="hi-IN"/>
              </w:rPr>
              <w:t xml:space="preserve"> 12 Letter of Award</w:t>
            </w:r>
            <w:r w:rsidR="002E7ACF">
              <w:rPr>
                <w:noProof/>
                <w:webHidden/>
              </w:rPr>
              <w:tab/>
            </w:r>
            <w:r w:rsidR="002E7ACF">
              <w:rPr>
                <w:noProof/>
                <w:webHidden/>
              </w:rPr>
              <w:fldChar w:fldCharType="begin"/>
            </w:r>
            <w:r w:rsidR="002E7ACF">
              <w:rPr>
                <w:noProof/>
                <w:webHidden/>
              </w:rPr>
              <w:instrText xml:space="preserve"> PAGEREF _Toc144461126 \h </w:instrText>
            </w:r>
            <w:r w:rsidR="002E7ACF">
              <w:rPr>
                <w:noProof/>
                <w:webHidden/>
              </w:rPr>
            </w:r>
            <w:r w:rsidR="002E7ACF">
              <w:rPr>
                <w:noProof/>
                <w:webHidden/>
              </w:rPr>
              <w:fldChar w:fldCharType="separate"/>
            </w:r>
            <w:r w:rsidR="002E7ACF">
              <w:rPr>
                <w:noProof/>
                <w:webHidden/>
              </w:rPr>
              <w:t>26</w:t>
            </w:r>
            <w:r w:rsidR="002E7ACF">
              <w:rPr>
                <w:noProof/>
                <w:webHidden/>
              </w:rPr>
              <w:fldChar w:fldCharType="end"/>
            </w:r>
          </w:hyperlink>
        </w:p>
        <w:p w14:paraId="45F83C71" w14:textId="1B31E296" w:rsidR="002E7ACF" w:rsidRDefault="00000000">
          <w:pPr>
            <w:pStyle w:val="TOC2"/>
            <w:rPr>
              <w:rFonts w:eastAsiaTheme="minorEastAsia"/>
              <w:noProof/>
              <w:kern w:val="2"/>
              <w:lang w:eastAsia="en-IN"/>
              <w14:ligatures w14:val="standardContextual"/>
            </w:rPr>
          </w:pPr>
          <w:hyperlink w:anchor="_Toc144461127" w:history="1">
            <w:r w:rsidR="002E7ACF" w:rsidRPr="00BF00EB">
              <w:rPr>
                <w:rStyle w:val="Hyperlink"/>
                <w:rFonts w:cstheme="minorHAnsi"/>
                <w:noProof/>
                <w:lang w:bidi="hi-IN"/>
              </w:rPr>
              <w:t xml:space="preserve">Annexure </w:t>
            </w:r>
            <w:r w:rsidR="002E7ACF">
              <w:rPr>
                <w:rStyle w:val="Hyperlink"/>
                <w:rFonts w:cstheme="minorHAnsi"/>
                <w:noProof/>
                <w:lang w:bidi="hi-IN"/>
              </w:rPr>
              <w:t>–</w:t>
            </w:r>
            <w:r w:rsidR="002E7ACF" w:rsidRPr="00BF00EB">
              <w:rPr>
                <w:rStyle w:val="Hyperlink"/>
                <w:rFonts w:cstheme="minorHAnsi"/>
                <w:noProof/>
                <w:lang w:bidi="hi-IN"/>
              </w:rPr>
              <w:t xml:space="preserve"> 13 Key Terms of Engagement between EMR Vendor and Hospital</w:t>
            </w:r>
            <w:r w:rsidR="002E7ACF">
              <w:rPr>
                <w:noProof/>
                <w:webHidden/>
              </w:rPr>
              <w:tab/>
            </w:r>
            <w:r w:rsidR="002E7ACF">
              <w:rPr>
                <w:noProof/>
                <w:webHidden/>
              </w:rPr>
              <w:fldChar w:fldCharType="begin"/>
            </w:r>
            <w:r w:rsidR="002E7ACF">
              <w:rPr>
                <w:noProof/>
                <w:webHidden/>
              </w:rPr>
              <w:instrText xml:space="preserve"> PAGEREF _Toc144461127 \h </w:instrText>
            </w:r>
            <w:r w:rsidR="002E7ACF">
              <w:rPr>
                <w:noProof/>
                <w:webHidden/>
              </w:rPr>
            </w:r>
            <w:r w:rsidR="002E7ACF">
              <w:rPr>
                <w:noProof/>
                <w:webHidden/>
              </w:rPr>
              <w:fldChar w:fldCharType="separate"/>
            </w:r>
            <w:r w:rsidR="002E7ACF">
              <w:rPr>
                <w:noProof/>
                <w:webHidden/>
              </w:rPr>
              <w:t>29</w:t>
            </w:r>
            <w:r w:rsidR="002E7ACF">
              <w:rPr>
                <w:noProof/>
                <w:webHidden/>
              </w:rPr>
              <w:fldChar w:fldCharType="end"/>
            </w:r>
          </w:hyperlink>
        </w:p>
        <w:p w14:paraId="38736941" w14:textId="5F339663" w:rsidR="00005E5E" w:rsidRPr="00AB0CCB" w:rsidRDefault="00005E5E" w:rsidP="00005E5E">
          <w:pPr>
            <w:rPr>
              <w:rFonts w:asciiTheme="minorHAnsi" w:hAnsiTheme="minorHAnsi" w:cstheme="minorHAnsi"/>
            </w:rPr>
          </w:pPr>
          <w:r w:rsidRPr="00AB0CCB">
            <w:rPr>
              <w:rFonts w:asciiTheme="minorHAnsi" w:hAnsiTheme="minorHAnsi" w:cstheme="minorHAnsi"/>
              <w:b/>
              <w:bCs/>
              <w:noProof/>
              <w:sz w:val="22"/>
              <w:szCs w:val="22"/>
              <w:lang w:val="en-US"/>
            </w:rPr>
            <w:fldChar w:fldCharType="end"/>
          </w:r>
        </w:p>
      </w:sdtContent>
    </w:sdt>
    <w:p w14:paraId="3E99C478" w14:textId="11871F67" w:rsidR="00005E5E" w:rsidRPr="00AB0CCB" w:rsidRDefault="00005E5E" w:rsidP="00005E5E">
      <w:pPr>
        <w:pStyle w:val="EYHeading3"/>
        <w:numPr>
          <w:ilvl w:val="0"/>
          <w:numId w:val="11"/>
        </w:numPr>
        <w:ind w:left="284" w:hanging="284"/>
        <w:rPr>
          <w:rFonts w:cstheme="minorHAnsi"/>
          <w:szCs w:val="28"/>
        </w:rPr>
      </w:pPr>
      <w:r w:rsidRPr="00AB0CCB">
        <w:rPr>
          <w:rFonts w:cstheme="minorHAnsi"/>
        </w:rPr>
        <w:br w:type="page"/>
      </w:r>
      <w:bookmarkStart w:id="2" w:name="_Toc144461095"/>
      <w:r w:rsidRPr="00AB0CCB">
        <w:rPr>
          <w:rFonts w:cstheme="minorHAnsi"/>
          <w:szCs w:val="28"/>
        </w:rPr>
        <w:lastRenderedPageBreak/>
        <w:t xml:space="preserve">Abbreviations and </w:t>
      </w:r>
      <w:r w:rsidR="00EB4846">
        <w:rPr>
          <w:rFonts w:cstheme="minorHAnsi"/>
          <w:szCs w:val="28"/>
        </w:rPr>
        <w:t>D</w:t>
      </w:r>
      <w:r w:rsidRPr="00AB0CCB">
        <w:rPr>
          <w:rFonts w:cstheme="minorHAnsi"/>
          <w:szCs w:val="28"/>
        </w:rPr>
        <w:t>efinitions</w:t>
      </w:r>
      <w:bookmarkEnd w:id="2"/>
    </w:p>
    <w:p w14:paraId="2C1311FA" w14:textId="77777777" w:rsidR="00005E5E" w:rsidRPr="00AB0CCB" w:rsidRDefault="00005E5E" w:rsidP="00005E5E">
      <w:pPr>
        <w:rPr>
          <w:rFonts w:asciiTheme="minorHAnsi" w:hAnsiTheme="minorHAnsi" w:cstheme="minorHAnsi"/>
          <w:lang w:val="en-GB"/>
        </w:rPr>
      </w:pPr>
    </w:p>
    <w:tbl>
      <w:tblPr>
        <w:tblStyle w:val="GridTable4-Accent3"/>
        <w:tblW w:w="0" w:type="auto"/>
        <w:tblLook w:val="04A0" w:firstRow="1" w:lastRow="0" w:firstColumn="1" w:lastColumn="0" w:noHBand="0" w:noVBand="1"/>
      </w:tblPr>
      <w:tblGrid>
        <w:gridCol w:w="1843"/>
        <w:gridCol w:w="2665"/>
        <w:gridCol w:w="4508"/>
      </w:tblGrid>
      <w:tr w:rsidR="00005E5E" w:rsidRPr="00AB0CCB" w14:paraId="0463D9F6" w14:textId="77777777" w:rsidTr="001A61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72A56A40" w14:textId="77777777" w:rsidR="00005E5E" w:rsidRPr="00AB0CCB" w:rsidRDefault="00005E5E" w:rsidP="001A6131">
            <w:pPr>
              <w:rPr>
                <w:rFonts w:asciiTheme="minorHAnsi" w:hAnsiTheme="minorHAnsi" w:cstheme="minorHAnsi"/>
              </w:rPr>
            </w:pPr>
            <w:r w:rsidRPr="00AB0CCB">
              <w:rPr>
                <w:rFonts w:asciiTheme="minorHAnsi" w:hAnsiTheme="minorHAnsi" w:cstheme="minorHAnsi"/>
              </w:rPr>
              <w:t>Abbreviation</w:t>
            </w:r>
          </w:p>
        </w:tc>
        <w:tc>
          <w:tcPr>
            <w:tcW w:w="4508" w:type="dxa"/>
          </w:tcPr>
          <w:p w14:paraId="4EEA0F90" w14:textId="77777777" w:rsidR="00005E5E" w:rsidRPr="00AB0CCB" w:rsidRDefault="00005E5E" w:rsidP="001A613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B0CCB">
              <w:rPr>
                <w:rFonts w:asciiTheme="minorHAnsi" w:hAnsiTheme="minorHAnsi" w:cstheme="minorHAnsi"/>
              </w:rPr>
              <w:t>Definition</w:t>
            </w:r>
          </w:p>
        </w:tc>
      </w:tr>
      <w:tr w:rsidR="00005E5E" w:rsidRPr="00AB0CCB" w14:paraId="1E8E05E6" w14:textId="77777777" w:rsidTr="001A61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05AD7342" w14:textId="77777777" w:rsidR="00005E5E" w:rsidRPr="00AB0CCB" w:rsidRDefault="00005E5E" w:rsidP="001A6131">
            <w:pPr>
              <w:rPr>
                <w:rFonts w:asciiTheme="minorHAnsi" w:hAnsiTheme="minorHAnsi" w:cstheme="minorHAnsi"/>
              </w:rPr>
            </w:pPr>
            <w:r w:rsidRPr="00AB0CCB">
              <w:rPr>
                <w:rFonts w:asciiTheme="minorHAnsi" w:hAnsiTheme="minorHAnsi" w:cstheme="minorHAnsi"/>
              </w:rPr>
              <w:t>ABDM</w:t>
            </w:r>
          </w:p>
        </w:tc>
        <w:tc>
          <w:tcPr>
            <w:tcW w:w="7173" w:type="dxa"/>
            <w:gridSpan w:val="2"/>
          </w:tcPr>
          <w:p w14:paraId="6A2B69FD" w14:textId="77777777" w:rsidR="00005E5E" w:rsidRPr="00AB0CCB" w:rsidRDefault="00005E5E" w:rsidP="001A613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B0CCB">
              <w:rPr>
                <w:rFonts w:asciiTheme="minorHAnsi" w:hAnsiTheme="minorHAnsi" w:cstheme="minorHAnsi"/>
              </w:rPr>
              <w:t>Ayushman Bharat Digital Mission</w:t>
            </w:r>
          </w:p>
        </w:tc>
      </w:tr>
      <w:tr w:rsidR="00005E5E" w:rsidRPr="00AB0CCB" w14:paraId="25FEA63A" w14:textId="77777777" w:rsidTr="001A6131">
        <w:tc>
          <w:tcPr>
            <w:cnfStyle w:val="001000000000" w:firstRow="0" w:lastRow="0" w:firstColumn="1" w:lastColumn="0" w:oddVBand="0" w:evenVBand="0" w:oddHBand="0" w:evenHBand="0" w:firstRowFirstColumn="0" w:firstRowLastColumn="0" w:lastRowFirstColumn="0" w:lastRowLastColumn="0"/>
            <w:tcW w:w="1843" w:type="dxa"/>
          </w:tcPr>
          <w:p w14:paraId="49850D1D" w14:textId="77777777" w:rsidR="00005E5E" w:rsidRPr="00AB0CCB" w:rsidRDefault="00005E5E" w:rsidP="001A6131">
            <w:pPr>
              <w:rPr>
                <w:rFonts w:asciiTheme="minorHAnsi" w:hAnsiTheme="minorHAnsi" w:cstheme="minorHAnsi"/>
              </w:rPr>
            </w:pPr>
            <w:r w:rsidRPr="00AB0CCB">
              <w:rPr>
                <w:rFonts w:asciiTheme="minorHAnsi" w:hAnsiTheme="minorHAnsi" w:cstheme="minorHAnsi"/>
              </w:rPr>
              <w:t>EMR</w:t>
            </w:r>
          </w:p>
        </w:tc>
        <w:tc>
          <w:tcPr>
            <w:tcW w:w="7173" w:type="dxa"/>
            <w:gridSpan w:val="2"/>
          </w:tcPr>
          <w:p w14:paraId="1054F318" w14:textId="77777777" w:rsidR="00005E5E" w:rsidRPr="00AB0CCB" w:rsidRDefault="00005E5E" w:rsidP="001A613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B0CCB">
              <w:rPr>
                <w:rFonts w:asciiTheme="minorHAnsi" w:hAnsiTheme="minorHAnsi" w:cstheme="minorHAnsi"/>
              </w:rPr>
              <w:t>Electronic Medical Record</w:t>
            </w:r>
          </w:p>
        </w:tc>
      </w:tr>
      <w:tr w:rsidR="00005E5E" w:rsidRPr="00AB0CCB" w14:paraId="6712BF14" w14:textId="77777777" w:rsidTr="001A61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353BD5FD" w14:textId="77777777" w:rsidR="00005E5E" w:rsidRPr="00AB0CCB" w:rsidRDefault="00005E5E" w:rsidP="001A6131">
            <w:pPr>
              <w:rPr>
                <w:rFonts w:asciiTheme="minorHAnsi" w:hAnsiTheme="minorHAnsi" w:cstheme="minorHAnsi"/>
              </w:rPr>
            </w:pPr>
            <w:r w:rsidRPr="00AB0CCB">
              <w:rPr>
                <w:rFonts w:asciiTheme="minorHAnsi" w:hAnsiTheme="minorHAnsi" w:cstheme="minorHAnsi"/>
              </w:rPr>
              <w:t>HMIS</w:t>
            </w:r>
          </w:p>
        </w:tc>
        <w:tc>
          <w:tcPr>
            <w:tcW w:w="7173" w:type="dxa"/>
            <w:gridSpan w:val="2"/>
          </w:tcPr>
          <w:p w14:paraId="538D195C" w14:textId="77777777" w:rsidR="00005E5E" w:rsidRPr="00AB0CCB" w:rsidRDefault="00005E5E" w:rsidP="001A613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B0CCB">
              <w:rPr>
                <w:rFonts w:asciiTheme="minorHAnsi" w:hAnsiTheme="minorHAnsi" w:cstheme="minorHAnsi"/>
              </w:rPr>
              <w:t>Hospital Management Information System</w:t>
            </w:r>
          </w:p>
        </w:tc>
      </w:tr>
      <w:tr w:rsidR="00005E5E" w:rsidRPr="00AB0CCB" w14:paraId="28D8AF5D" w14:textId="77777777" w:rsidTr="001A6131">
        <w:tc>
          <w:tcPr>
            <w:cnfStyle w:val="001000000000" w:firstRow="0" w:lastRow="0" w:firstColumn="1" w:lastColumn="0" w:oddVBand="0" w:evenVBand="0" w:oddHBand="0" w:evenHBand="0" w:firstRowFirstColumn="0" w:firstRowLastColumn="0" w:lastRowFirstColumn="0" w:lastRowLastColumn="0"/>
            <w:tcW w:w="1843" w:type="dxa"/>
          </w:tcPr>
          <w:p w14:paraId="5539483E" w14:textId="77777777" w:rsidR="00005E5E" w:rsidRPr="00AB0CCB" w:rsidRDefault="00005E5E" w:rsidP="001A6131">
            <w:pPr>
              <w:rPr>
                <w:rFonts w:asciiTheme="minorHAnsi" w:hAnsiTheme="minorHAnsi" w:cstheme="minorHAnsi"/>
              </w:rPr>
            </w:pPr>
            <w:r w:rsidRPr="00AB0CCB">
              <w:rPr>
                <w:rFonts w:asciiTheme="minorHAnsi" w:hAnsiTheme="minorHAnsi" w:cstheme="minorHAnsi"/>
              </w:rPr>
              <w:t>LTE</w:t>
            </w:r>
          </w:p>
        </w:tc>
        <w:tc>
          <w:tcPr>
            <w:tcW w:w="7173" w:type="dxa"/>
            <w:gridSpan w:val="2"/>
          </w:tcPr>
          <w:p w14:paraId="11955488" w14:textId="77777777" w:rsidR="00005E5E" w:rsidRPr="00AB0CCB" w:rsidRDefault="00005E5E" w:rsidP="001A613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B0CCB">
              <w:rPr>
                <w:rFonts w:asciiTheme="minorHAnsi" w:hAnsiTheme="minorHAnsi" w:cstheme="minorHAnsi"/>
              </w:rPr>
              <w:t>Limited Tender Enquiry</w:t>
            </w:r>
          </w:p>
        </w:tc>
      </w:tr>
      <w:tr w:rsidR="00005E5E" w:rsidRPr="00AB0CCB" w14:paraId="518CC4D8" w14:textId="77777777" w:rsidTr="001A61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1BCC40FA" w14:textId="77777777" w:rsidR="00005E5E" w:rsidRPr="00AB0CCB" w:rsidRDefault="00005E5E" w:rsidP="001A6131">
            <w:pPr>
              <w:rPr>
                <w:rFonts w:asciiTheme="minorHAnsi" w:hAnsiTheme="minorHAnsi" w:cstheme="minorHAnsi"/>
              </w:rPr>
            </w:pPr>
            <w:bookmarkStart w:id="3" w:name="_Int_dYTzTXop"/>
            <w:r w:rsidRPr="00AB0CCB">
              <w:rPr>
                <w:rFonts w:asciiTheme="minorHAnsi" w:hAnsiTheme="minorHAnsi" w:cstheme="minorHAnsi"/>
              </w:rPr>
              <w:t>MoU</w:t>
            </w:r>
            <w:bookmarkEnd w:id="3"/>
          </w:p>
        </w:tc>
        <w:tc>
          <w:tcPr>
            <w:tcW w:w="7173" w:type="dxa"/>
            <w:gridSpan w:val="2"/>
          </w:tcPr>
          <w:p w14:paraId="05E58786" w14:textId="77777777" w:rsidR="00005E5E" w:rsidRPr="00AB0CCB" w:rsidRDefault="00005E5E" w:rsidP="001A613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B0CCB">
              <w:rPr>
                <w:rFonts w:asciiTheme="minorHAnsi" w:hAnsiTheme="minorHAnsi" w:cstheme="minorHAnsi"/>
              </w:rPr>
              <w:t>Memorandum of Understanding</w:t>
            </w:r>
          </w:p>
        </w:tc>
      </w:tr>
      <w:tr w:rsidR="00005E5E" w:rsidRPr="00AB0CCB" w14:paraId="66ECC4A7" w14:textId="77777777" w:rsidTr="001A6131">
        <w:tc>
          <w:tcPr>
            <w:cnfStyle w:val="001000000000" w:firstRow="0" w:lastRow="0" w:firstColumn="1" w:lastColumn="0" w:oddVBand="0" w:evenVBand="0" w:oddHBand="0" w:evenHBand="0" w:firstRowFirstColumn="0" w:firstRowLastColumn="0" w:lastRowFirstColumn="0" w:lastRowLastColumn="0"/>
            <w:tcW w:w="1843" w:type="dxa"/>
          </w:tcPr>
          <w:p w14:paraId="20686FE8" w14:textId="77777777" w:rsidR="00005E5E" w:rsidRPr="00AB0CCB" w:rsidRDefault="00005E5E" w:rsidP="001A6131">
            <w:pPr>
              <w:rPr>
                <w:rFonts w:asciiTheme="minorHAnsi" w:hAnsiTheme="minorHAnsi" w:cstheme="minorHAnsi"/>
              </w:rPr>
            </w:pPr>
            <w:r w:rsidRPr="00AB0CCB">
              <w:rPr>
                <w:rFonts w:asciiTheme="minorHAnsi" w:hAnsiTheme="minorHAnsi" w:cstheme="minorHAnsi"/>
              </w:rPr>
              <w:t>OEV</w:t>
            </w:r>
          </w:p>
        </w:tc>
        <w:tc>
          <w:tcPr>
            <w:tcW w:w="7173" w:type="dxa"/>
            <w:gridSpan w:val="2"/>
          </w:tcPr>
          <w:p w14:paraId="6199DE29" w14:textId="77777777" w:rsidR="00005E5E" w:rsidRPr="00AB0CCB" w:rsidRDefault="00005E5E" w:rsidP="001A613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B0CCB">
              <w:rPr>
                <w:rFonts w:asciiTheme="minorHAnsi" w:hAnsiTheme="minorHAnsi" w:cstheme="minorHAnsi"/>
              </w:rPr>
              <w:t>Oncology EMR Vendor</w:t>
            </w:r>
          </w:p>
        </w:tc>
      </w:tr>
      <w:tr w:rsidR="00005E5E" w:rsidRPr="00AB0CCB" w14:paraId="4D70C9A6" w14:textId="77777777" w:rsidTr="001A61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24411AE1" w14:textId="77777777" w:rsidR="00005E5E" w:rsidRPr="00AB0CCB" w:rsidRDefault="00005E5E" w:rsidP="001A6131">
            <w:pPr>
              <w:rPr>
                <w:rFonts w:asciiTheme="minorHAnsi" w:hAnsiTheme="minorHAnsi" w:cstheme="minorHAnsi"/>
              </w:rPr>
            </w:pPr>
            <w:r w:rsidRPr="00AB0CCB">
              <w:rPr>
                <w:rFonts w:asciiTheme="minorHAnsi" w:hAnsiTheme="minorHAnsi" w:cstheme="minorHAnsi"/>
              </w:rPr>
              <w:t>NHA</w:t>
            </w:r>
          </w:p>
        </w:tc>
        <w:tc>
          <w:tcPr>
            <w:tcW w:w="7173" w:type="dxa"/>
            <w:gridSpan w:val="2"/>
          </w:tcPr>
          <w:p w14:paraId="70B0E5E7" w14:textId="77777777" w:rsidR="00005E5E" w:rsidRPr="00AB0CCB" w:rsidRDefault="00005E5E" w:rsidP="001A613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B0CCB">
              <w:rPr>
                <w:rFonts w:asciiTheme="minorHAnsi" w:hAnsiTheme="minorHAnsi" w:cstheme="minorHAnsi"/>
              </w:rPr>
              <w:t>National Health Authority</w:t>
            </w:r>
          </w:p>
        </w:tc>
      </w:tr>
      <w:tr w:rsidR="00005E5E" w:rsidRPr="00AB0CCB" w14:paraId="11887457" w14:textId="77777777" w:rsidTr="001A6131">
        <w:tc>
          <w:tcPr>
            <w:cnfStyle w:val="001000000000" w:firstRow="0" w:lastRow="0" w:firstColumn="1" w:lastColumn="0" w:oddVBand="0" w:evenVBand="0" w:oddHBand="0" w:evenHBand="0" w:firstRowFirstColumn="0" w:firstRowLastColumn="0" w:lastRowFirstColumn="0" w:lastRowLastColumn="0"/>
            <w:tcW w:w="1843" w:type="dxa"/>
          </w:tcPr>
          <w:p w14:paraId="7AF4D385" w14:textId="77777777" w:rsidR="00005E5E" w:rsidRPr="00AB0CCB" w:rsidRDefault="00005E5E" w:rsidP="001A6131">
            <w:pPr>
              <w:rPr>
                <w:rFonts w:asciiTheme="minorHAnsi" w:hAnsiTheme="minorHAnsi" w:cstheme="minorHAnsi"/>
              </w:rPr>
            </w:pPr>
            <w:r w:rsidRPr="00AB0CCB">
              <w:rPr>
                <w:rFonts w:asciiTheme="minorHAnsi" w:hAnsiTheme="minorHAnsi" w:cstheme="minorHAnsi"/>
              </w:rPr>
              <w:t>PQ</w:t>
            </w:r>
          </w:p>
        </w:tc>
        <w:tc>
          <w:tcPr>
            <w:tcW w:w="7173" w:type="dxa"/>
            <w:gridSpan w:val="2"/>
          </w:tcPr>
          <w:p w14:paraId="1D639CF0" w14:textId="77777777" w:rsidR="00005E5E" w:rsidRPr="00AB0CCB" w:rsidRDefault="00005E5E" w:rsidP="001A613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B0CCB">
              <w:rPr>
                <w:rFonts w:asciiTheme="minorHAnsi" w:hAnsiTheme="minorHAnsi" w:cstheme="minorHAnsi"/>
              </w:rPr>
              <w:t>Pre- Qualification</w:t>
            </w:r>
          </w:p>
        </w:tc>
      </w:tr>
      <w:tr w:rsidR="00005E5E" w:rsidRPr="00AB0CCB" w14:paraId="31B5CD38" w14:textId="77777777" w:rsidTr="001A61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3AE3D638" w14:textId="77777777" w:rsidR="00005E5E" w:rsidRPr="00AB0CCB" w:rsidRDefault="00005E5E" w:rsidP="001A6131">
            <w:pPr>
              <w:rPr>
                <w:rFonts w:asciiTheme="minorHAnsi" w:hAnsiTheme="minorHAnsi" w:cstheme="minorHAnsi"/>
              </w:rPr>
            </w:pPr>
            <w:bookmarkStart w:id="4" w:name="_Int_PUs0DhuS"/>
            <w:r w:rsidRPr="00AB0CCB">
              <w:rPr>
                <w:rFonts w:asciiTheme="minorHAnsi" w:hAnsiTheme="minorHAnsi" w:cstheme="minorHAnsi"/>
              </w:rPr>
              <w:t>RFP</w:t>
            </w:r>
            <w:bookmarkEnd w:id="4"/>
          </w:p>
        </w:tc>
        <w:tc>
          <w:tcPr>
            <w:tcW w:w="7173" w:type="dxa"/>
            <w:gridSpan w:val="2"/>
          </w:tcPr>
          <w:p w14:paraId="519DE70D" w14:textId="77777777" w:rsidR="00005E5E" w:rsidRPr="00AB0CCB" w:rsidRDefault="00005E5E" w:rsidP="001A613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B0CCB">
              <w:rPr>
                <w:rFonts w:asciiTheme="minorHAnsi" w:hAnsiTheme="minorHAnsi" w:cstheme="minorHAnsi"/>
              </w:rPr>
              <w:t>Request for Proposal</w:t>
            </w:r>
          </w:p>
        </w:tc>
      </w:tr>
      <w:tr w:rsidR="00005E5E" w:rsidRPr="00AB0CCB" w14:paraId="0AF8DC04" w14:textId="77777777" w:rsidTr="001A6131">
        <w:tc>
          <w:tcPr>
            <w:cnfStyle w:val="001000000000" w:firstRow="0" w:lastRow="0" w:firstColumn="1" w:lastColumn="0" w:oddVBand="0" w:evenVBand="0" w:oddHBand="0" w:evenHBand="0" w:firstRowFirstColumn="0" w:firstRowLastColumn="0" w:lastRowFirstColumn="0" w:lastRowLastColumn="0"/>
            <w:tcW w:w="1843" w:type="dxa"/>
          </w:tcPr>
          <w:p w14:paraId="268E9B9C" w14:textId="77777777" w:rsidR="00005E5E" w:rsidRPr="00AB0CCB" w:rsidRDefault="00005E5E" w:rsidP="001A6131">
            <w:pPr>
              <w:rPr>
                <w:rFonts w:asciiTheme="minorHAnsi" w:hAnsiTheme="minorHAnsi" w:cstheme="minorHAnsi"/>
              </w:rPr>
            </w:pPr>
            <w:r w:rsidRPr="00AB0CCB">
              <w:rPr>
                <w:rFonts w:asciiTheme="minorHAnsi" w:hAnsiTheme="minorHAnsi" w:cstheme="minorHAnsi"/>
              </w:rPr>
              <w:t>SLA</w:t>
            </w:r>
          </w:p>
        </w:tc>
        <w:tc>
          <w:tcPr>
            <w:tcW w:w="7173" w:type="dxa"/>
            <w:gridSpan w:val="2"/>
          </w:tcPr>
          <w:p w14:paraId="47F48756" w14:textId="77777777" w:rsidR="00005E5E" w:rsidRPr="00AB0CCB" w:rsidRDefault="00005E5E" w:rsidP="001A613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B0CCB">
              <w:rPr>
                <w:rFonts w:asciiTheme="minorHAnsi" w:hAnsiTheme="minorHAnsi" w:cstheme="minorHAnsi"/>
              </w:rPr>
              <w:t>Service Level Agreement</w:t>
            </w:r>
          </w:p>
        </w:tc>
      </w:tr>
    </w:tbl>
    <w:p w14:paraId="081D3CE7" w14:textId="77777777" w:rsidR="00005E5E" w:rsidRPr="00AB0CCB" w:rsidRDefault="00005E5E" w:rsidP="00005E5E">
      <w:pPr>
        <w:spacing w:after="160" w:line="259" w:lineRule="auto"/>
        <w:rPr>
          <w:rFonts w:asciiTheme="minorHAnsi" w:eastAsiaTheme="majorEastAsia" w:hAnsiTheme="minorHAnsi" w:cstheme="minorHAnsi"/>
          <w:b/>
        </w:rPr>
      </w:pPr>
    </w:p>
    <w:p w14:paraId="64B62D47" w14:textId="77777777" w:rsidR="00005E5E" w:rsidRPr="00AB0CCB" w:rsidRDefault="00005E5E" w:rsidP="00005E5E">
      <w:pPr>
        <w:pStyle w:val="EYHeading3"/>
        <w:numPr>
          <w:ilvl w:val="0"/>
          <w:numId w:val="11"/>
        </w:numPr>
        <w:ind w:left="284" w:hanging="284"/>
        <w:rPr>
          <w:rFonts w:cstheme="minorHAnsi"/>
          <w:szCs w:val="28"/>
        </w:rPr>
      </w:pPr>
      <w:bookmarkStart w:id="5" w:name="_Toc144461096"/>
      <w:r w:rsidRPr="00AB0CCB">
        <w:rPr>
          <w:rFonts w:cstheme="minorHAnsi"/>
          <w:szCs w:val="28"/>
        </w:rPr>
        <w:t>Notice Form – Request for Proposal (RFP)</w:t>
      </w:r>
      <w:bookmarkEnd w:id="5"/>
    </w:p>
    <w:p w14:paraId="3BF3E1F2" w14:textId="77777777" w:rsidR="00005E5E" w:rsidRPr="00AB0CCB" w:rsidRDefault="00005E5E" w:rsidP="00005E5E">
      <w:pPr>
        <w:rPr>
          <w:rFonts w:asciiTheme="minorHAnsi" w:hAnsiTheme="minorHAnsi" w:cstheme="minorHAnsi"/>
        </w:rPr>
      </w:pPr>
    </w:p>
    <w:p w14:paraId="162FE300" w14:textId="77777777" w:rsidR="00005E5E" w:rsidRPr="00AB0CCB" w:rsidRDefault="00005E5E" w:rsidP="00005E5E">
      <w:pPr>
        <w:pStyle w:val="Heading2"/>
        <w:numPr>
          <w:ilvl w:val="1"/>
          <w:numId w:val="4"/>
        </w:numPr>
        <w:rPr>
          <w:rFonts w:asciiTheme="minorHAnsi" w:hAnsiTheme="minorHAnsi" w:cstheme="minorHAnsi"/>
          <w:sz w:val="24"/>
          <w:szCs w:val="24"/>
        </w:rPr>
      </w:pPr>
      <w:bookmarkStart w:id="6" w:name="_Toc122101056"/>
      <w:bookmarkStart w:id="7" w:name="_Toc144461097"/>
      <w:r w:rsidRPr="00AB0CCB">
        <w:rPr>
          <w:rFonts w:asciiTheme="minorHAnsi" w:hAnsiTheme="minorHAnsi" w:cstheme="minorHAnsi"/>
          <w:sz w:val="24"/>
          <w:szCs w:val="24"/>
        </w:rPr>
        <w:t xml:space="preserve">About </w:t>
      </w:r>
      <w:bookmarkEnd w:id="6"/>
      <w:r w:rsidRPr="00AB0CCB">
        <w:rPr>
          <w:rFonts w:asciiTheme="minorHAnsi" w:hAnsiTheme="minorHAnsi" w:cstheme="minorHAnsi"/>
        </w:rPr>
        <w:t>[Hospital Name]</w:t>
      </w:r>
      <w:bookmarkEnd w:id="7"/>
      <w:r w:rsidRPr="00AB0CCB">
        <w:rPr>
          <w:rFonts w:asciiTheme="minorHAnsi" w:hAnsiTheme="minorHAnsi" w:cstheme="minorHAnsi"/>
          <w:sz w:val="24"/>
          <w:szCs w:val="24"/>
        </w:rPr>
        <w:br/>
      </w:r>
    </w:p>
    <w:p w14:paraId="4624218F" w14:textId="77777777" w:rsidR="00005E5E" w:rsidRPr="00AB0CCB" w:rsidRDefault="00005E5E" w:rsidP="00005E5E">
      <w:pPr>
        <w:rPr>
          <w:rFonts w:asciiTheme="minorHAnsi" w:hAnsiTheme="minorHAnsi" w:cstheme="minorHAnsi"/>
        </w:rPr>
      </w:pPr>
      <w:bookmarkStart w:id="8" w:name="_Toc122101057"/>
      <w:r w:rsidRPr="00AB0CCB">
        <w:rPr>
          <w:rFonts w:asciiTheme="minorHAnsi" w:hAnsiTheme="minorHAnsi" w:cstheme="minorHAnsi"/>
        </w:rPr>
        <w:t>[Insert hospital Information]</w:t>
      </w:r>
      <w:bookmarkEnd w:id="8"/>
    </w:p>
    <w:p w14:paraId="73284B61" w14:textId="77777777" w:rsidR="00005E5E" w:rsidRPr="00AB0CCB" w:rsidRDefault="00005E5E" w:rsidP="00005E5E">
      <w:pPr>
        <w:rPr>
          <w:rFonts w:asciiTheme="minorHAnsi" w:eastAsiaTheme="minorHAnsi" w:hAnsiTheme="minorHAnsi" w:cstheme="minorHAnsi"/>
          <w:b/>
          <w:bCs/>
        </w:rPr>
      </w:pPr>
    </w:p>
    <w:p w14:paraId="6BE0BFAC" w14:textId="77777777" w:rsidR="00005E5E" w:rsidRPr="00AB0CCB" w:rsidRDefault="00005E5E" w:rsidP="00005E5E">
      <w:pPr>
        <w:pStyle w:val="Heading2"/>
        <w:rPr>
          <w:rFonts w:asciiTheme="minorHAnsi" w:hAnsiTheme="minorHAnsi" w:cstheme="minorHAnsi"/>
          <w:sz w:val="24"/>
          <w:szCs w:val="24"/>
        </w:rPr>
      </w:pPr>
      <w:bookmarkStart w:id="9" w:name="_Toc144461098"/>
      <w:r w:rsidRPr="00AB0CCB">
        <w:rPr>
          <w:rFonts w:asciiTheme="minorHAnsi" w:hAnsiTheme="minorHAnsi" w:cstheme="minorHAnsi"/>
          <w:sz w:val="24"/>
          <w:szCs w:val="24"/>
        </w:rPr>
        <w:t>2.2 Request for Proposal</w:t>
      </w:r>
      <w:bookmarkEnd w:id="9"/>
      <w:r w:rsidRPr="00AB0CCB">
        <w:rPr>
          <w:rFonts w:asciiTheme="minorHAnsi" w:hAnsiTheme="minorHAnsi" w:cstheme="minorHAnsi"/>
          <w:sz w:val="24"/>
          <w:szCs w:val="24"/>
        </w:rPr>
        <w:br/>
      </w:r>
    </w:p>
    <w:p w14:paraId="28261801" w14:textId="77777777" w:rsidR="00005E5E" w:rsidRPr="00AB0CCB" w:rsidRDefault="00005E5E" w:rsidP="00005E5E">
      <w:pPr>
        <w:jc w:val="both"/>
        <w:rPr>
          <w:rFonts w:asciiTheme="minorHAnsi" w:hAnsiTheme="minorHAnsi" w:cstheme="minorHAnsi"/>
        </w:rPr>
      </w:pPr>
      <w:r w:rsidRPr="00AB0CCB">
        <w:rPr>
          <w:rFonts w:asciiTheme="minorHAnsi" w:hAnsiTheme="minorHAnsi" w:cstheme="minorHAnsi"/>
        </w:rPr>
        <w:t>[Hospital Name, Location], invites proposals from Oncology EMR Vendors for the selection of Oncology specific EMR.</w:t>
      </w:r>
    </w:p>
    <w:p w14:paraId="5873B534" w14:textId="77777777" w:rsidR="00005E5E" w:rsidRPr="00AB0CCB" w:rsidRDefault="00005E5E" w:rsidP="00005E5E">
      <w:pPr>
        <w:jc w:val="both"/>
        <w:rPr>
          <w:rFonts w:asciiTheme="minorHAnsi" w:hAnsiTheme="minorHAnsi" w:cstheme="minorHAnsi"/>
        </w:rPr>
      </w:pPr>
      <w:r w:rsidRPr="00AB0CCB">
        <w:rPr>
          <w:rFonts w:asciiTheme="minorHAnsi" w:hAnsiTheme="minorHAnsi" w:cstheme="minorHAnsi"/>
        </w:rPr>
        <w:t>Oncology EMR Vendors (OEVs) are required to fill and submit the necessary documents and forms to [insert email address].</w:t>
      </w:r>
    </w:p>
    <w:p w14:paraId="69FB79BC" w14:textId="77777777" w:rsidR="00005E5E" w:rsidRPr="00AB0CCB" w:rsidRDefault="00005E5E" w:rsidP="00005E5E">
      <w:pPr>
        <w:jc w:val="both"/>
        <w:rPr>
          <w:rFonts w:asciiTheme="minorHAnsi" w:hAnsiTheme="minorHAnsi" w:cstheme="minorHAnsi"/>
          <w:b/>
        </w:rPr>
      </w:pPr>
      <w:r w:rsidRPr="00AB0CCB">
        <w:rPr>
          <w:rFonts w:asciiTheme="minorHAnsi" w:hAnsiTheme="minorHAnsi" w:cstheme="minorHAnsi"/>
        </w:rPr>
        <w:t>In the event of multiple responses received from a single applicant or EMR vendor, only the first response will be considered during the evaluation process.</w:t>
      </w:r>
    </w:p>
    <w:p w14:paraId="6F7A0613" w14:textId="77777777" w:rsidR="00005E5E" w:rsidRPr="00AB0CCB" w:rsidRDefault="00005E5E" w:rsidP="00005E5E">
      <w:pPr>
        <w:rPr>
          <w:rFonts w:asciiTheme="minorHAnsi" w:hAnsiTheme="minorHAnsi" w:cstheme="minorHAnsi"/>
          <w:b/>
        </w:rPr>
      </w:pPr>
    </w:p>
    <w:p w14:paraId="3747EC82" w14:textId="77777777" w:rsidR="00005E5E" w:rsidRPr="00AB0CCB" w:rsidRDefault="00005E5E" w:rsidP="00005E5E">
      <w:pPr>
        <w:pStyle w:val="EYHeading3"/>
        <w:numPr>
          <w:ilvl w:val="0"/>
          <w:numId w:val="11"/>
        </w:numPr>
        <w:ind w:left="284" w:hanging="284"/>
        <w:rPr>
          <w:rFonts w:cstheme="minorHAnsi"/>
          <w:szCs w:val="28"/>
        </w:rPr>
      </w:pPr>
      <w:bookmarkStart w:id="10" w:name="_Toc144461099"/>
      <w:r w:rsidRPr="00AB0CCB">
        <w:rPr>
          <w:rFonts w:cstheme="minorHAnsi"/>
          <w:szCs w:val="28"/>
        </w:rPr>
        <w:t>Calendar of Events</w:t>
      </w:r>
      <w:bookmarkEnd w:id="10"/>
    </w:p>
    <w:p w14:paraId="5D48F664" w14:textId="77777777" w:rsidR="00005E5E" w:rsidRPr="00AB0CCB" w:rsidRDefault="00005E5E" w:rsidP="00005E5E">
      <w:pPr>
        <w:rPr>
          <w:rFonts w:asciiTheme="minorHAnsi" w:hAnsiTheme="minorHAnsi" w:cstheme="minorHAnsi"/>
        </w:rPr>
      </w:pPr>
    </w:p>
    <w:tbl>
      <w:tblPr>
        <w:tblStyle w:val="GridTable4-Accent3"/>
        <w:tblW w:w="0" w:type="auto"/>
        <w:tblLook w:val="04A0" w:firstRow="1" w:lastRow="0" w:firstColumn="1" w:lastColumn="0" w:noHBand="0" w:noVBand="1"/>
      </w:tblPr>
      <w:tblGrid>
        <w:gridCol w:w="616"/>
        <w:gridCol w:w="6579"/>
        <w:gridCol w:w="1305"/>
      </w:tblGrid>
      <w:tr w:rsidR="00005E5E" w:rsidRPr="00AB0CCB" w14:paraId="39CD9537" w14:textId="77777777" w:rsidTr="001A61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6" w:type="dxa"/>
          </w:tcPr>
          <w:p w14:paraId="532138E3" w14:textId="77777777" w:rsidR="00005E5E" w:rsidRPr="00AB0CCB" w:rsidRDefault="00005E5E" w:rsidP="001A6131">
            <w:pPr>
              <w:rPr>
                <w:rFonts w:asciiTheme="minorHAnsi" w:hAnsiTheme="minorHAnsi" w:cstheme="minorHAnsi"/>
                <w:b w:val="0"/>
                <w:bCs w:val="0"/>
              </w:rPr>
            </w:pPr>
            <w:r w:rsidRPr="00AB0CCB">
              <w:rPr>
                <w:rFonts w:asciiTheme="minorHAnsi" w:hAnsiTheme="minorHAnsi" w:cstheme="minorHAnsi"/>
              </w:rPr>
              <w:t>S.N.</w:t>
            </w:r>
          </w:p>
        </w:tc>
        <w:tc>
          <w:tcPr>
            <w:tcW w:w="6579" w:type="dxa"/>
          </w:tcPr>
          <w:p w14:paraId="3C903F25" w14:textId="77777777" w:rsidR="00005E5E" w:rsidRPr="00AB0CCB" w:rsidRDefault="00005E5E" w:rsidP="001A613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AB0CCB">
              <w:rPr>
                <w:rFonts w:asciiTheme="minorHAnsi" w:hAnsiTheme="minorHAnsi" w:cstheme="minorHAnsi"/>
              </w:rPr>
              <w:t>Schedule</w:t>
            </w:r>
          </w:p>
        </w:tc>
        <w:tc>
          <w:tcPr>
            <w:tcW w:w="1305" w:type="dxa"/>
          </w:tcPr>
          <w:p w14:paraId="04D350C0" w14:textId="77777777" w:rsidR="00005E5E" w:rsidRPr="00AB0CCB" w:rsidRDefault="00005E5E" w:rsidP="001A613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B0CCB">
              <w:rPr>
                <w:rFonts w:asciiTheme="minorHAnsi" w:hAnsiTheme="minorHAnsi" w:cstheme="minorHAnsi"/>
              </w:rPr>
              <w:t>Due Date</w:t>
            </w:r>
          </w:p>
        </w:tc>
      </w:tr>
      <w:tr w:rsidR="00005E5E" w:rsidRPr="00AB0CCB" w14:paraId="5C1E4816" w14:textId="77777777" w:rsidTr="001A61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6" w:type="dxa"/>
          </w:tcPr>
          <w:p w14:paraId="1EE2330D" w14:textId="77777777" w:rsidR="00005E5E" w:rsidRPr="00AB0CCB" w:rsidRDefault="00005E5E" w:rsidP="001A6131">
            <w:pPr>
              <w:pStyle w:val="ListParagraph"/>
              <w:numPr>
                <w:ilvl w:val="0"/>
                <w:numId w:val="25"/>
              </w:numPr>
              <w:spacing w:before="0" w:after="0"/>
              <w:rPr>
                <w:rFonts w:asciiTheme="minorHAnsi" w:hAnsiTheme="minorHAnsi" w:cstheme="minorHAnsi"/>
                <w:sz w:val="24"/>
                <w:szCs w:val="24"/>
              </w:rPr>
            </w:pPr>
          </w:p>
        </w:tc>
        <w:tc>
          <w:tcPr>
            <w:tcW w:w="6579" w:type="dxa"/>
          </w:tcPr>
          <w:p w14:paraId="66CD4BEB" w14:textId="77777777" w:rsidR="00005E5E" w:rsidRPr="00AB0CCB" w:rsidRDefault="00005E5E" w:rsidP="001A613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B0CCB">
              <w:rPr>
                <w:rFonts w:asciiTheme="minorHAnsi" w:hAnsiTheme="minorHAnsi" w:cstheme="minorHAnsi"/>
              </w:rPr>
              <w:t>Date of Publication of RFP</w:t>
            </w:r>
          </w:p>
        </w:tc>
        <w:tc>
          <w:tcPr>
            <w:tcW w:w="1305" w:type="dxa"/>
            <w:shd w:val="clear" w:color="auto" w:fill="auto"/>
            <w:vAlign w:val="center"/>
          </w:tcPr>
          <w:p w14:paraId="6CE65A2C" w14:textId="77777777" w:rsidR="00005E5E" w:rsidRPr="00AB0CCB" w:rsidRDefault="00005E5E" w:rsidP="001A613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05E5E" w:rsidRPr="00AB0CCB" w14:paraId="2C9CF1C2" w14:textId="77777777" w:rsidTr="001A6131">
        <w:tc>
          <w:tcPr>
            <w:cnfStyle w:val="001000000000" w:firstRow="0" w:lastRow="0" w:firstColumn="1" w:lastColumn="0" w:oddVBand="0" w:evenVBand="0" w:oddHBand="0" w:evenHBand="0" w:firstRowFirstColumn="0" w:firstRowLastColumn="0" w:lastRowFirstColumn="0" w:lastRowLastColumn="0"/>
            <w:tcW w:w="616" w:type="dxa"/>
          </w:tcPr>
          <w:p w14:paraId="10C068CF" w14:textId="77777777" w:rsidR="00005E5E" w:rsidRPr="00AB0CCB" w:rsidRDefault="00005E5E" w:rsidP="001A6131">
            <w:pPr>
              <w:pStyle w:val="ListParagraph"/>
              <w:numPr>
                <w:ilvl w:val="0"/>
                <w:numId w:val="25"/>
              </w:numPr>
              <w:spacing w:before="0" w:after="0"/>
              <w:rPr>
                <w:rFonts w:asciiTheme="minorHAnsi" w:hAnsiTheme="minorHAnsi" w:cstheme="minorHAnsi"/>
                <w:sz w:val="24"/>
                <w:szCs w:val="24"/>
              </w:rPr>
            </w:pPr>
          </w:p>
        </w:tc>
        <w:tc>
          <w:tcPr>
            <w:tcW w:w="6579" w:type="dxa"/>
          </w:tcPr>
          <w:p w14:paraId="4081877E" w14:textId="77777777" w:rsidR="00005E5E" w:rsidRPr="00AB0CCB" w:rsidRDefault="00005E5E" w:rsidP="001A613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B0CCB">
              <w:rPr>
                <w:rFonts w:asciiTheme="minorHAnsi" w:hAnsiTheme="minorHAnsi" w:cstheme="minorHAnsi"/>
              </w:rPr>
              <w:t>Submission of queries from EMR Vendors through e-mail</w:t>
            </w:r>
          </w:p>
        </w:tc>
        <w:tc>
          <w:tcPr>
            <w:tcW w:w="1305" w:type="dxa"/>
            <w:shd w:val="clear" w:color="auto" w:fill="auto"/>
            <w:vAlign w:val="center"/>
          </w:tcPr>
          <w:p w14:paraId="4437D2C0" w14:textId="77777777" w:rsidR="00005E5E" w:rsidRPr="00AB0CCB" w:rsidRDefault="00005E5E" w:rsidP="001A613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05E5E" w:rsidRPr="00AB0CCB" w14:paraId="27467733" w14:textId="77777777" w:rsidTr="001A61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6" w:type="dxa"/>
          </w:tcPr>
          <w:p w14:paraId="1BF3696F" w14:textId="77777777" w:rsidR="00005E5E" w:rsidRPr="00AB0CCB" w:rsidRDefault="00005E5E" w:rsidP="001A6131">
            <w:pPr>
              <w:pStyle w:val="ListParagraph"/>
              <w:numPr>
                <w:ilvl w:val="0"/>
                <w:numId w:val="25"/>
              </w:numPr>
              <w:spacing w:before="0" w:after="0"/>
              <w:rPr>
                <w:rFonts w:asciiTheme="minorHAnsi" w:hAnsiTheme="minorHAnsi" w:cstheme="minorHAnsi"/>
                <w:sz w:val="24"/>
                <w:szCs w:val="24"/>
              </w:rPr>
            </w:pPr>
          </w:p>
        </w:tc>
        <w:tc>
          <w:tcPr>
            <w:tcW w:w="6579" w:type="dxa"/>
          </w:tcPr>
          <w:p w14:paraId="64208583" w14:textId="77777777" w:rsidR="00005E5E" w:rsidRPr="00AB0CCB" w:rsidRDefault="00005E5E" w:rsidP="001A613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B0CCB">
              <w:rPr>
                <w:rFonts w:asciiTheme="minorHAnsi" w:hAnsiTheme="minorHAnsi" w:cstheme="minorHAnsi"/>
              </w:rPr>
              <w:t>Pre-Bid meeting</w:t>
            </w:r>
          </w:p>
        </w:tc>
        <w:tc>
          <w:tcPr>
            <w:tcW w:w="1305" w:type="dxa"/>
            <w:shd w:val="clear" w:color="auto" w:fill="auto"/>
            <w:vAlign w:val="center"/>
          </w:tcPr>
          <w:p w14:paraId="4EAEE9A6" w14:textId="77777777" w:rsidR="00005E5E" w:rsidRPr="00AB0CCB" w:rsidRDefault="00005E5E" w:rsidP="001A613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05E5E" w:rsidRPr="00AB0CCB" w14:paraId="3FDDEC5A" w14:textId="77777777" w:rsidTr="001A6131">
        <w:tc>
          <w:tcPr>
            <w:cnfStyle w:val="001000000000" w:firstRow="0" w:lastRow="0" w:firstColumn="1" w:lastColumn="0" w:oddVBand="0" w:evenVBand="0" w:oddHBand="0" w:evenHBand="0" w:firstRowFirstColumn="0" w:firstRowLastColumn="0" w:lastRowFirstColumn="0" w:lastRowLastColumn="0"/>
            <w:tcW w:w="616" w:type="dxa"/>
          </w:tcPr>
          <w:p w14:paraId="55579699" w14:textId="77777777" w:rsidR="00005E5E" w:rsidRPr="00AB0CCB" w:rsidRDefault="00005E5E" w:rsidP="001A6131">
            <w:pPr>
              <w:pStyle w:val="ListParagraph"/>
              <w:numPr>
                <w:ilvl w:val="0"/>
                <w:numId w:val="25"/>
              </w:numPr>
              <w:spacing w:before="0" w:after="0"/>
              <w:rPr>
                <w:rFonts w:asciiTheme="minorHAnsi" w:hAnsiTheme="minorHAnsi" w:cstheme="minorHAnsi"/>
                <w:sz w:val="24"/>
                <w:szCs w:val="24"/>
              </w:rPr>
            </w:pPr>
          </w:p>
        </w:tc>
        <w:tc>
          <w:tcPr>
            <w:tcW w:w="6579" w:type="dxa"/>
          </w:tcPr>
          <w:p w14:paraId="1C3958D4" w14:textId="77777777" w:rsidR="00005E5E" w:rsidRPr="00AB0CCB" w:rsidRDefault="00005E5E" w:rsidP="001A613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B0CCB">
              <w:rPr>
                <w:rFonts w:asciiTheme="minorHAnsi" w:hAnsiTheme="minorHAnsi" w:cstheme="minorHAnsi"/>
              </w:rPr>
              <w:t xml:space="preserve">Submission of response to RFP </w:t>
            </w:r>
          </w:p>
        </w:tc>
        <w:tc>
          <w:tcPr>
            <w:tcW w:w="1305" w:type="dxa"/>
            <w:shd w:val="clear" w:color="auto" w:fill="auto"/>
            <w:vAlign w:val="center"/>
          </w:tcPr>
          <w:p w14:paraId="5F119069" w14:textId="77777777" w:rsidR="00005E5E" w:rsidRPr="00AB0CCB" w:rsidRDefault="00005E5E" w:rsidP="001A613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05E5E" w:rsidRPr="00AB0CCB" w14:paraId="1CECF7E0" w14:textId="77777777" w:rsidTr="001A61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6" w:type="dxa"/>
          </w:tcPr>
          <w:p w14:paraId="3FC11B3A" w14:textId="77777777" w:rsidR="00005E5E" w:rsidRPr="00AB0CCB" w:rsidRDefault="00005E5E" w:rsidP="001A6131">
            <w:pPr>
              <w:pStyle w:val="ListParagraph"/>
              <w:numPr>
                <w:ilvl w:val="0"/>
                <w:numId w:val="25"/>
              </w:numPr>
              <w:spacing w:before="0" w:after="0"/>
              <w:rPr>
                <w:rFonts w:asciiTheme="minorHAnsi" w:hAnsiTheme="minorHAnsi" w:cstheme="minorHAnsi"/>
                <w:sz w:val="24"/>
                <w:szCs w:val="24"/>
              </w:rPr>
            </w:pPr>
          </w:p>
        </w:tc>
        <w:tc>
          <w:tcPr>
            <w:tcW w:w="6579" w:type="dxa"/>
          </w:tcPr>
          <w:p w14:paraId="6E3E5470" w14:textId="77777777" w:rsidR="00005E5E" w:rsidRPr="00AB0CCB" w:rsidRDefault="00005E5E" w:rsidP="001A613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B0CCB">
              <w:rPr>
                <w:rFonts w:asciiTheme="minorHAnsi" w:hAnsiTheme="minorHAnsi" w:cstheme="minorHAnsi"/>
              </w:rPr>
              <w:t>Notification of Short Listed Vendors &amp; Invitation for Onsite Demonstrations</w:t>
            </w:r>
          </w:p>
        </w:tc>
        <w:tc>
          <w:tcPr>
            <w:tcW w:w="1305" w:type="dxa"/>
            <w:shd w:val="clear" w:color="auto" w:fill="auto"/>
            <w:vAlign w:val="center"/>
          </w:tcPr>
          <w:p w14:paraId="683A3AC1" w14:textId="77777777" w:rsidR="00005E5E" w:rsidRPr="00AB0CCB" w:rsidRDefault="00005E5E" w:rsidP="001A613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05E5E" w:rsidRPr="00AB0CCB" w14:paraId="68BA2C17" w14:textId="77777777" w:rsidTr="001A6131">
        <w:tc>
          <w:tcPr>
            <w:cnfStyle w:val="001000000000" w:firstRow="0" w:lastRow="0" w:firstColumn="1" w:lastColumn="0" w:oddVBand="0" w:evenVBand="0" w:oddHBand="0" w:evenHBand="0" w:firstRowFirstColumn="0" w:firstRowLastColumn="0" w:lastRowFirstColumn="0" w:lastRowLastColumn="0"/>
            <w:tcW w:w="616" w:type="dxa"/>
          </w:tcPr>
          <w:p w14:paraId="49EE0638" w14:textId="77777777" w:rsidR="00005E5E" w:rsidRPr="00AB0CCB" w:rsidRDefault="00005E5E" w:rsidP="001A6131">
            <w:pPr>
              <w:pStyle w:val="ListParagraph"/>
              <w:numPr>
                <w:ilvl w:val="0"/>
                <w:numId w:val="25"/>
              </w:numPr>
              <w:spacing w:before="0" w:after="0"/>
              <w:rPr>
                <w:rFonts w:asciiTheme="minorHAnsi" w:hAnsiTheme="minorHAnsi" w:cstheme="minorHAnsi"/>
                <w:sz w:val="24"/>
                <w:szCs w:val="24"/>
              </w:rPr>
            </w:pPr>
          </w:p>
        </w:tc>
        <w:tc>
          <w:tcPr>
            <w:tcW w:w="6579" w:type="dxa"/>
          </w:tcPr>
          <w:p w14:paraId="4B7174E0" w14:textId="77777777" w:rsidR="00005E5E" w:rsidRPr="00AB0CCB" w:rsidRDefault="00005E5E" w:rsidP="001A613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B0CCB">
              <w:rPr>
                <w:rFonts w:asciiTheme="minorHAnsi" w:hAnsiTheme="minorHAnsi" w:cstheme="minorHAnsi"/>
              </w:rPr>
              <w:t>Onsite Demonstrations</w:t>
            </w:r>
          </w:p>
        </w:tc>
        <w:tc>
          <w:tcPr>
            <w:tcW w:w="1305" w:type="dxa"/>
            <w:shd w:val="clear" w:color="auto" w:fill="auto"/>
            <w:vAlign w:val="center"/>
          </w:tcPr>
          <w:p w14:paraId="5A9D89BE" w14:textId="77777777" w:rsidR="00005E5E" w:rsidRPr="00AB0CCB" w:rsidRDefault="00005E5E" w:rsidP="001A613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05E5E" w:rsidRPr="00AB0CCB" w14:paraId="1F9EDAC1" w14:textId="77777777" w:rsidTr="001A61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6" w:type="dxa"/>
          </w:tcPr>
          <w:p w14:paraId="493A680A" w14:textId="77777777" w:rsidR="00005E5E" w:rsidRPr="00AB0CCB" w:rsidRDefault="00005E5E" w:rsidP="001A6131">
            <w:pPr>
              <w:pStyle w:val="ListParagraph"/>
              <w:numPr>
                <w:ilvl w:val="0"/>
                <w:numId w:val="25"/>
              </w:numPr>
              <w:spacing w:before="0" w:after="0"/>
              <w:rPr>
                <w:rFonts w:asciiTheme="minorHAnsi" w:hAnsiTheme="minorHAnsi" w:cstheme="minorHAnsi"/>
                <w:sz w:val="24"/>
                <w:szCs w:val="24"/>
              </w:rPr>
            </w:pPr>
          </w:p>
        </w:tc>
        <w:tc>
          <w:tcPr>
            <w:tcW w:w="6579" w:type="dxa"/>
          </w:tcPr>
          <w:p w14:paraId="60B620DF" w14:textId="77777777" w:rsidR="00005E5E" w:rsidRPr="00AB0CCB" w:rsidRDefault="00005E5E" w:rsidP="001A613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B0CCB">
              <w:rPr>
                <w:rFonts w:asciiTheme="minorHAnsi" w:hAnsiTheme="minorHAnsi" w:cstheme="minorHAnsi"/>
              </w:rPr>
              <w:t>Final selection of EMR Vendor</w:t>
            </w:r>
          </w:p>
        </w:tc>
        <w:tc>
          <w:tcPr>
            <w:tcW w:w="1305" w:type="dxa"/>
            <w:shd w:val="clear" w:color="auto" w:fill="auto"/>
            <w:vAlign w:val="center"/>
          </w:tcPr>
          <w:p w14:paraId="4617F1AA" w14:textId="77777777" w:rsidR="00005E5E" w:rsidRPr="00AB0CCB" w:rsidRDefault="00005E5E" w:rsidP="001A613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2C3AE958" w14:textId="77777777" w:rsidR="00005E5E" w:rsidRPr="00AB0CCB" w:rsidRDefault="00005E5E" w:rsidP="00005E5E">
      <w:pPr>
        <w:rPr>
          <w:rFonts w:asciiTheme="minorHAnsi" w:hAnsiTheme="minorHAnsi" w:cstheme="minorHAnsi"/>
        </w:rPr>
      </w:pPr>
    </w:p>
    <w:p w14:paraId="6B169687" w14:textId="77777777" w:rsidR="00005E5E" w:rsidRPr="00AB0CCB" w:rsidRDefault="00005E5E" w:rsidP="00005E5E">
      <w:pPr>
        <w:rPr>
          <w:rFonts w:asciiTheme="minorHAnsi" w:hAnsiTheme="minorHAnsi" w:cstheme="minorHAnsi"/>
        </w:rPr>
      </w:pPr>
    </w:p>
    <w:p w14:paraId="5C99B6C5" w14:textId="77777777" w:rsidR="00005E5E" w:rsidRPr="00AB0CCB" w:rsidRDefault="00005E5E" w:rsidP="00005E5E">
      <w:pPr>
        <w:pStyle w:val="EYHeading3"/>
        <w:numPr>
          <w:ilvl w:val="0"/>
          <w:numId w:val="11"/>
        </w:numPr>
        <w:ind w:left="284" w:hanging="284"/>
        <w:rPr>
          <w:rFonts w:cstheme="minorHAnsi"/>
          <w:szCs w:val="28"/>
        </w:rPr>
      </w:pPr>
      <w:bookmarkStart w:id="11" w:name="_Toc144461100"/>
      <w:r w:rsidRPr="00AB0CCB">
        <w:rPr>
          <w:rFonts w:cstheme="minorHAnsi"/>
          <w:szCs w:val="28"/>
        </w:rPr>
        <w:lastRenderedPageBreak/>
        <w:t>General Instructions to Applicants or EMR Vendors</w:t>
      </w:r>
      <w:bookmarkEnd w:id="11"/>
    </w:p>
    <w:p w14:paraId="10059BFB" w14:textId="77777777" w:rsidR="00005E5E" w:rsidRPr="00AB0CCB" w:rsidRDefault="00005E5E" w:rsidP="00005E5E">
      <w:pPr>
        <w:rPr>
          <w:rFonts w:asciiTheme="minorHAnsi" w:hAnsiTheme="minorHAnsi" w:cstheme="minorHAnsi"/>
        </w:rPr>
      </w:pPr>
    </w:p>
    <w:p w14:paraId="423D9BB0" w14:textId="77777777" w:rsidR="00005E5E" w:rsidRPr="00AB0CCB" w:rsidRDefault="00005E5E" w:rsidP="00005E5E">
      <w:pPr>
        <w:spacing w:after="240"/>
        <w:jc w:val="both"/>
        <w:rPr>
          <w:rFonts w:asciiTheme="minorHAnsi" w:hAnsiTheme="minorHAnsi" w:cstheme="minorHAnsi"/>
        </w:rPr>
      </w:pPr>
      <w:r w:rsidRPr="00AB0CCB">
        <w:rPr>
          <w:rFonts w:asciiTheme="minorHAnsi" w:hAnsiTheme="minorHAnsi" w:cstheme="minorHAnsi"/>
        </w:rPr>
        <w:t xml:space="preserve">This Request for Proposal (RFP) represents a significant opportunity to enter into a strategic partnership with [Hospital name]. The RFP will assist in identifying and selecting the preferred Oncology EMR Vendor </w:t>
      </w:r>
    </w:p>
    <w:p w14:paraId="508A8EEC" w14:textId="77777777" w:rsidR="00005E5E" w:rsidRPr="00AB0CCB" w:rsidRDefault="00005E5E" w:rsidP="00005E5E">
      <w:pPr>
        <w:spacing w:after="240"/>
        <w:jc w:val="both"/>
        <w:rPr>
          <w:rFonts w:asciiTheme="minorHAnsi" w:hAnsiTheme="minorHAnsi" w:cstheme="minorHAnsi"/>
        </w:rPr>
      </w:pPr>
      <w:r w:rsidRPr="00AB0CCB">
        <w:rPr>
          <w:rFonts w:asciiTheme="minorHAnsi" w:hAnsiTheme="minorHAnsi" w:cstheme="minorHAnsi"/>
        </w:rPr>
        <w:t>The [Hospital name] will review and evaluate the submitted proposals. Vendors whose proposals meet the evaluation criteria will be invited to demonstrate their proposed system solutions.</w:t>
      </w:r>
    </w:p>
    <w:p w14:paraId="6E99C15C" w14:textId="77777777" w:rsidR="00005E5E" w:rsidRPr="00AB0CCB" w:rsidRDefault="00005E5E" w:rsidP="00005E5E">
      <w:pPr>
        <w:spacing w:after="240"/>
        <w:jc w:val="both"/>
        <w:rPr>
          <w:rFonts w:asciiTheme="minorHAnsi" w:hAnsiTheme="minorHAnsi" w:cstheme="minorHAnsi"/>
        </w:rPr>
      </w:pPr>
      <w:r w:rsidRPr="00AB0CCB">
        <w:rPr>
          <w:rFonts w:asciiTheme="minorHAnsi" w:hAnsiTheme="minorHAnsi" w:cstheme="minorHAnsi"/>
        </w:rPr>
        <w:t>The evaluation process for Proposal will be conducted in stages as defined in Section B of this Request for Proposal (RFP).</w:t>
      </w:r>
    </w:p>
    <w:p w14:paraId="1B9BC728" w14:textId="77777777" w:rsidR="00005E5E" w:rsidRPr="00AB0CCB" w:rsidRDefault="00005E5E" w:rsidP="00005E5E">
      <w:pPr>
        <w:pStyle w:val="ListParagraph"/>
        <w:numPr>
          <w:ilvl w:val="0"/>
          <w:numId w:val="60"/>
        </w:numPr>
        <w:jc w:val="both"/>
        <w:rPr>
          <w:rFonts w:asciiTheme="minorHAnsi" w:hAnsiTheme="minorHAnsi" w:cstheme="minorHAnsi"/>
          <w:sz w:val="24"/>
          <w:szCs w:val="24"/>
        </w:rPr>
      </w:pPr>
      <w:r w:rsidRPr="00AB0CCB">
        <w:rPr>
          <w:rFonts w:asciiTheme="minorHAnsi" w:hAnsiTheme="minorHAnsi" w:cstheme="minorHAnsi"/>
          <w:sz w:val="24"/>
          <w:szCs w:val="24"/>
        </w:rPr>
        <w:t xml:space="preserve">Applicants or EMR Vendors are required to submit their proposal via e-mail [insert email address] , as specified in the RFP notice form. </w:t>
      </w:r>
    </w:p>
    <w:p w14:paraId="42341030" w14:textId="77777777" w:rsidR="00005E5E" w:rsidRPr="00AB0CCB" w:rsidRDefault="00005E5E" w:rsidP="00005E5E">
      <w:pPr>
        <w:pStyle w:val="ListParagraph"/>
        <w:numPr>
          <w:ilvl w:val="0"/>
          <w:numId w:val="60"/>
        </w:numPr>
        <w:jc w:val="both"/>
        <w:rPr>
          <w:rFonts w:asciiTheme="minorHAnsi" w:hAnsiTheme="minorHAnsi" w:cstheme="minorHAnsi"/>
          <w:b w:val="0"/>
          <w:bCs/>
          <w:sz w:val="24"/>
          <w:szCs w:val="24"/>
        </w:rPr>
      </w:pPr>
      <w:r w:rsidRPr="00AB0CCB">
        <w:rPr>
          <w:rFonts w:asciiTheme="minorHAnsi" w:hAnsiTheme="minorHAnsi" w:cstheme="minorHAnsi"/>
          <w:b w:val="0"/>
          <w:bCs/>
          <w:sz w:val="24"/>
          <w:szCs w:val="24"/>
        </w:rPr>
        <w:t>Pre-bid meeting may take place (virtually as well), if necessary.</w:t>
      </w:r>
    </w:p>
    <w:p w14:paraId="625DE64A" w14:textId="77777777" w:rsidR="00005E5E" w:rsidRPr="00AB0CCB" w:rsidRDefault="00005E5E" w:rsidP="00005E5E">
      <w:pPr>
        <w:pStyle w:val="ListParagraph"/>
        <w:numPr>
          <w:ilvl w:val="0"/>
          <w:numId w:val="61"/>
        </w:numPr>
        <w:jc w:val="both"/>
        <w:rPr>
          <w:rFonts w:asciiTheme="minorHAnsi" w:hAnsiTheme="minorHAnsi" w:cstheme="minorHAnsi"/>
          <w:b w:val="0"/>
          <w:sz w:val="24"/>
          <w:szCs w:val="24"/>
        </w:rPr>
      </w:pPr>
      <w:r w:rsidRPr="00AB0CCB">
        <w:rPr>
          <w:rFonts w:asciiTheme="minorHAnsi" w:hAnsiTheme="minorHAnsi" w:cstheme="minorHAnsi"/>
          <w:b w:val="0"/>
          <w:sz w:val="24"/>
          <w:szCs w:val="24"/>
        </w:rPr>
        <w:t>Purpose of the pre-bid meeting will be to clarify issues and queries regarding this RFP document.</w:t>
      </w:r>
    </w:p>
    <w:p w14:paraId="47589174" w14:textId="77777777" w:rsidR="00005E5E" w:rsidRPr="00AB0CCB" w:rsidRDefault="00005E5E" w:rsidP="00005E5E">
      <w:pPr>
        <w:pStyle w:val="ListParagraph"/>
        <w:numPr>
          <w:ilvl w:val="0"/>
          <w:numId w:val="61"/>
        </w:numPr>
        <w:jc w:val="both"/>
        <w:rPr>
          <w:rFonts w:asciiTheme="minorHAnsi" w:hAnsiTheme="minorHAnsi" w:cstheme="minorHAnsi"/>
          <w:b w:val="0"/>
          <w:sz w:val="24"/>
          <w:szCs w:val="24"/>
        </w:rPr>
      </w:pPr>
      <w:r w:rsidRPr="00AB0CCB">
        <w:rPr>
          <w:rFonts w:asciiTheme="minorHAnsi" w:hAnsiTheme="minorHAnsi" w:cstheme="minorHAnsi"/>
          <w:b w:val="0"/>
          <w:sz w:val="24"/>
          <w:szCs w:val="24"/>
        </w:rPr>
        <w:t xml:space="preserve">All clarifications and interpretations issued by </w:t>
      </w:r>
      <w:r w:rsidRPr="00AB0CCB">
        <w:rPr>
          <w:rFonts w:asciiTheme="minorHAnsi" w:hAnsiTheme="minorHAnsi" w:cstheme="minorHAnsi"/>
          <w:b w:val="0"/>
          <w:bCs/>
          <w:sz w:val="24"/>
          <w:szCs w:val="24"/>
        </w:rPr>
        <w:t>[Hospital Name]</w:t>
      </w:r>
      <w:r w:rsidRPr="00AB0CCB">
        <w:rPr>
          <w:rFonts w:asciiTheme="minorHAnsi" w:hAnsiTheme="minorHAnsi" w:cstheme="minorHAnsi"/>
          <w:sz w:val="24"/>
          <w:szCs w:val="24"/>
        </w:rPr>
        <w:t xml:space="preserve"> </w:t>
      </w:r>
      <w:r w:rsidRPr="00AB0CCB">
        <w:rPr>
          <w:rFonts w:asciiTheme="minorHAnsi" w:hAnsiTheme="minorHAnsi" w:cstheme="minorHAnsi"/>
          <w:b w:val="0"/>
          <w:sz w:val="24"/>
          <w:szCs w:val="24"/>
        </w:rPr>
        <w:t xml:space="preserve">in writing shall be deemed to be part of the bidding documents. </w:t>
      </w:r>
    </w:p>
    <w:p w14:paraId="2BD0F08D" w14:textId="77777777" w:rsidR="00005E5E" w:rsidRPr="00AB0CCB" w:rsidRDefault="00005E5E" w:rsidP="00005E5E">
      <w:pPr>
        <w:pStyle w:val="ListParagraph"/>
        <w:numPr>
          <w:ilvl w:val="0"/>
          <w:numId w:val="61"/>
        </w:numPr>
        <w:jc w:val="both"/>
        <w:rPr>
          <w:rFonts w:asciiTheme="minorHAnsi" w:hAnsiTheme="minorHAnsi" w:cstheme="minorHAnsi"/>
          <w:b w:val="0"/>
          <w:sz w:val="24"/>
          <w:szCs w:val="24"/>
        </w:rPr>
      </w:pPr>
      <w:r w:rsidRPr="00AB0CCB">
        <w:rPr>
          <w:rFonts w:asciiTheme="minorHAnsi" w:hAnsiTheme="minorHAnsi" w:cstheme="minorHAnsi"/>
          <w:b w:val="0"/>
          <w:sz w:val="24"/>
          <w:szCs w:val="24"/>
        </w:rPr>
        <w:t>Verbal clarification(s) and information given by</w:t>
      </w:r>
      <w:r w:rsidRPr="00AB0CCB">
        <w:rPr>
          <w:rFonts w:asciiTheme="minorHAnsi" w:hAnsiTheme="minorHAnsi" w:cstheme="minorHAnsi"/>
        </w:rPr>
        <w:t xml:space="preserve"> </w:t>
      </w:r>
      <w:r w:rsidRPr="00AB0CCB">
        <w:rPr>
          <w:rFonts w:asciiTheme="minorHAnsi" w:hAnsiTheme="minorHAnsi" w:cstheme="minorHAnsi"/>
          <w:b w:val="0"/>
          <w:bCs/>
          <w:sz w:val="24"/>
          <w:szCs w:val="24"/>
        </w:rPr>
        <w:t>[Hospital Name]</w:t>
      </w:r>
      <w:r w:rsidRPr="00AB0CCB">
        <w:rPr>
          <w:rFonts w:asciiTheme="minorHAnsi" w:hAnsiTheme="minorHAnsi" w:cstheme="minorHAnsi"/>
          <w:b w:val="0"/>
          <w:sz w:val="24"/>
          <w:szCs w:val="24"/>
        </w:rPr>
        <w:t xml:space="preserve">, or its employees or representatives shall not in any way or manner be binding on </w:t>
      </w:r>
      <w:r w:rsidRPr="00AB0CCB">
        <w:rPr>
          <w:rFonts w:asciiTheme="minorHAnsi" w:hAnsiTheme="minorHAnsi" w:cstheme="minorHAnsi"/>
          <w:b w:val="0"/>
          <w:bCs/>
          <w:sz w:val="24"/>
          <w:szCs w:val="24"/>
        </w:rPr>
        <w:t>[Hospital Name]</w:t>
      </w:r>
      <w:r w:rsidRPr="00AB0CCB">
        <w:rPr>
          <w:rFonts w:asciiTheme="minorHAnsi" w:hAnsiTheme="minorHAnsi" w:cstheme="minorHAnsi"/>
          <w:b w:val="0"/>
          <w:sz w:val="24"/>
          <w:szCs w:val="24"/>
        </w:rPr>
        <w:t xml:space="preserve">  and shall not alter the terms of the RFP.</w:t>
      </w:r>
    </w:p>
    <w:p w14:paraId="09A909CC" w14:textId="60DB5FE1" w:rsidR="00005E5E" w:rsidRPr="00AB0CCB" w:rsidRDefault="00005E5E" w:rsidP="00005E5E">
      <w:pPr>
        <w:pStyle w:val="ListParagraph"/>
        <w:numPr>
          <w:ilvl w:val="0"/>
          <w:numId w:val="61"/>
        </w:numPr>
        <w:jc w:val="both"/>
        <w:rPr>
          <w:rFonts w:asciiTheme="minorHAnsi" w:hAnsiTheme="minorHAnsi" w:cstheme="minorHAnsi"/>
          <w:b w:val="0"/>
          <w:sz w:val="24"/>
          <w:szCs w:val="24"/>
        </w:rPr>
      </w:pPr>
      <w:r w:rsidRPr="00AB0CCB">
        <w:rPr>
          <w:rFonts w:asciiTheme="minorHAnsi" w:hAnsiTheme="minorHAnsi" w:cstheme="minorHAnsi"/>
          <w:b w:val="0"/>
          <w:sz w:val="24"/>
          <w:szCs w:val="24"/>
        </w:rPr>
        <w:t>The Applicants or EMR vendor should submit their pre-bid queries in writing to [insert email address] in as per Annexure</w:t>
      </w:r>
      <w:r w:rsidR="002E7ACF">
        <w:rPr>
          <w:rFonts w:asciiTheme="minorHAnsi" w:hAnsiTheme="minorHAnsi" w:cstheme="minorHAnsi"/>
          <w:b w:val="0"/>
          <w:sz w:val="24"/>
          <w:szCs w:val="24"/>
        </w:rPr>
        <w:t xml:space="preserve"> – </w:t>
      </w:r>
      <w:r w:rsidRPr="00AB0CCB">
        <w:rPr>
          <w:rFonts w:asciiTheme="minorHAnsi" w:hAnsiTheme="minorHAnsi" w:cstheme="minorHAnsi"/>
          <w:b w:val="0"/>
          <w:sz w:val="24"/>
          <w:szCs w:val="24"/>
        </w:rPr>
        <w:t>2.</w:t>
      </w:r>
    </w:p>
    <w:p w14:paraId="34E98FE8" w14:textId="77777777" w:rsidR="00005E5E" w:rsidRPr="00AB0CCB" w:rsidRDefault="00005E5E" w:rsidP="00005E5E">
      <w:pPr>
        <w:pStyle w:val="ListParagraph"/>
        <w:numPr>
          <w:ilvl w:val="0"/>
          <w:numId w:val="61"/>
        </w:numPr>
        <w:jc w:val="both"/>
        <w:rPr>
          <w:rFonts w:asciiTheme="minorHAnsi" w:hAnsiTheme="minorHAnsi" w:cstheme="minorHAnsi"/>
          <w:b w:val="0"/>
          <w:sz w:val="24"/>
          <w:szCs w:val="24"/>
        </w:rPr>
      </w:pPr>
      <w:r w:rsidRPr="00AB0CCB">
        <w:rPr>
          <w:rFonts w:asciiTheme="minorHAnsi" w:hAnsiTheme="minorHAnsi" w:cstheme="minorHAnsi"/>
          <w:b w:val="0"/>
          <w:sz w:val="24"/>
          <w:szCs w:val="24"/>
        </w:rPr>
        <w:t>Absence at the pre-bid meeting will not be a cause for disqualification of an Applicant or EMR vendor.</w:t>
      </w:r>
    </w:p>
    <w:p w14:paraId="7F4284FA" w14:textId="77777777" w:rsidR="00005E5E" w:rsidRPr="00AB0CCB" w:rsidRDefault="00005E5E" w:rsidP="00005E5E">
      <w:pPr>
        <w:pStyle w:val="ListParagraph"/>
        <w:numPr>
          <w:ilvl w:val="0"/>
          <w:numId w:val="60"/>
        </w:numPr>
        <w:jc w:val="both"/>
        <w:rPr>
          <w:rFonts w:asciiTheme="minorHAnsi" w:hAnsiTheme="minorHAnsi" w:cstheme="minorHAnsi"/>
          <w:b w:val="0"/>
          <w:bCs/>
          <w:sz w:val="24"/>
          <w:szCs w:val="24"/>
        </w:rPr>
      </w:pPr>
      <w:r w:rsidRPr="00AB0CCB">
        <w:rPr>
          <w:rFonts w:asciiTheme="minorHAnsi" w:hAnsiTheme="minorHAnsi" w:cstheme="minorHAnsi"/>
          <w:b w:val="0"/>
          <w:bCs/>
          <w:sz w:val="24"/>
          <w:szCs w:val="24"/>
        </w:rPr>
        <w:t xml:space="preserve">Applicants or EMR vendors are required to make compressed zip/rar files of required documents, which should not exceed 25 </w:t>
      </w:r>
      <w:bookmarkStart w:id="12" w:name="_Int_McI25ffL"/>
      <w:r w:rsidRPr="00AB0CCB">
        <w:rPr>
          <w:rFonts w:asciiTheme="minorHAnsi" w:hAnsiTheme="minorHAnsi" w:cstheme="minorHAnsi"/>
          <w:b w:val="0"/>
          <w:bCs/>
          <w:sz w:val="24"/>
          <w:szCs w:val="24"/>
        </w:rPr>
        <w:t>MB</w:t>
      </w:r>
      <w:bookmarkEnd w:id="12"/>
      <w:r w:rsidRPr="00AB0CCB">
        <w:rPr>
          <w:rFonts w:asciiTheme="minorHAnsi" w:hAnsiTheme="minorHAnsi" w:cstheme="minorHAnsi"/>
          <w:b w:val="0"/>
          <w:bCs/>
          <w:sz w:val="24"/>
          <w:szCs w:val="24"/>
        </w:rPr>
        <w:t xml:space="preserve"> in size. The compressed zip/rar file should be labelled as  – ‘Oncology EMR Vendor - &lt;Vendor Name&gt; response’ with the following five folders.</w:t>
      </w:r>
    </w:p>
    <w:p w14:paraId="35F478E3" w14:textId="77777777" w:rsidR="00005E5E" w:rsidRPr="00AB0CCB" w:rsidRDefault="00005E5E" w:rsidP="00005E5E">
      <w:pPr>
        <w:pStyle w:val="ListParagraph"/>
        <w:numPr>
          <w:ilvl w:val="0"/>
          <w:numId w:val="2"/>
        </w:numPr>
        <w:spacing w:line="240" w:lineRule="auto"/>
        <w:contextualSpacing w:val="0"/>
        <w:jc w:val="both"/>
        <w:rPr>
          <w:rFonts w:asciiTheme="minorHAnsi" w:hAnsiTheme="minorHAnsi" w:cstheme="minorHAnsi"/>
          <w:b w:val="0"/>
          <w:sz w:val="24"/>
          <w:szCs w:val="24"/>
        </w:rPr>
      </w:pPr>
      <w:r w:rsidRPr="00AB0CCB">
        <w:rPr>
          <w:rFonts w:asciiTheme="minorHAnsi" w:hAnsiTheme="minorHAnsi" w:cstheme="minorHAnsi"/>
          <w:b w:val="0"/>
          <w:sz w:val="24"/>
          <w:szCs w:val="24"/>
        </w:rPr>
        <w:t>Folder containing the pre-qualification form and documents (in pdf format) should be labelled as ‘</w:t>
      </w:r>
      <w:r w:rsidRPr="00AB0CCB">
        <w:rPr>
          <w:rFonts w:asciiTheme="minorHAnsi" w:hAnsiTheme="minorHAnsi" w:cstheme="minorHAnsi"/>
          <w:bCs/>
          <w:sz w:val="24"/>
          <w:szCs w:val="24"/>
        </w:rPr>
        <w:t>Vendor Name</w:t>
      </w:r>
      <w:r w:rsidRPr="00AB0CCB">
        <w:rPr>
          <w:rFonts w:asciiTheme="minorHAnsi" w:hAnsiTheme="minorHAnsi" w:cstheme="minorHAnsi"/>
          <w:b w:val="0"/>
          <w:sz w:val="24"/>
          <w:szCs w:val="24"/>
        </w:rPr>
        <w:t>_</w:t>
      </w:r>
      <w:r w:rsidRPr="00AB0CCB">
        <w:rPr>
          <w:rFonts w:asciiTheme="minorHAnsi" w:hAnsiTheme="minorHAnsi" w:cstheme="minorHAnsi"/>
          <w:sz w:val="24"/>
          <w:szCs w:val="24"/>
        </w:rPr>
        <w:t>Pre-Qualification_OEV</w:t>
      </w:r>
      <w:r w:rsidRPr="00AB0CCB">
        <w:rPr>
          <w:rFonts w:asciiTheme="minorHAnsi" w:hAnsiTheme="minorHAnsi" w:cstheme="minorHAnsi"/>
          <w:b w:val="0"/>
          <w:sz w:val="24"/>
          <w:szCs w:val="24"/>
        </w:rPr>
        <w:t>.’</w:t>
      </w:r>
    </w:p>
    <w:p w14:paraId="7ECE5EEC" w14:textId="77777777" w:rsidR="00005E5E" w:rsidRPr="00AB0CCB" w:rsidRDefault="00005E5E" w:rsidP="00005E5E">
      <w:pPr>
        <w:pStyle w:val="ListParagraph"/>
        <w:numPr>
          <w:ilvl w:val="0"/>
          <w:numId w:val="2"/>
        </w:numPr>
        <w:spacing w:line="240" w:lineRule="auto"/>
        <w:contextualSpacing w:val="0"/>
        <w:jc w:val="both"/>
        <w:rPr>
          <w:rFonts w:asciiTheme="minorHAnsi" w:hAnsiTheme="minorHAnsi" w:cstheme="minorHAnsi"/>
          <w:b w:val="0"/>
          <w:sz w:val="24"/>
          <w:szCs w:val="24"/>
        </w:rPr>
      </w:pPr>
      <w:r w:rsidRPr="00AB0CCB">
        <w:rPr>
          <w:rFonts w:asciiTheme="minorHAnsi" w:hAnsiTheme="minorHAnsi" w:cstheme="minorHAnsi"/>
          <w:b w:val="0"/>
          <w:sz w:val="24"/>
          <w:szCs w:val="24"/>
        </w:rPr>
        <w:t>Folder containing the technical requirement evaluation form and documents (in pdf format) should be labelled as ‘</w:t>
      </w:r>
      <w:r w:rsidRPr="00AB0CCB">
        <w:rPr>
          <w:rFonts w:asciiTheme="minorHAnsi" w:hAnsiTheme="minorHAnsi" w:cstheme="minorHAnsi"/>
          <w:bCs/>
          <w:sz w:val="24"/>
          <w:szCs w:val="24"/>
        </w:rPr>
        <w:t>Vendor Name</w:t>
      </w:r>
      <w:r w:rsidRPr="00AB0CCB">
        <w:rPr>
          <w:rFonts w:asciiTheme="minorHAnsi" w:hAnsiTheme="minorHAnsi" w:cstheme="minorHAnsi"/>
          <w:b w:val="0"/>
          <w:sz w:val="24"/>
          <w:szCs w:val="24"/>
        </w:rPr>
        <w:t>_</w:t>
      </w:r>
      <w:r w:rsidRPr="00AB0CCB">
        <w:rPr>
          <w:rFonts w:asciiTheme="minorHAnsi" w:hAnsiTheme="minorHAnsi" w:cstheme="minorHAnsi"/>
          <w:sz w:val="24"/>
          <w:szCs w:val="24"/>
        </w:rPr>
        <w:t>Technical Evaluation_OEV</w:t>
      </w:r>
      <w:r w:rsidRPr="00AB0CCB">
        <w:rPr>
          <w:rFonts w:asciiTheme="minorHAnsi" w:hAnsiTheme="minorHAnsi" w:cstheme="minorHAnsi"/>
          <w:b w:val="0"/>
          <w:sz w:val="24"/>
          <w:szCs w:val="24"/>
        </w:rPr>
        <w:t>.’</w:t>
      </w:r>
    </w:p>
    <w:p w14:paraId="4E1C885B" w14:textId="77777777" w:rsidR="00005E5E" w:rsidRPr="00AB0CCB" w:rsidRDefault="00005E5E" w:rsidP="00005E5E">
      <w:pPr>
        <w:pStyle w:val="ListParagraph"/>
        <w:numPr>
          <w:ilvl w:val="0"/>
          <w:numId w:val="2"/>
        </w:numPr>
        <w:spacing w:line="240" w:lineRule="auto"/>
        <w:contextualSpacing w:val="0"/>
        <w:jc w:val="both"/>
        <w:rPr>
          <w:rFonts w:asciiTheme="minorHAnsi" w:hAnsiTheme="minorHAnsi" w:cstheme="minorHAnsi"/>
          <w:b w:val="0"/>
          <w:sz w:val="24"/>
          <w:szCs w:val="24"/>
        </w:rPr>
      </w:pPr>
      <w:r w:rsidRPr="00AB0CCB">
        <w:rPr>
          <w:rFonts w:asciiTheme="minorHAnsi" w:hAnsiTheme="minorHAnsi" w:cstheme="minorHAnsi"/>
          <w:b w:val="0"/>
          <w:sz w:val="24"/>
          <w:szCs w:val="24"/>
        </w:rPr>
        <w:t>Folder containing compliance with the NER feature requirements evaluation form and documents (in pdf format) should be labelled as ‘</w:t>
      </w:r>
      <w:r w:rsidRPr="00AB0CCB">
        <w:rPr>
          <w:rFonts w:asciiTheme="minorHAnsi" w:hAnsiTheme="minorHAnsi" w:cstheme="minorHAnsi"/>
          <w:bCs/>
          <w:sz w:val="24"/>
          <w:szCs w:val="24"/>
        </w:rPr>
        <w:t>Vendor Name</w:t>
      </w:r>
      <w:r w:rsidRPr="00AB0CCB">
        <w:rPr>
          <w:rFonts w:asciiTheme="minorHAnsi" w:hAnsiTheme="minorHAnsi" w:cstheme="minorHAnsi"/>
          <w:b w:val="0"/>
          <w:sz w:val="24"/>
          <w:szCs w:val="24"/>
        </w:rPr>
        <w:t>_</w:t>
      </w:r>
      <w:r w:rsidRPr="00AB0CCB">
        <w:rPr>
          <w:rFonts w:asciiTheme="minorHAnsi" w:hAnsiTheme="minorHAnsi" w:cstheme="minorHAnsi"/>
          <w:sz w:val="24"/>
          <w:szCs w:val="24"/>
        </w:rPr>
        <w:t>NER_OEV</w:t>
      </w:r>
      <w:r w:rsidRPr="00AB0CCB">
        <w:rPr>
          <w:rFonts w:asciiTheme="minorHAnsi" w:hAnsiTheme="minorHAnsi" w:cstheme="minorHAnsi"/>
          <w:b w:val="0"/>
          <w:sz w:val="24"/>
          <w:szCs w:val="24"/>
        </w:rPr>
        <w:t>.’</w:t>
      </w:r>
    </w:p>
    <w:p w14:paraId="37A7F861" w14:textId="77777777" w:rsidR="00005E5E" w:rsidRPr="00AB0CCB" w:rsidRDefault="00005E5E" w:rsidP="00005E5E">
      <w:pPr>
        <w:rPr>
          <w:rFonts w:asciiTheme="minorHAnsi" w:hAnsiTheme="minorHAnsi" w:cstheme="minorHAnsi"/>
          <w:bCs/>
          <w:highlight w:val="yellow"/>
        </w:rPr>
      </w:pPr>
    </w:p>
    <w:p w14:paraId="41F07B9A" w14:textId="77777777" w:rsidR="00005E5E" w:rsidRPr="00AB0CCB" w:rsidRDefault="00005E5E" w:rsidP="00005E5E">
      <w:pPr>
        <w:rPr>
          <w:rFonts w:asciiTheme="minorHAnsi" w:hAnsiTheme="minorHAnsi" w:cstheme="minorHAnsi"/>
          <w:bCs/>
          <w:highlight w:val="yellow"/>
        </w:rPr>
      </w:pPr>
    </w:p>
    <w:p w14:paraId="41C29F08" w14:textId="77777777" w:rsidR="00005E5E" w:rsidRPr="00AB0CCB" w:rsidRDefault="00005E5E" w:rsidP="00005E5E">
      <w:pPr>
        <w:rPr>
          <w:rFonts w:asciiTheme="minorHAnsi" w:hAnsiTheme="minorHAnsi" w:cstheme="minorHAnsi"/>
          <w:bCs/>
          <w:highlight w:val="yellow"/>
        </w:rPr>
      </w:pPr>
    </w:p>
    <w:p w14:paraId="625BD8CF" w14:textId="77777777" w:rsidR="00005E5E" w:rsidRPr="00AB0CCB" w:rsidRDefault="00005E5E" w:rsidP="00005E5E">
      <w:pPr>
        <w:pStyle w:val="Heading2"/>
        <w:numPr>
          <w:ilvl w:val="1"/>
          <w:numId w:val="6"/>
        </w:numPr>
        <w:rPr>
          <w:rFonts w:asciiTheme="minorHAnsi" w:hAnsiTheme="minorHAnsi" w:cstheme="minorHAnsi"/>
          <w:sz w:val="24"/>
          <w:szCs w:val="24"/>
        </w:rPr>
      </w:pPr>
      <w:bookmarkStart w:id="13" w:name="_Toc144461101"/>
      <w:r w:rsidRPr="00AB0CCB">
        <w:rPr>
          <w:rFonts w:asciiTheme="minorHAnsi" w:hAnsiTheme="minorHAnsi" w:cstheme="minorHAnsi"/>
          <w:sz w:val="24"/>
          <w:szCs w:val="24"/>
        </w:rPr>
        <w:lastRenderedPageBreak/>
        <w:t>Section A: General Terms and Conditions</w:t>
      </w:r>
      <w:bookmarkEnd w:id="13"/>
    </w:p>
    <w:p w14:paraId="78997468" w14:textId="77777777" w:rsidR="00005E5E" w:rsidRPr="00AB0CCB" w:rsidRDefault="00005E5E" w:rsidP="00005E5E">
      <w:pPr>
        <w:rPr>
          <w:rFonts w:asciiTheme="minorHAnsi" w:hAnsiTheme="minorHAnsi" w:cstheme="minorHAnsi"/>
        </w:rPr>
      </w:pPr>
    </w:p>
    <w:p w14:paraId="3213B99C" w14:textId="77777777" w:rsidR="00005E5E" w:rsidRPr="00AB0CCB" w:rsidRDefault="00005E5E" w:rsidP="00005E5E">
      <w:pPr>
        <w:spacing w:after="240"/>
        <w:jc w:val="both"/>
        <w:rPr>
          <w:rFonts w:asciiTheme="minorHAnsi" w:hAnsiTheme="minorHAnsi" w:cstheme="minorHAnsi"/>
        </w:rPr>
      </w:pPr>
      <w:r w:rsidRPr="00AB0CCB">
        <w:rPr>
          <w:rFonts w:asciiTheme="minorHAnsi" w:hAnsiTheme="minorHAnsi" w:cstheme="minorHAnsi"/>
        </w:rPr>
        <w:t>The evaluation of interested applicants or EMR vendors will solely be based on the information and supporting documents provided by them in their submitted responses. The responsibility for presenting accurate information and the necessary supporting credentials according to the eligibility criteria lies entirely with the applicants or EMR vendors. No contractual obligation whatsoever shall arise from this Proposal process.</w:t>
      </w:r>
    </w:p>
    <w:p w14:paraId="39C46B04" w14:textId="77777777" w:rsidR="00005E5E" w:rsidRPr="00AB0CCB" w:rsidRDefault="00005E5E" w:rsidP="00005E5E">
      <w:pPr>
        <w:spacing w:after="240"/>
        <w:jc w:val="both"/>
        <w:rPr>
          <w:rFonts w:asciiTheme="minorHAnsi" w:hAnsiTheme="minorHAnsi" w:cstheme="minorHAnsi"/>
          <w:b/>
          <w:bCs/>
        </w:rPr>
      </w:pPr>
      <w:bookmarkStart w:id="14" w:name="_Toc122101081"/>
      <w:r w:rsidRPr="00AB0CCB">
        <w:rPr>
          <w:rFonts w:asciiTheme="minorHAnsi" w:hAnsiTheme="minorHAnsi" w:cstheme="minorHAnsi"/>
          <w:b/>
          <w:bCs/>
        </w:rPr>
        <w:t>Binding Clause</w:t>
      </w:r>
      <w:bookmarkEnd w:id="14"/>
    </w:p>
    <w:p w14:paraId="3F4A4E06" w14:textId="77777777" w:rsidR="00005E5E" w:rsidRPr="00AB0CCB" w:rsidRDefault="00005E5E" w:rsidP="00005E5E">
      <w:pPr>
        <w:spacing w:after="240"/>
        <w:jc w:val="both"/>
        <w:rPr>
          <w:rFonts w:asciiTheme="minorHAnsi" w:hAnsiTheme="minorHAnsi" w:cstheme="minorHAnsi"/>
        </w:rPr>
      </w:pPr>
      <w:r w:rsidRPr="00AB0CCB">
        <w:rPr>
          <w:rFonts w:asciiTheme="minorHAnsi" w:hAnsiTheme="minorHAnsi" w:cstheme="minorHAnsi"/>
        </w:rPr>
        <w:t>All decisions made by [Hospital Name] regarding this Proposal shall be final and binding on all Applicants or EMR Vendors.</w:t>
      </w:r>
    </w:p>
    <w:p w14:paraId="20A0004B" w14:textId="77777777" w:rsidR="00005E5E" w:rsidRPr="00AB0CCB" w:rsidRDefault="00005E5E" w:rsidP="00005E5E">
      <w:pPr>
        <w:spacing w:after="240"/>
        <w:jc w:val="both"/>
        <w:rPr>
          <w:rFonts w:asciiTheme="minorHAnsi" w:hAnsiTheme="minorHAnsi" w:cstheme="minorHAnsi"/>
          <w:b/>
          <w:bCs/>
        </w:rPr>
      </w:pPr>
      <w:bookmarkStart w:id="15" w:name="_Toc122101082"/>
      <w:r w:rsidRPr="00AB0CCB">
        <w:rPr>
          <w:rFonts w:asciiTheme="minorHAnsi" w:hAnsiTheme="minorHAnsi" w:cstheme="minorHAnsi"/>
          <w:b/>
          <w:bCs/>
        </w:rPr>
        <w:t>Vendor’s Obligations</w:t>
      </w:r>
      <w:bookmarkEnd w:id="15"/>
    </w:p>
    <w:p w14:paraId="3537F4FE" w14:textId="77777777" w:rsidR="00005E5E" w:rsidRPr="00AB0CCB" w:rsidRDefault="00005E5E" w:rsidP="00005E5E">
      <w:pPr>
        <w:spacing w:after="240"/>
        <w:jc w:val="both"/>
        <w:rPr>
          <w:rFonts w:asciiTheme="minorHAnsi" w:hAnsiTheme="minorHAnsi" w:cstheme="minorHAnsi"/>
        </w:rPr>
      </w:pPr>
      <w:r w:rsidRPr="00AB0CCB">
        <w:rPr>
          <w:rFonts w:asciiTheme="minorHAnsi" w:hAnsiTheme="minorHAnsi" w:cstheme="minorHAnsi"/>
        </w:rPr>
        <w:t xml:space="preserve">The applicants or EMR vendors will be responsible for managing the activities of its personnel and will be solely responsible for any violation. </w:t>
      </w:r>
    </w:p>
    <w:p w14:paraId="3EBE9382" w14:textId="77777777" w:rsidR="00005E5E" w:rsidRPr="00AB0CCB" w:rsidRDefault="00005E5E" w:rsidP="00005E5E">
      <w:pPr>
        <w:spacing w:after="240"/>
        <w:jc w:val="both"/>
        <w:rPr>
          <w:rFonts w:asciiTheme="minorHAnsi" w:hAnsiTheme="minorHAnsi" w:cstheme="minorHAnsi"/>
        </w:rPr>
      </w:pPr>
      <w:r w:rsidRPr="00AB0CCB">
        <w:rPr>
          <w:rFonts w:asciiTheme="minorHAnsi" w:hAnsiTheme="minorHAnsi" w:cstheme="minorHAnsi"/>
        </w:rPr>
        <w:t xml:space="preserve">The applicants or EMR vendors are expected to maintain </w:t>
      </w:r>
      <w:bookmarkStart w:id="16" w:name="_Int_GXXQnNxG"/>
      <w:r w:rsidRPr="00AB0CCB">
        <w:rPr>
          <w:rFonts w:asciiTheme="minorHAnsi" w:hAnsiTheme="minorHAnsi" w:cstheme="minorHAnsi"/>
        </w:rPr>
        <w:t>a high level</w:t>
      </w:r>
      <w:bookmarkEnd w:id="16"/>
      <w:r w:rsidRPr="00AB0CCB">
        <w:rPr>
          <w:rFonts w:asciiTheme="minorHAnsi" w:hAnsiTheme="minorHAnsi" w:cstheme="minorHAnsi"/>
        </w:rPr>
        <w:t xml:space="preserve"> of professional ethics and will not act in any manner, which is harmful to [Hospital Name] interest.</w:t>
      </w:r>
    </w:p>
    <w:p w14:paraId="302DB6E6" w14:textId="77777777" w:rsidR="00005E5E" w:rsidRPr="00AB0CCB" w:rsidRDefault="00005E5E" w:rsidP="00005E5E">
      <w:pPr>
        <w:spacing w:after="240"/>
        <w:jc w:val="both"/>
        <w:rPr>
          <w:rFonts w:asciiTheme="minorHAnsi" w:hAnsiTheme="minorHAnsi" w:cstheme="minorHAnsi"/>
        </w:rPr>
      </w:pPr>
      <w:r w:rsidRPr="00AB0CCB">
        <w:rPr>
          <w:rFonts w:asciiTheme="minorHAnsi" w:hAnsiTheme="minorHAnsi" w:cstheme="minorHAnsi"/>
          <w:b/>
          <w:bCs/>
        </w:rPr>
        <w:t>Non-Disclosure Agreement</w:t>
      </w:r>
      <w:r w:rsidRPr="00AB0CCB">
        <w:rPr>
          <w:rFonts w:asciiTheme="minorHAnsi" w:hAnsiTheme="minorHAnsi" w:cstheme="minorHAnsi"/>
        </w:rPr>
        <w:t xml:space="preserve"> </w:t>
      </w:r>
    </w:p>
    <w:p w14:paraId="64CE52C5" w14:textId="77777777" w:rsidR="00005E5E" w:rsidRPr="00AB0CCB" w:rsidRDefault="00000000" w:rsidP="00005E5E">
      <w:pPr>
        <w:spacing w:after="240"/>
        <w:jc w:val="both"/>
        <w:rPr>
          <w:rFonts w:asciiTheme="minorHAnsi" w:hAnsiTheme="minorHAnsi" w:cstheme="minorHAnsi"/>
        </w:rPr>
      </w:pPr>
      <w:hyperlink r:id="rId24">
        <w:r w:rsidR="00005E5E" w:rsidRPr="00AB0CCB">
          <w:rPr>
            <w:rFonts w:asciiTheme="minorHAnsi" w:hAnsiTheme="minorHAnsi" w:cstheme="minorHAnsi"/>
          </w:rPr>
          <w:t>The</w:t>
        </w:r>
      </w:hyperlink>
      <w:r w:rsidR="00005E5E" w:rsidRPr="00AB0CCB">
        <w:rPr>
          <w:rFonts w:asciiTheme="minorHAnsi" w:hAnsiTheme="minorHAnsi" w:cstheme="minorHAnsi"/>
        </w:rPr>
        <w:t xml:space="preserve"> parties ([Hospital Name] and Applicants or EMR Vendors) acknowledge that in the course of negotiating, entering into, and performing this Proposal process, each party has and will have access to the other party's confidential information (as defined later in the confidentiality clause). </w:t>
      </w:r>
    </w:p>
    <w:p w14:paraId="5A4A38C4" w14:textId="77777777" w:rsidR="00005E5E" w:rsidRPr="00AB0CCB" w:rsidRDefault="00005E5E" w:rsidP="00005E5E">
      <w:pPr>
        <w:spacing w:after="240"/>
        <w:jc w:val="both"/>
        <w:rPr>
          <w:rFonts w:asciiTheme="minorHAnsi" w:hAnsiTheme="minorHAnsi" w:cstheme="minorHAnsi"/>
        </w:rPr>
      </w:pPr>
      <w:r w:rsidRPr="00AB0CCB">
        <w:rPr>
          <w:rFonts w:asciiTheme="minorHAnsi" w:hAnsiTheme="minorHAnsi" w:cstheme="minorHAnsi"/>
        </w:rPr>
        <w:t xml:space="preserve">The party understands and agrees that the use, misuse, and/or disclosure of such information could harm the other party's interests. Accordingly, the parties agree that, during the term of this Proposal and thereafter, each party may only use and reproduce the other party's confidential information solely for purpose of this Proposal process, and to the extent necessary for such purpose. </w:t>
      </w:r>
    </w:p>
    <w:p w14:paraId="6C7091F0" w14:textId="77777777" w:rsidR="00005E5E" w:rsidRPr="00AB0CCB" w:rsidRDefault="00005E5E" w:rsidP="00005E5E">
      <w:pPr>
        <w:spacing w:after="240"/>
        <w:jc w:val="both"/>
        <w:rPr>
          <w:rFonts w:asciiTheme="minorHAnsi" w:hAnsiTheme="minorHAnsi" w:cstheme="minorHAnsi"/>
        </w:rPr>
      </w:pPr>
      <w:r w:rsidRPr="00AB0CCB">
        <w:rPr>
          <w:rFonts w:asciiTheme="minorHAnsi" w:hAnsiTheme="minorHAnsi" w:cstheme="minorHAnsi"/>
        </w:rPr>
        <w:t xml:space="preserve">The party receiving confidential information shall limit its disclosure to its employees, and consultants, on a need-to-know basis and shall not disclose the confidential information to any third party without the prior written consent of the other party. </w:t>
      </w:r>
    </w:p>
    <w:p w14:paraId="359BA31E" w14:textId="77777777" w:rsidR="00005E5E" w:rsidRPr="00AB0CCB" w:rsidRDefault="00005E5E" w:rsidP="00005E5E">
      <w:pPr>
        <w:spacing w:after="240"/>
        <w:jc w:val="both"/>
        <w:rPr>
          <w:rFonts w:asciiTheme="minorHAnsi" w:hAnsiTheme="minorHAnsi" w:cstheme="minorHAnsi"/>
          <w:b/>
          <w:bCs/>
        </w:rPr>
      </w:pPr>
      <w:bookmarkStart w:id="17" w:name="_Toc122101083"/>
      <w:r w:rsidRPr="00AB0CCB">
        <w:rPr>
          <w:rFonts w:asciiTheme="minorHAnsi" w:hAnsiTheme="minorHAnsi" w:cstheme="minorHAnsi"/>
          <w:b/>
          <w:bCs/>
        </w:rPr>
        <w:t>Conflict of Interest</w:t>
      </w:r>
      <w:bookmarkEnd w:id="17"/>
    </w:p>
    <w:p w14:paraId="2ECD845A" w14:textId="77777777" w:rsidR="00005E5E" w:rsidRPr="00AB0CCB" w:rsidRDefault="00005E5E" w:rsidP="00005E5E">
      <w:pPr>
        <w:spacing w:after="240"/>
        <w:jc w:val="both"/>
        <w:rPr>
          <w:rFonts w:asciiTheme="minorHAnsi" w:hAnsiTheme="minorHAnsi" w:cstheme="minorHAnsi"/>
        </w:rPr>
      </w:pPr>
      <w:r w:rsidRPr="00AB0CCB">
        <w:rPr>
          <w:rFonts w:asciiTheme="minorHAnsi" w:hAnsiTheme="minorHAnsi" w:cstheme="minorHAnsi"/>
        </w:rPr>
        <w:t>The applicants or EMR vendors shall furnish a full-disclosure statement regarding any conflict of interest that exists, may arise, or are potential, due to prior, current, or proposed contracts, engagements, or affiliations with [Hospital Name]. Furthermore, such disclosure shall address all potential elements (</w:t>
      </w:r>
      <w:bookmarkStart w:id="18" w:name="_Int_URPRuPSP"/>
      <w:r w:rsidRPr="00AB0CCB">
        <w:rPr>
          <w:rFonts w:asciiTheme="minorHAnsi" w:hAnsiTheme="minorHAnsi" w:cstheme="minorHAnsi"/>
        </w:rPr>
        <w:t>time frame</w:t>
      </w:r>
      <w:bookmarkEnd w:id="18"/>
      <w:r w:rsidRPr="00AB0CCB">
        <w:rPr>
          <w:rFonts w:asciiTheme="minorHAnsi" w:hAnsiTheme="minorHAnsi" w:cstheme="minorHAnsi"/>
        </w:rPr>
        <w:t xml:space="preserve"> for service delivery, resource, financial or other) that would adversely impact the ability of the applicants or EMR vendors to fulfil the requirements of this project.</w:t>
      </w:r>
    </w:p>
    <w:p w14:paraId="1D5B2AFE" w14:textId="77777777" w:rsidR="00005E5E" w:rsidRPr="00AB0CCB" w:rsidRDefault="00005E5E" w:rsidP="00005E5E">
      <w:pPr>
        <w:spacing w:after="240"/>
        <w:jc w:val="both"/>
        <w:rPr>
          <w:rFonts w:asciiTheme="minorHAnsi" w:hAnsiTheme="minorHAnsi" w:cstheme="minorHAnsi"/>
        </w:rPr>
      </w:pPr>
      <w:r w:rsidRPr="00AB0CCB">
        <w:rPr>
          <w:rFonts w:asciiTheme="minorHAnsi" w:hAnsiTheme="minorHAnsi" w:cstheme="minorHAnsi"/>
        </w:rPr>
        <w:t xml:space="preserve">The applicants or EMR vendors must not participate in any assignments that have the potential for a conflict of interest. </w:t>
      </w:r>
    </w:p>
    <w:p w14:paraId="4D8D11E3" w14:textId="77777777" w:rsidR="00005E5E" w:rsidRPr="00AB0CCB" w:rsidRDefault="00005E5E" w:rsidP="00005E5E">
      <w:pPr>
        <w:spacing w:after="240"/>
        <w:jc w:val="both"/>
        <w:rPr>
          <w:rFonts w:asciiTheme="minorHAnsi" w:hAnsiTheme="minorHAnsi" w:cstheme="minorHAnsi"/>
          <w:b/>
          <w:bCs/>
        </w:rPr>
      </w:pPr>
      <w:bookmarkStart w:id="19" w:name="_Toc122101085"/>
      <w:r w:rsidRPr="00AB0CCB">
        <w:rPr>
          <w:rFonts w:asciiTheme="minorHAnsi" w:hAnsiTheme="minorHAnsi" w:cstheme="minorHAnsi"/>
          <w:b/>
          <w:bCs/>
        </w:rPr>
        <w:lastRenderedPageBreak/>
        <w:t>EMR Procurement Process, Placement of Work Order &amp; Payment Process</w:t>
      </w:r>
      <w:bookmarkEnd w:id="19"/>
    </w:p>
    <w:p w14:paraId="37F41379" w14:textId="77777777" w:rsidR="00005E5E" w:rsidRPr="00AB0CCB" w:rsidRDefault="00005E5E" w:rsidP="00005E5E">
      <w:pPr>
        <w:spacing w:after="240"/>
        <w:jc w:val="both"/>
        <w:rPr>
          <w:rFonts w:asciiTheme="minorHAnsi" w:hAnsiTheme="minorHAnsi" w:cstheme="minorHAnsi"/>
        </w:rPr>
      </w:pPr>
      <w:r w:rsidRPr="00AB0CCB">
        <w:rPr>
          <w:rFonts w:asciiTheme="minorHAnsi" w:hAnsiTheme="minorHAnsi" w:cstheme="minorHAnsi"/>
        </w:rPr>
        <w:t xml:space="preserve">Applicants or EMR vendors will sell their products directly to [Hospital Name]. </w:t>
      </w:r>
    </w:p>
    <w:p w14:paraId="299BD2EA" w14:textId="77777777" w:rsidR="00005E5E" w:rsidRPr="00AB0CCB" w:rsidRDefault="00005E5E" w:rsidP="00005E5E">
      <w:pPr>
        <w:spacing w:after="240"/>
        <w:jc w:val="both"/>
        <w:rPr>
          <w:rFonts w:asciiTheme="minorHAnsi" w:hAnsiTheme="minorHAnsi" w:cstheme="minorHAnsi"/>
          <w:b/>
          <w:bCs/>
        </w:rPr>
      </w:pPr>
      <w:bookmarkStart w:id="20" w:name="_Toc122101086"/>
      <w:r w:rsidRPr="00AB0CCB">
        <w:rPr>
          <w:rFonts w:asciiTheme="minorHAnsi" w:hAnsiTheme="minorHAnsi" w:cstheme="minorHAnsi"/>
          <w:b/>
          <w:bCs/>
        </w:rPr>
        <w:t>Applicable Law</w:t>
      </w:r>
      <w:bookmarkEnd w:id="20"/>
    </w:p>
    <w:p w14:paraId="59F71932" w14:textId="77777777" w:rsidR="00005E5E" w:rsidRPr="00AB0CCB" w:rsidRDefault="00005E5E" w:rsidP="00005E5E">
      <w:pPr>
        <w:spacing w:after="240"/>
        <w:jc w:val="both"/>
        <w:rPr>
          <w:rFonts w:asciiTheme="minorHAnsi" w:hAnsiTheme="minorHAnsi" w:cstheme="minorHAnsi"/>
        </w:rPr>
      </w:pPr>
      <w:r w:rsidRPr="00AB0CCB">
        <w:rPr>
          <w:rFonts w:asciiTheme="minorHAnsi" w:hAnsiTheme="minorHAnsi" w:cstheme="minorHAnsi"/>
        </w:rPr>
        <w:t xml:space="preserve">This Proposal shall be governed by the laws and procedures established by the Govt. of India, within the framework of applicable legislation and enactment made from time to time concerning such commercial dealings/processing. </w:t>
      </w:r>
    </w:p>
    <w:p w14:paraId="778E8A39" w14:textId="77777777" w:rsidR="00005E5E" w:rsidRPr="00AB0CCB" w:rsidRDefault="00005E5E" w:rsidP="00005E5E">
      <w:pPr>
        <w:spacing w:after="240"/>
        <w:jc w:val="both"/>
        <w:rPr>
          <w:rFonts w:asciiTheme="minorHAnsi" w:hAnsiTheme="minorHAnsi" w:cstheme="minorHAnsi"/>
          <w:b/>
          <w:bCs/>
        </w:rPr>
      </w:pPr>
      <w:bookmarkStart w:id="21" w:name="_Toc122101087"/>
      <w:r w:rsidRPr="00AB0CCB">
        <w:rPr>
          <w:rFonts w:asciiTheme="minorHAnsi" w:hAnsiTheme="minorHAnsi" w:cstheme="minorHAnsi"/>
          <w:b/>
          <w:bCs/>
        </w:rPr>
        <w:t>Jurisdiction of Courts</w:t>
      </w:r>
      <w:bookmarkEnd w:id="21"/>
    </w:p>
    <w:p w14:paraId="32599E99" w14:textId="77777777" w:rsidR="00005E5E" w:rsidRPr="00AB0CCB" w:rsidRDefault="00005E5E" w:rsidP="00005E5E">
      <w:pPr>
        <w:spacing w:after="240"/>
        <w:jc w:val="both"/>
        <w:rPr>
          <w:rFonts w:asciiTheme="minorHAnsi" w:hAnsiTheme="minorHAnsi" w:cstheme="minorHAnsi"/>
        </w:rPr>
      </w:pPr>
      <w:r w:rsidRPr="00AB0CCB">
        <w:rPr>
          <w:rFonts w:asciiTheme="minorHAnsi" w:hAnsiTheme="minorHAnsi" w:cstheme="minorHAnsi"/>
        </w:rPr>
        <w:t xml:space="preserve">All legal disputes between the parties shall be subject to the </w:t>
      </w:r>
      <w:bookmarkStart w:id="22" w:name="_Int_D46M1bRp"/>
      <w:r w:rsidRPr="00AB0CCB">
        <w:rPr>
          <w:rFonts w:asciiTheme="minorHAnsi" w:hAnsiTheme="minorHAnsi" w:cstheme="minorHAnsi"/>
        </w:rPr>
        <w:t>jurisdiction</w:t>
      </w:r>
      <w:bookmarkEnd w:id="22"/>
      <w:r w:rsidRPr="00AB0CCB">
        <w:rPr>
          <w:rFonts w:asciiTheme="minorHAnsi" w:hAnsiTheme="minorHAnsi" w:cstheme="minorHAnsi"/>
        </w:rPr>
        <w:t xml:space="preserve"> of the courts situated in XXXX, India only.</w:t>
      </w:r>
    </w:p>
    <w:p w14:paraId="33263105" w14:textId="77777777" w:rsidR="00005E5E" w:rsidRPr="00AB0CCB" w:rsidRDefault="00005E5E" w:rsidP="00005E5E">
      <w:pPr>
        <w:spacing w:after="240"/>
        <w:jc w:val="both"/>
        <w:rPr>
          <w:rFonts w:asciiTheme="minorHAnsi" w:hAnsiTheme="minorHAnsi" w:cstheme="minorHAnsi"/>
        </w:rPr>
      </w:pPr>
    </w:p>
    <w:p w14:paraId="5B3353B2" w14:textId="77777777" w:rsidR="00005E5E" w:rsidRPr="00AB0CCB" w:rsidRDefault="00005E5E" w:rsidP="00005E5E">
      <w:pPr>
        <w:spacing w:after="240"/>
        <w:jc w:val="both"/>
        <w:rPr>
          <w:rFonts w:asciiTheme="minorHAnsi" w:hAnsiTheme="minorHAnsi" w:cstheme="minorHAnsi"/>
        </w:rPr>
      </w:pPr>
      <w:r w:rsidRPr="00AB0CCB">
        <w:rPr>
          <w:rFonts w:asciiTheme="minorHAnsi" w:hAnsiTheme="minorHAnsi" w:cstheme="minorHAnsi"/>
        </w:rPr>
        <w:br w:type="page"/>
      </w:r>
    </w:p>
    <w:p w14:paraId="5B1ECD6C" w14:textId="77777777" w:rsidR="00005E5E" w:rsidRPr="00AB0CCB" w:rsidRDefault="00005E5E" w:rsidP="00005E5E">
      <w:pPr>
        <w:pStyle w:val="Heading2"/>
        <w:numPr>
          <w:ilvl w:val="1"/>
          <w:numId w:val="6"/>
        </w:numPr>
        <w:rPr>
          <w:rFonts w:asciiTheme="minorHAnsi" w:hAnsiTheme="minorHAnsi" w:cstheme="minorHAnsi"/>
          <w:sz w:val="24"/>
          <w:szCs w:val="24"/>
        </w:rPr>
      </w:pPr>
      <w:bookmarkStart w:id="23" w:name="_Toc144461102"/>
      <w:r w:rsidRPr="00AB0CCB">
        <w:rPr>
          <w:rFonts w:asciiTheme="minorHAnsi" w:hAnsiTheme="minorHAnsi" w:cstheme="minorHAnsi"/>
          <w:sz w:val="24"/>
          <w:szCs w:val="24"/>
        </w:rPr>
        <w:lastRenderedPageBreak/>
        <w:t>Section B: RFP Response</w:t>
      </w:r>
      <w:bookmarkEnd w:id="23"/>
    </w:p>
    <w:p w14:paraId="47BB8871" w14:textId="77777777" w:rsidR="00005E5E" w:rsidRPr="00AB0CCB" w:rsidRDefault="00005E5E" w:rsidP="00005E5E">
      <w:pPr>
        <w:rPr>
          <w:rFonts w:asciiTheme="minorHAnsi" w:hAnsiTheme="minorHAnsi" w:cstheme="minorHAnsi"/>
        </w:rPr>
      </w:pPr>
    </w:p>
    <w:p w14:paraId="006E3996" w14:textId="77777777" w:rsidR="00005E5E" w:rsidRPr="00AB0CCB" w:rsidRDefault="00005E5E" w:rsidP="00005E5E">
      <w:pPr>
        <w:pStyle w:val="Heading3"/>
        <w:rPr>
          <w:rFonts w:asciiTheme="minorHAnsi" w:hAnsiTheme="minorHAnsi" w:cstheme="minorHAnsi"/>
        </w:rPr>
      </w:pPr>
      <w:bookmarkStart w:id="24" w:name="_Toc144461103"/>
      <w:r w:rsidRPr="00AB0CCB">
        <w:rPr>
          <w:rFonts w:asciiTheme="minorHAnsi" w:hAnsiTheme="minorHAnsi" w:cstheme="minorHAnsi"/>
        </w:rPr>
        <w:t>Part I – Pre-Qualification (PQ) Eligibility Criteria</w:t>
      </w:r>
      <w:bookmarkEnd w:id="24"/>
    </w:p>
    <w:p w14:paraId="1FA3DD80" w14:textId="77777777" w:rsidR="00005E5E" w:rsidRPr="00AB0CCB" w:rsidRDefault="00005E5E" w:rsidP="00005E5E">
      <w:pPr>
        <w:rPr>
          <w:rFonts w:asciiTheme="minorHAnsi" w:hAnsiTheme="minorHAnsi" w:cstheme="minorHAnsi"/>
          <w:highlight w:val="yellow"/>
        </w:rPr>
      </w:pPr>
    </w:p>
    <w:p w14:paraId="6C753F35" w14:textId="4DEAB779" w:rsidR="00005E5E" w:rsidRPr="00AB0CCB" w:rsidRDefault="00005E5E" w:rsidP="00005E5E">
      <w:pPr>
        <w:pStyle w:val="EYNormal"/>
        <w:spacing w:after="240" w:line="240" w:lineRule="auto"/>
        <w:rPr>
          <w:rFonts w:asciiTheme="minorHAnsi" w:eastAsiaTheme="minorHAnsi" w:hAnsiTheme="minorHAnsi" w:cstheme="minorHAnsi"/>
          <w:kern w:val="0"/>
          <w:sz w:val="24"/>
          <w:lang w:val="en-US"/>
        </w:rPr>
      </w:pPr>
      <w:r w:rsidRPr="00AB0CCB">
        <w:rPr>
          <w:rFonts w:asciiTheme="minorHAnsi" w:eastAsiaTheme="minorHAnsi" w:hAnsiTheme="minorHAnsi" w:cstheme="minorHAnsi"/>
          <w:kern w:val="0"/>
          <w:sz w:val="24"/>
          <w:lang w:val="en-US"/>
        </w:rPr>
        <w:t>Applicants or EMR Vendors need to meet pre-qualification eligibility criteria to express their interest in this Proposal.</w:t>
      </w:r>
      <w:r w:rsidRPr="00AB0CCB">
        <w:rPr>
          <w:rFonts w:asciiTheme="minorHAnsi" w:hAnsiTheme="minorHAnsi" w:cstheme="minorHAnsi"/>
          <w:sz w:val="24"/>
        </w:rPr>
        <w:t xml:space="preserve"> </w:t>
      </w:r>
      <w:r w:rsidRPr="00AB0CCB">
        <w:rPr>
          <w:rFonts w:asciiTheme="minorHAnsi" w:eastAsiaTheme="minorHAnsi" w:hAnsiTheme="minorHAnsi" w:cstheme="minorHAnsi"/>
          <w:kern w:val="0"/>
          <w:sz w:val="24"/>
          <w:lang w:val="en-US"/>
        </w:rPr>
        <w:t>They must enter all the details in the Pre-Qualification checklist (Annexure</w:t>
      </w:r>
      <w:r w:rsidR="002E7ACF">
        <w:rPr>
          <w:rFonts w:asciiTheme="minorHAnsi" w:eastAsiaTheme="minorHAnsi" w:hAnsiTheme="minorHAnsi" w:cstheme="minorHAnsi"/>
          <w:kern w:val="0"/>
          <w:sz w:val="24"/>
          <w:lang w:val="en-US"/>
        </w:rPr>
        <w:t xml:space="preserve"> – </w:t>
      </w:r>
      <w:r w:rsidRPr="00AB0CCB">
        <w:rPr>
          <w:rFonts w:asciiTheme="minorHAnsi" w:eastAsiaTheme="minorHAnsi" w:hAnsiTheme="minorHAnsi" w:cstheme="minorHAnsi"/>
          <w:kern w:val="0"/>
          <w:sz w:val="24"/>
          <w:lang w:val="en-US"/>
        </w:rPr>
        <w:t>3) and e-mail the necessary certificates/documents as specified.  Applicants or EMR Vendors not qualifying the PQ eligibility criteria will be rejected for the further Proposal evaluation process.</w:t>
      </w:r>
    </w:p>
    <w:p w14:paraId="6906B313" w14:textId="77777777" w:rsidR="00005E5E" w:rsidRPr="00AB0CCB" w:rsidRDefault="00005E5E" w:rsidP="00005E5E">
      <w:pPr>
        <w:pStyle w:val="EYNormal"/>
        <w:spacing w:after="240" w:line="240" w:lineRule="auto"/>
        <w:jc w:val="left"/>
        <w:rPr>
          <w:rFonts w:asciiTheme="minorHAnsi" w:eastAsiaTheme="minorHAnsi" w:hAnsiTheme="minorHAnsi" w:cstheme="minorHAnsi"/>
          <w:kern w:val="0"/>
          <w:sz w:val="24"/>
          <w:lang w:val="en-US"/>
        </w:rPr>
      </w:pPr>
      <w:r w:rsidRPr="00AB0CCB">
        <w:rPr>
          <w:rFonts w:asciiTheme="minorHAnsi" w:eastAsiaTheme="minorHAnsi" w:hAnsiTheme="minorHAnsi" w:cstheme="minorHAnsi"/>
          <w:kern w:val="0"/>
          <w:sz w:val="24"/>
          <w:lang w:val="en-US"/>
        </w:rPr>
        <w:t>PQ Eligibility Criteria along with certificates/documents to be submitted by the EMR vendor for Pre-Qualification are mentioned below:</w:t>
      </w:r>
    </w:p>
    <w:tbl>
      <w:tblPr>
        <w:tblStyle w:val="GridTable4-Accent3"/>
        <w:tblpPr w:leftFromText="180" w:rightFromText="180" w:vertAnchor="text" w:horzAnchor="margin" w:tblpY="296"/>
        <w:tblW w:w="9137" w:type="dxa"/>
        <w:tblLook w:val="04A0" w:firstRow="1" w:lastRow="0" w:firstColumn="1" w:lastColumn="0" w:noHBand="0" w:noVBand="1"/>
      </w:tblPr>
      <w:tblGrid>
        <w:gridCol w:w="710"/>
        <w:gridCol w:w="5664"/>
        <w:gridCol w:w="2763"/>
      </w:tblGrid>
      <w:tr w:rsidR="00005E5E" w:rsidRPr="00AB0CCB" w14:paraId="1842326F" w14:textId="77777777" w:rsidTr="001A6131">
        <w:trPr>
          <w:cnfStyle w:val="100000000000" w:firstRow="1" w:lastRow="0" w:firstColumn="0" w:lastColumn="0" w:oddVBand="0" w:evenVBand="0" w:oddHBand="0" w:evenHBand="0" w:firstRowFirstColumn="0" w:firstRowLastColumn="0" w:lastRowFirstColumn="0" w:lastRowLastColumn="0"/>
          <w:trHeight w:val="33"/>
          <w:tblHeader/>
        </w:trPr>
        <w:tc>
          <w:tcPr>
            <w:cnfStyle w:val="001000000000" w:firstRow="0" w:lastRow="0" w:firstColumn="1" w:lastColumn="0" w:oddVBand="0" w:evenVBand="0" w:oddHBand="0" w:evenHBand="0" w:firstRowFirstColumn="0" w:firstRowLastColumn="0" w:lastRowFirstColumn="0" w:lastRowLastColumn="0"/>
            <w:tcW w:w="710" w:type="dxa"/>
            <w:vAlign w:val="center"/>
            <w:hideMark/>
          </w:tcPr>
          <w:p w14:paraId="4110C7D4" w14:textId="77777777" w:rsidR="00005E5E" w:rsidRPr="00AB0CCB" w:rsidRDefault="00005E5E" w:rsidP="001A6131">
            <w:pPr>
              <w:pStyle w:val="NoSpacing"/>
              <w:jc w:val="center"/>
              <w:rPr>
                <w:rFonts w:cstheme="minorHAnsi"/>
                <w:b w:val="0"/>
                <w:bCs w:val="0"/>
                <w:sz w:val="24"/>
                <w:szCs w:val="24"/>
                <w:lang w:val="en-US"/>
              </w:rPr>
            </w:pPr>
            <w:r w:rsidRPr="00AB0CCB">
              <w:rPr>
                <w:rFonts w:cstheme="minorHAnsi"/>
                <w:sz w:val="24"/>
                <w:szCs w:val="24"/>
                <w:lang w:val="en-US"/>
              </w:rPr>
              <w:t>S. No.</w:t>
            </w:r>
          </w:p>
        </w:tc>
        <w:tc>
          <w:tcPr>
            <w:tcW w:w="5664" w:type="dxa"/>
            <w:vAlign w:val="center"/>
            <w:hideMark/>
          </w:tcPr>
          <w:p w14:paraId="3BCEE762" w14:textId="77777777" w:rsidR="00005E5E" w:rsidRPr="00AB0CCB" w:rsidRDefault="00005E5E" w:rsidP="001A6131">
            <w:pPr>
              <w:pStyle w:val="NoSpacing"/>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lang w:val="en-US"/>
              </w:rPr>
            </w:pPr>
            <w:r w:rsidRPr="00AB0CCB">
              <w:rPr>
                <w:rFonts w:cstheme="minorHAnsi"/>
                <w:sz w:val="24"/>
                <w:szCs w:val="24"/>
                <w:lang w:val="en-US"/>
              </w:rPr>
              <w:t>PQ Eligibility Criteria</w:t>
            </w:r>
          </w:p>
        </w:tc>
        <w:tc>
          <w:tcPr>
            <w:tcW w:w="2763" w:type="dxa"/>
            <w:vAlign w:val="center"/>
            <w:hideMark/>
          </w:tcPr>
          <w:p w14:paraId="0B8F6C80" w14:textId="77777777" w:rsidR="00005E5E" w:rsidRPr="00AB0CCB" w:rsidRDefault="00005E5E" w:rsidP="001A6131">
            <w:pPr>
              <w:pStyle w:val="NoSpacing"/>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AB0CCB">
              <w:rPr>
                <w:rFonts w:cstheme="minorHAnsi"/>
                <w:sz w:val="24"/>
                <w:szCs w:val="24"/>
                <w:lang w:val="en-US"/>
              </w:rPr>
              <w:t xml:space="preserve">Supporting </w:t>
            </w:r>
            <w:r w:rsidRPr="00AB0CCB">
              <w:rPr>
                <w:rFonts w:eastAsiaTheme="minorEastAsia" w:cstheme="minorHAnsi"/>
                <w:sz w:val="24"/>
                <w:szCs w:val="24"/>
                <w:lang w:val="en-US"/>
              </w:rPr>
              <w:t>d</w:t>
            </w:r>
            <w:r w:rsidRPr="00AB0CCB">
              <w:rPr>
                <w:rFonts w:cstheme="minorHAnsi"/>
                <w:sz w:val="24"/>
                <w:szCs w:val="24"/>
                <w:lang w:val="en-US"/>
              </w:rPr>
              <w:t>ocuments</w:t>
            </w:r>
          </w:p>
        </w:tc>
      </w:tr>
      <w:tr w:rsidR="00005E5E" w:rsidRPr="00AB0CCB" w14:paraId="50C0BCD6" w14:textId="77777777" w:rsidTr="001A6131">
        <w:trPr>
          <w:cnfStyle w:val="000000100000" w:firstRow="0" w:lastRow="0" w:firstColumn="0" w:lastColumn="0" w:oddVBand="0" w:evenVBand="0" w:oddHBand="1" w:evenHBand="0" w:firstRowFirstColumn="0" w:firstRowLastColumn="0" w:lastRowFirstColumn="0" w:lastRowLastColumn="0"/>
          <w:trHeight w:val="2775"/>
        </w:trPr>
        <w:tc>
          <w:tcPr>
            <w:cnfStyle w:val="001000000000" w:firstRow="0" w:lastRow="0" w:firstColumn="1" w:lastColumn="0" w:oddVBand="0" w:evenVBand="0" w:oddHBand="0" w:evenHBand="0" w:firstRowFirstColumn="0" w:firstRowLastColumn="0" w:lastRowFirstColumn="0" w:lastRowLastColumn="0"/>
            <w:tcW w:w="710" w:type="dxa"/>
            <w:vAlign w:val="center"/>
          </w:tcPr>
          <w:p w14:paraId="3E958E30" w14:textId="77777777" w:rsidR="00005E5E" w:rsidRPr="00AB0CCB" w:rsidRDefault="00005E5E" w:rsidP="001A6131">
            <w:pPr>
              <w:pStyle w:val="EYNormal"/>
              <w:numPr>
                <w:ilvl w:val="0"/>
                <w:numId w:val="24"/>
              </w:numPr>
              <w:spacing w:line="240" w:lineRule="auto"/>
              <w:jc w:val="left"/>
              <w:rPr>
                <w:rFonts w:asciiTheme="minorHAnsi" w:hAnsiTheme="minorHAnsi" w:cstheme="minorHAnsi"/>
                <w:b w:val="0"/>
                <w:bCs w:val="0"/>
                <w:sz w:val="24"/>
                <w:lang w:val="en-IN"/>
              </w:rPr>
            </w:pPr>
          </w:p>
        </w:tc>
        <w:tc>
          <w:tcPr>
            <w:tcW w:w="5664" w:type="dxa"/>
            <w:vAlign w:val="center"/>
            <w:hideMark/>
          </w:tcPr>
          <w:p w14:paraId="0A7C9451" w14:textId="77777777" w:rsidR="00005E5E" w:rsidRPr="00AB0CCB" w:rsidRDefault="00005E5E" w:rsidP="001A6131">
            <w:pPr>
              <w:pStyle w:val="EYNormal"/>
              <w:numPr>
                <w:ilvl w:val="1"/>
                <w:numId w:val="2"/>
              </w:numPr>
              <w:spacing w:line="240" w:lineRule="auto"/>
              <w:ind w:left="360"/>
              <w:jc w:val="left"/>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kern w:val="0"/>
                <w:sz w:val="24"/>
                <w:lang w:val="en-US"/>
              </w:rPr>
            </w:pPr>
            <w:r w:rsidRPr="00AB0CCB">
              <w:rPr>
                <w:rFonts w:asciiTheme="minorHAnsi" w:eastAsiaTheme="minorHAnsi" w:hAnsiTheme="minorHAnsi" w:cstheme="minorHAnsi"/>
                <w:kern w:val="0"/>
                <w:sz w:val="24"/>
                <w:lang w:val="en-US"/>
              </w:rPr>
              <w:t xml:space="preserve">The </w:t>
            </w:r>
            <w:r w:rsidRPr="00AB0CCB">
              <w:rPr>
                <w:rFonts w:asciiTheme="minorHAnsi" w:hAnsiTheme="minorHAnsi" w:cstheme="minorHAnsi"/>
                <w:sz w:val="24"/>
              </w:rPr>
              <w:t>Applicant or</w:t>
            </w:r>
            <w:r w:rsidRPr="00AB0CCB">
              <w:rPr>
                <w:rFonts w:asciiTheme="minorHAnsi" w:hAnsiTheme="minorHAnsi" w:cstheme="minorHAnsi"/>
              </w:rPr>
              <w:t xml:space="preserve"> </w:t>
            </w:r>
            <w:r w:rsidRPr="00AB0CCB">
              <w:rPr>
                <w:rFonts w:asciiTheme="minorHAnsi" w:hAnsiTheme="minorHAnsi" w:cstheme="minorHAnsi"/>
                <w:sz w:val="24"/>
              </w:rPr>
              <w:t>EMR</w:t>
            </w:r>
            <w:r w:rsidRPr="00AB0CCB">
              <w:rPr>
                <w:rFonts w:asciiTheme="minorHAnsi" w:hAnsiTheme="minorHAnsi" w:cstheme="minorHAnsi"/>
              </w:rPr>
              <w:t xml:space="preserve"> </w:t>
            </w:r>
            <w:r w:rsidRPr="00AB0CCB">
              <w:rPr>
                <w:rFonts w:asciiTheme="minorHAnsi" w:eastAsiaTheme="minorHAnsi" w:hAnsiTheme="minorHAnsi" w:cstheme="minorHAnsi"/>
                <w:kern w:val="0"/>
                <w:sz w:val="24"/>
                <w:lang w:val="en-US"/>
              </w:rPr>
              <w:t>Vendor should be a firm registered in India under the Companies Act 1956 or a partnership registered under the India Partnership Act 1932, or a Limited Liability Partnership Firm registered under the Limited Liability Partnership Act 2008.</w:t>
            </w:r>
          </w:p>
          <w:p w14:paraId="6852A8D6" w14:textId="77777777" w:rsidR="00005E5E" w:rsidRPr="00AB0CCB" w:rsidRDefault="00005E5E" w:rsidP="001A6131">
            <w:pPr>
              <w:pStyle w:val="EYNormal"/>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kern w:val="0"/>
                <w:sz w:val="24"/>
                <w:lang w:val="en-US"/>
              </w:rPr>
            </w:pPr>
          </w:p>
          <w:p w14:paraId="46240989" w14:textId="77777777" w:rsidR="00005E5E" w:rsidRPr="00AB0CCB" w:rsidRDefault="00005E5E" w:rsidP="001A6131">
            <w:pPr>
              <w:pStyle w:val="EYNormal"/>
              <w:numPr>
                <w:ilvl w:val="1"/>
                <w:numId w:val="2"/>
              </w:numPr>
              <w:spacing w:line="240" w:lineRule="auto"/>
              <w:ind w:left="360"/>
              <w:jc w:val="left"/>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kern w:val="0"/>
                <w:sz w:val="24"/>
                <w:lang w:val="en-US"/>
              </w:rPr>
            </w:pPr>
            <w:r w:rsidRPr="00AB0CCB">
              <w:rPr>
                <w:rFonts w:asciiTheme="minorHAnsi" w:eastAsiaTheme="minorHAnsi" w:hAnsiTheme="minorHAnsi" w:cstheme="minorHAnsi"/>
                <w:kern w:val="0"/>
                <w:sz w:val="24"/>
                <w:lang w:val="en-US"/>
              </w:rPr>
              <w:t xml:space="preserve">Firms should have existed for more than 5 years (PAN and GST registration is mandatory). </w:t>
            </w:r>
          </w:p>
        </w:tc>
        <w:tc>
          <w:tcPr>
            <w:tcW w:w="2763" w:type="dxa"/>
            <w:vAlign w:val="center"/>
            <w:hideMark/>
          </w:tcPr>
          <w:p w14:paraId="6F8EA6E8" w14:textId="77777777" w:rsidR="00005E5E" w:rsidRPr="00AB0CCB" w:rsidRDefault="00005E5E" w:rsidP="001A6131">
            <w:pPr>
              <w:pStyle w:val="NoSpacing"/>
              <w:numPr>
                <w:ilvl w:val="0"/>
                <w:numId w:val="26"/>
              </w:num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r w:rsidRPr="00AB0CCB">
              <w:rPr>
                <w:rFonts w:cstheme="minorHAnsi"/>
                <w:sz w:val="24"/>
                <w:szCs w:val="24"/>
                <w:lang w:val="en-US"/>
              </w:rPr>
              <w:t>Certificate of incorporation should be submitted.</w:t>
            </w:r>
          </w:p>
          <w:p w14:paraId="4EA5FFD3" w14:textId="77777777" w:rsidR="00005E5E" w:rsidRPr="00AB0CCB" w:rsidRDefault="00005E5E" w:rsidP="001A6131">
            <w:pPr>
              <w:pStyle w:val="NoSpacing"/>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p w14:paraId="51543112" w14:textId="77777777" w:rsidR="00005E5E" w:rsidRPr="00AB0CCB" w:rsidRDefault="00005E5E" w:rsidP="001A6131">
            <w:pPr>
              <w:pStyle w:val="NoSpacing"/>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p w14:paraId="25EB5D34" w14:textId="77777777" w:rsidR="00005E5E" w:rsidRPr="00AB0CCB" w:rsidRDefault="00005E5E" w:rsidP="001A6131">
            <w:pPr>
              <w:pStyle w:val="NoSpacing"/>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p w14:paraId="51634950" w14:textId="77777777" w:rsidR="00005E5E" w:rsidRPr="00AB0CCB" w:rsidRDefault="00005E5E" w:rsidP="001A6131">
            <w:pPr>
              <w:pStyle w:val="NoSpacing"/>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p w14:paraId="69006F75" w14:textId="77777777" w:rsidR="00005E5E" w:rsidRPr="00AB0CCB" w:rsidRDefault="00005E5E" w:rsidP="001A6131">
            <w:pPr>
              <w:pStyle w:val="NoSpacing"/>
              <w:numPr>
                <w:ilvl w:val="0"/>
                <w:numId w:val="26"/>
              </w:num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r w:rsidRPr="00AB0CCB">
              <w:rPr>
                <w:rFonts w:cstheme="minorHAnsi"/>
                <w:sz w:val="24"/>
                <w:szCs w:val="24"/>
                <w:lang w:val="en-US"/>
              </w:rPr>
              <w:t xml:space="preserve">Copy of valid </w:t>
            </w:r>
            <w:bookmarkStart w:id="25" w:name="_Int_1zg0oHKK"/>
            <w:r w:rsidRPr="00AB0CCB">
              <w:rPr>
                <w:rFonts w:cstheme="minorHAnsi"/>
                <w:sz w:val="24"/>
                <w:szCs w:val="24"/>
                <w:lang w:val="en-US"/>
              </w:rPr>
              <w:t>PAN</w:t>
            </w:r>
            <w:bookmarkEnd w:id="25"/>
            <w:r w:rsidRPr="00AB0CCB">
              <w:rPr>
                <w:rFonts w:cstheme="minorHAnsi"/>
                <w:sz w:val="24"/>
                <w:szCs w:val="24"/>
                <w:lang w:val="en-US"/>
              </w:rPr>
              <w:t xml:space="preserve"> and </w:t>
            </w:r>
            <w:bookmarkStart w:id="26" w:name="_Int_MdffVVsI"/>
            <w:r w:rsidRPr="00AB0CCB">
              <w:rPr>
                <w:rFonts w:cstheme="minorHAnsi"/>
                <w:sz w:val="24"/>
                <w:szCs w:val="24"/>
                <w:lang w:val="en-US"/>
              </w:rPr>
              <w:t>GST</w:t>
            </w:r>
            <w:bookmarkEnd w:id="26"/>
            <w:r w:rsidRPr="00AB0CCB">
              <w:rPr>
                <w:rFonts w:cstheme="minorHAnsi"/>
                <w:sz w:val="24"/>
                <w:szCs w:val="24"/>
                <w:lang w:val="en-US"/>
              </w:rPr>
              <w:t xml:space="preserve"> registration certificates.</w:t>
            </w:r>
          </w:p>
        </w:tc>
      </w:tr>
      <w:tr w:rsidR="00005E5E" w:rsidRPr="00AB0CCB" w14:paraId="4472E471" w14:textId="77777777" w:rsidTr="001A6131">
        <w:trPr>
          <w:trHeight w:val="376"/>
        </w:trPr>
        <w:tc>
          <w:tcPr>
            <w:cnfStyle w:val="001000000000" w:firstRow="0" w:lastRow="0" w:firstColumn="1" w:lastColumn="0" w:oddVBand="0" w:evenVBand="0" w:oddHBand="0" w:evenHBand="0" w:firstRowFirstColumn="0" w:firstRowLastColumn="0" w:lastRowFirstColumn="0" w:lastRowLastColumn="0"/>
            <w:tcW w:w="710" w:type="dxa"/>
            <w:vAlign w:val="center"/>
          </w:tcPr>
          <w:p w14:paraId="0D1935B6" w14:textId="77777777" w:rsidR="00005E5E" w:rsidRPr="00AB0CCB" w:rsidRDefault="00005E5E" w:rsidP="001A6131">
            <w:pPr>
              <w:pStyle w:val="EYNormal"/>
              <w:numPr>
                <w:ilvl w:val="0"/>
                <w:numId w:val="24"/>
              </w:numPr>
              <w:spacing w:line="240" w:lineRule="auto"/>
              <w:jc w:val="left"/>
              <w:rPr>
                <w:rFonts w:asciiTheme="minorHAnsi" w:hAnsiTheme="minorHAnsi" w:cstheme="minorHAnsi"/>
                <w:b w:val="0"/>
                <w:bCs w:val="0"/>
                <w:sz w:val="24"/>
                <w:lang w:val="en-IN"/>
              </w:rPr>
            </w:pPr>
          </w:p>
        </w:tc>
        <w:tc>
          <w:tcPr>
            <w:tcW w:w="5664" w:type="dxa"/>
            <w:vAlign w:val="center"/>
            <w:hideMark/>
          </w:tcPr>
          <w:p w14:paraId="1B2E4409" w14:textId="77777777" w:rsidR="00005E5E" w:rsidRPr="00AB0CCB" w:rsidRDefault="00005E5E" w:rsidP="001A6131">
            <w:pPr>
              <w:pStyle w:val="EYNormal"/>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kern w:val="0"/>
                <w:sz w:val="24"/>
                <w:lang w:val="en-US"/>
              </w:rPr>
            </w:pPr>
            <w:r w:rsidRPr="00AB0CCB">
              <w:rPr>
                <w:rFonts w:asciiTheme="minorHAnsi" w:eastAsiaTheme="minorEastAsia" w:hAnsiTheme="minorHAnsi" w:cstheme="minorHAnsi"/>
                <w:kern w:val="0"/>
                <w:sz w:val="24"/>
                <w:lang w:val="en-US"/>
              </w:rPr>
              <w:t xml:space="preserve">The Applicant or EMR Vendor should have an annual turnover of at least </w:t>
            </w:r>
            <w:bookmarkStart w:id="27" w:name="_Int_D3HV1XMY"/>
            <w:r w:rsidRPr="00AB0CCB">
              <w:rPr>
                <w:rFonts w:asciiTheme="minorHAnsi" w:eastAsiaTheme="minorEastAsia" w:hAnsiTheme="minorHAnsi" w:cstheme="minorHAnsi"/>
                <w:kern w:val="0"/>
                <w:sz w:val="24"/>
                <w:lang w:val="en-US"/>
              </w:rPr>
              <w:t>INR</w:t>
            </w:r>
            <w:bookmarkEnd w:id="27"/>
            <w:r w:rsidRPr="00AB0CCB">
              <w:rPr>
                <w:rFonts w:asciiTheme="minorHAnsi" w:eastAsiaTheme="minorEastAsia" w:hAnsiTheme="minorHAnsi" w:cstheme="minorHAnsi"/>
                <w:kern w:val="0"/>
                <w:sz w:val="24"/>
                <w:lang w:val="en-US"/>
              </w:rPr>
              <w:t xml:space="preserve"> 3 Crores from HMIS/EMR business cumulative across the last three </w:t>
            </w:r>
            <w:bookmarkStart w:id="28" w:name="_Int_n53tssD5"/>
            <w:r w:rsidRPr="00AB0CCB">
              <w:rPr>
                <w:rFonts w:asciiTheme="minorHAnsi" w:eastAsiaTheme="minorEastAsia" w:hAnsiTheme="minorHAnsi" w:cstheme="minorHAnsi"/>
                <w:kern w:val="0"/>
                <w:sz w:val="24"/>
                <w:lang w:val="en-US"/>
              </w:rPr>
              <w:t>financial years</w:t>
            </w:r>
            <w:bookmarkEnd w:id="28"/>
            <w:r w:rsidRPr="00AB0CCB">
              <w:rPr>
                <w:rFonts w:asciiTheme="minorHAnsi" w:eastAsiaTheme="minorEastAsia" w:hAnsiTheme="minorHAnsi" w:cstheme="minorHAnsi"/>
                <w:kern w:val="0"/>
                <w:sz w:val="24"/>
                <w:lang w:val="en-US"/>
              </w:rPr>
              <w:t xml:space="preserve"> (i.e., 2020-21, 2021-22, 2022-23). </w:t>
            </w:r>
          </w:p>
        </w:tc>
        <w:tc>
          <w:tcPr>
            <w:tcW w:w="2763" w:type="dxa"/>
            <w:vAlign w:val="center"/>
            <w:hideMark/>
          </w:tcPr>
          <w:p w14:paraId="58F4DA98" w14:textId="1260CD42" w:rsidR="00005E5E" w:rsidRPr="00AB0CCB" w:rsidRDefault="00005E5E" w:rsidP="001A6131">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lang w:val="en-US" w:eastAsia="en-US" w:bidi="ar-SA"/>
              </w:rPr>
            </w:pPr>
            <w:r w:rsidRPr="00AB0CCB">
              <w:rPr>
                <w:rFonts w:asciiTheme="minorHAnsi" w:hAnsiTheme="minorHAnsi" w:cstheme="minorHAnsi"/>
                <w:lang w:val="en-US"/>
              </w:rPr>
              <w:t xml:space="preserve">Financial turnover certificate of </w:t>
            </w:r>
            <w:r w:rsidRPr="00AB0CCB">
              <w:rPr>
                <w:rFonts w:asciiTheme="minorHAnsi" w:hAnsiTheme="minorHAnsi" w:cstheme="minorHAnsi"/>
              </w:rPr>
              <w:t xml:space="preserve">Applicant or EMR </w:t>
            </w:r>
            <w:r w:rsidRPr="00AB0CCB">
              <w:rPr>
                <w:rFonts w:asciiTheme="minorHAnsi" w:hAnsiTheme="minorHAnsi" w:cstheme="minorHAnsi"/>
                <w:lang w:val="en-US"/>
              </w:rPr>
              <w:t>Vendor (Annexure</w:t>
            </w:r>
            <w:r w:rsidR="002E7ACF">
              <w:rPr>
                <w:rFonts w:asciiTheme="minorHAnsi" w:hAnsiTheme="minorHAnsi" w:cstheme="minorHAnsi"/>
                <w:lang w:val="en-US"/>
              </w:rPr>
              <w:t xml:space="preserve"> – </w:t>
            </w:r>
            <w:r w:rsidRPr="00AB0CCB">
              <w:rPr>
                <w:rFonts w:asciiTheme="minorHAnsi" w:hAnsiTheme="minorHAnsi" w:cstheme="minorHAnsi"/>
                <w:lang w:val="en-US"/>
              </w:rPr>
              <w:t xml:space="preserve">4) issued by the </w:t>
            </w:r>
            <w:r w:rsidRPr="00AB0CCB">
              <w:rPr>
                <w:rFonts w:asciiTheme="minorHAnsi" w:eastAsiaTheme="minorHAnsi" w:hAnsiTheme="minorHAnsi" w:cstheme="minorHAnsi"/>
                <w:lang w:val="en-US" w:eastAsia="en-US" w:bidi="ar-SA"/>
              </w:rPr>
              <w:t>statutory auditor.</w:t>
            </w:r>
          </w:p>
        </w:tc>
      </w:tr>
      <w:tr w:rsidR="00005E5E" w:rsidRPr="00AB0CCB" w14:paraId="6E87002F" w14:textId="77777777" w:rsidTr="001A6131">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710" w:type="dxa"/>
            <w:vAlign w:val="center"/>
          </w:tcPr>
          <w:p w14:paraId="06B29A1F" w14:textId="77777777" w:rsidR="00005E5E" w:rsidRPr="00AB0CCB" w:rsidRDefault="00005E5E" w:rsidP="001A6131">
            <w:pPr>
              <w:pStyle w:val="EYNormal"/>
              <w:numPr>
                <w:ilvl w:val="0"/>
                <w:numId w:val="24"/>
              </w:numPr>
              <w:spacing w:line="240" w:lineRule="auto"/>
              <w:jc w:val="left"/>
              <w:rPr>
                <w:rFonts w:asciiTheme="minorHAnsi" w:hAnsiTheme="minorHAnsi" w:cstheme="minorHAnsi"/>
                <w:b w:val="0"/>
                <w:bCs w:val="0"/>
                <w:sz w:val="24"/>
                <w:lang w:val="en-IN"/>
              </w:rPr>
            </w:pPr>
          </w:p>
        </w:tc>
        <w:tc>
          <w:tcPr>
            <w:tcW w:w="5664" w:type="dxa"/>
            <w:vAlign w:val="center"/>
            <w:hideMark/>
          </w:tcPr>
          <w:p w14:paraId="0CCF4D4A" w14:textId="77777777" w:rsidR="00005E5E" w:rsidRPr="00AB0CCB" w:rsidRDefault="00005E5E" w:rsidP="001A6131">
            <w:pPr>
              <w:pStyle w:val="EYNormal"/>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kern w:val="0"/>
                <w:sz w:val="24"/>
                <w:lang w:val="en-US"/>
              </w:rPr>
            </w:pPr>
            <w:r w:rsidRPr="00AB0CCB">
              <w:rPr>
                <w:rFonts w:asciiTheme="minorHAnsi" w:eastAsiaTheme="minorHAnsi" w:hAnsiTheme="minorHAnsi" w:cstheme="minorHAnsi"/>
                <w:kern w:val="0"/>
                <w:sz w:val="24"/>
                <w:lang w:val="en-US"/>
              </w:rPr>
              <w:t xml:space="preserve">The </w:t>
            </w:r>
            <w:r w:rsidRPr="00AB0CCB">
              <w:rPr>
                <w:rFonts w:asciiTheme="minorHAnsi" w:hAnsiTheme="minorHAnsi" w:cstheme="minorHAnsi"/>
                <w:sz w:val="24"/>
              </w:rPr>
              <w:t>Applicant or EMR</w:t>
            </w:r>
            <w:r w:rsidRPr="00AB0CCB">
              <w:rPr>
                <w:rFonts w:asciiTheme="minorHAnsi" w:hAnsiTheme="minorHAnsi" w:cstheme="minorHAnsi"/>
              </w:rPr>
              <w:t xml:space="preserve"> </w:t>
            </w:r>
            <w:r w:rsidRPr="00AB0CCB">
              <w:rPr>
                <w:rFonts w:asciiTheme="minorHAnsi" w:eastAsiaTheme="minorHAnsi" w:hAnsiTheme="minorHAnsi" w:cstheme="minorHAnsi"/>
                <w:kern w:val="0"/>
                <w:sz w:val="24"/>
                <w:lang w:val="en-US"/>
              </w:rPr>
              <w:t>vendor should have an office (Development or Support Centre) in India with at least 25 qualified personnel with expertise in managing EMR/HMIS applications on its payroll.</w:t>
            </w:r>
          </w:p>
          <w:p w14:paraId="07D4C1F0" w14:textId="77777777" w:rsidR="00005E5E" w:rsidRPr="00AB0CCB" w:rsidRDefault="00005E5E" w:rsidP="001A6131">
            <w:pPr>
              <w:pStyle w:val="EYNormal"/>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kern w:val="0"/>
                <w:sz w:val="24"/>
                <w:lang w:val="en-US"/>
              </w:rPr>
            </w:pPr>
          </w:p>
        </w:tc>
        <w:tc>
          <w:tcPr>
            <w:tcW w:w="2763" w:type="dxa"/>
            <w:vAlign w:val="center"/>
            <w:hideMark/>
          </w:tcPr>
          <w:p w14:paraId="0820D48E" w14:textId="77777777" w:rsidR="00005E5E" w:rsidRPr="00AB0CCB" w:rsidRDefault="00005E5E" w:rsidP="001A6131">
            <w:pPr>
              <w:pStyle w:val="NoSpacing"/>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r w:rsidRPr="00AB0CCB">
              <w:rPr>
                <w:rFonts w:cstheme="minorHAnsi"/>
                <w:sz w:val="24"/>
                <w:szCs w:val="24"/>
                <w:lang w:val="en-US"/>
              </w:rPr>
              <w:t>Undertaking certificate on company letterhead with signature, name, and designation of the authorized signatory</w:t>
            </w:r>
            <w:r w:rsidRPr="00AB0CCB" w:rsidDel="00F153C7">
              <w:rPr>
                <w:rFonts w:cstheme="minorHAnsi"/>
                <w:sz w:val="24"/>
                <w:szCs w:val="24"/>
                <w:lang w:val="en-US"/>
              </w:rPr>
              <w:t xml:space="preserve"> </w:t>
            </w:r>
            <w:r w:rsidRPr="00AB0CCB">
              <w:rPr>
                <w:rFonts w:cstheme="minorHAnsi"/>
                <w:sz w:val="24"/>
                <w:szCs w:val="24"/>
                <w:lang w:val="en-US"/>
              </w:rPr>
              <w:t xml:space="preserve">mentioning the number of full-time employees on its payroll. </w:t>
            </w:r>
          </w:p>
        </w:tc>
      </w:tr>
      <w:tr w:rsidR="00005E5E" w:rsidRPr="00AB0CCB" w14:paraId="5A0A6E79" w14:textId="77777777" w:rsidTr="001A6131">
        <w:trPr>
          <w:trHeight w:val="917"/>
        </w:trPr>
        <w:tc>
          <w:tcPr>
            <w:cnfStyle w:val="001000000000" w:firstRow="0" w:lastRow="0" w:firstColumn="1" w:lastColumn="0" w:oddVBand="0" w:evenVBand="0" w:oddHBand="0" w:evenHBand="0" w:firstRowFirstColumn="0" w:firstRowLastColumn="0" w:lastRowFirstColumn="0" w:lastRowLastColumn="0"/>
            <w:tcW w:w="710" w:type="dxa"/>
            <w:vAlign w:val="center"/>
          </w:tcPr>
          <w:p w14:paraId="4C1EF88B" w14:textId="77777777" w:rsidR="00005E5E" w:rsidRPr="00AB0CCB" w:rsidRDefault="00005E5E" w:rsidP="001A6131">
            <w:pPr>
              <w:pStyle w:val="EYNormal"/>
              <w:numPr>
                <w:ilvl w:val="0"/>
                <w:numId w:val="24"/>
              </w:numPr>
              <w:spacing w:line="240" w:lineRule="auto"/>
              <w:jc w:val="left"/>
              <w:rPr>
                <w:rFonts w:asciiTheme="minorHAnsi" w:hAnsiTheme="minorHAnsi" w:cstheme="minorHAnsi"/>
                <w:b w:val="0"/>
                <w:bCs w:val="0"/>
                <w:sz w:val="24"/>
                <w:lang w:val="en-IN"/>
              </w:rPr>
            </w:pPr>
          </w:p>
        </w:tc>
        <w:tc>
          <w:tcPr>
            <w:tcW w:w="5664" w:type="dxa"/>
            <w:vAlign w:val="center"/>
            <w:hideMark/>
          </w:tcPr>
          <w:p w14:paraId="5B31D4DF" w14:textId="77777777" w:rsidR="00005E5E" w:rsidRPr="00AB0CCB" w:rsidRDefault="00005E5E" w:rsidP="001A6131">
            <w:pPr>
              <w:pStyle w:val="EYNormal"/>
              <w:numPr>
                <w:ilvl w:val="0"/>
                <w:numId w:val="27"/>
              </w:num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lang w:eastAsia="en-IN"/>
              </w:rPr>
            </w:pPr>
            <w:r w:rsidRPr="00AB0CCB">
              <w:rPr>
                <w:rFonts w:asciiTheme="minorHAnsi" w:eastAsiaTheme="minorEastAsia" w:hAnsiTheme="minorHAnsi" w:cstheme="minorHAnsi"/>
                <w:kern w:val="0"/>
                <w:sz w:val="24"/>
                <w:lang w:val="en-US"/>
              </w:rPr>
              <w:t>The</w:t>
            </w:r>
            <w:r w:rsidRPr="00AB0CCB">
              <w:rPr>
                <w:rFonts w:asciiTheme="minorHAnsi" w:hAnsiTheme="minorHAnsi" w:cstheme="minorHAnsi"/>
                <w:sz w:val="24"/>
              </w:rPr>
              <w:t xml:space="preserve"> Applicant or</w:t>
            </w:r>
            <w:r w:rsidRPr="00AB0CCB">
              <w:rPr>
                <w:rFonts w:asciiTheme="minorHAnsi" w:eastAsiaTheme="minorEastAsia" w:hAnsiTheme="minorHAnsi" w:cstheme="minorHAnsi"/>
                <w:kern w:val="0"/>
                <w:sz w:val="24"/>
                <w:lang w:val="en-US"/>
              </w:rPr>
              <w:t xml:space="preserve"> EMR Vendor should have implemented EMR in at least five</w:t>
            </w:r>
            <w:r w:rsidRPr="00AB0CCB">
              <w:rPr>
                <w:rFonts w:asciiTheme="minorHAnsi" w:eastAsiaTheme="minorEastAsia" w:hAnsiTheme="minorHAnsi" w:cstheme="minorHAnsi"/>
                <w:sz w:val="24"/>
                <w:lang w:val="en-US"/>
              </w:rPr>
              <w:t xml:space="preserve"> </w:t>
            </w:r>
            <w:r w:rsidRPr="00AB0CCB">
              <w:rPr>
                <w:rFonts w:asciiTheme="minorHAnsi" w:eastAsiaTheme="minorEastAsia" w:hAnsiTheme="minorHAnsi" w:cstheme="minorHAnsi"/>
                <w:kern w:val="0"/>
                <w:sz w:val="24"/>
                <w:lang w:val="en-US"/>
              </w:rPr>
              <w:t xml:space="preserve">hospitals with at least three different organizations in the last five years irrespective of country. These implemented EMRs should have key clinical modules i.e., </w:t>
            </w:r>
            <w:bookmarkStart w:id="29" w:name="_Int_TrkjCLWh"/>
            <w:r w:rsidRPr="00AB0CCB">
              <w:rPr>
                <w:rFonts w:asciiTheme="minorHAnsi" w:eastAsiaTheme="minorEastAsia" w:hAnsiTheme="minorHAnsi" w:cstheme="minorHAnsi"/>
                <w:kern w:val="0"/>
                <w:sz w:val="24"/>
                <w:lang w:val="en-US"/>
              </w:rPr>
              <w:t>OPD</w:t>
            </w:r>
            <w:bookmarkEnd w:id="29"/>
            <w:r w:rsidRPr="00AB0CCB">
              <w:rPr>
                <w:rFonts w:asciiTheme="minorHAnsi" w:eastAsiaTheme="minorEastAsia" w:hAnsiTheme="minorHAnsi" w:cstheme="minorHAnsi"/>
                <w:kern w:val="0"/>
                <w:sz w:val="24"/>
                <w:lang w:val="en-US"/>
              </w:rPr>
              <w:t xml:space="preserve"> EMR, IPD EMR, </w:t>
            </w:r>
            <w:bookmarkStart w:id="30" w:name="_Int_i9fQD6PU"/>
            <w:r w:rsidRPr="00AB0CCB">
              <w:rPr>
                <w:rFonts w:asciiTheme="minorHAnsi" w:eastAsiaTheme="minorEastAsia" w:hAnsiTheme="minorHAnsi" w:cstheme="minorHAnsi"/>
                <w:kern w:val="0"/>
                <w:sz w:val="24"/>
                <w:lang w:val="en-US"/>
              </w:rPr>
              <w:t>OT</w:t>
            </w:r>
            <w:bookmarkEnd w:id="30"/>
            <w:r w:rsidRPr="00AB0CCB">
              <w:rPr>
                <w:rFonts w:asciiTheme="minorHAnsi" w:eastAsiaTheme="minorEastAsia" w:hAnsiTheme="minorHAnsi" w:cstheme="minorHAnsi"/>
                <w:kern w:val="0"/>
                <w:sz w:val="24"/>
                <w:lang w:val="en-US"/>
              </w:rPr>
              <w:t xml:space="preserve"> Module, and Clinical Notes for Doctors and Nurses.</w:t>
            </w:r>
          </w:p>
          <w:p w14:paraId="21C049D4" w14:textId="77777777" w:rsidR="00005E5E" w:rsidRPr="00AB0CCB" w:rsidRDefault="00005E5E" w:rsidP="001A6131">
            <w:pPr>
              <w:pStyle w:val="EYNormal"/>
              <w:numPr>
                <w:ilvl w:val="0"/>
                <w:numId w:val="27"/>
              </w:num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lang w:eastAsia="en-IN"/>
              </w:rPr>
            </w:pPr>
            <w:r w:rsidRPr="00AB0CCB">
              <w:rPr>
                <w:rFonts w:asciiTheme="minorHAnsi" w:hAnsiTheme="minorHAnsi" w:cstheme="minorHAnsi"/>
                <w:sz w:val="24"/>
              </w:rPr>
              <w:lastRenderedPageBreak/>
              <w:t>Applicant or</w:t>
            </w:r>
            <w:r w:rsidRPr="00AB0CCB">
              <w:rPr>
                <w:rFonts w:asciiTheme="minorHAnsi" w:hAnsiTheme="minorHAnsi" w:cstheme="minorHAnsi"/>
              </w:rPr>
              <w:t xml:space="preserve"> </w:t>
            </w:r>
            <w:r w:rsidRPr="00AB0CCB">
              <w:rPr>
                <w:rFonts w:asciiTheme="minorHAnsi" w:eastAsiaTheme="minorHAnsi" w:hAnsiTheme="minorHAnsi" w:cstheme="minorHAnsi"/>
                <w:kern w:val="0"/>
                <w:sz w:val="24"/>
                <w:lang w:val="en-US"/>
              </w:rPr>
              <w:t>EMR vendor should submit the particulars of the number of implementation sites in the format (Annexure – 6)</w:t>
            </w:r>
          </w:p>
        </w:tc>
        <w:tc>
          <w:tcPr>
            <w:tcW w:w="2763" w:type="dxa"/>
            <w:vAlign w:val="center"/>
            <w:hideMark/>
          </w:tcPr>
          <w:p w14:paraId="68DD032F" w14:textId="77777777" w:rsidR="00005E5E" w:rsidRPr="00AB0CCB" w:rsidRDefault="00005E5E" w:rsidP="001A6131">
            <w:pPr>
              <w:pStyle w:val="NoSpacing"/>
              <w:numPr>
                <w:ilvl w:val="0"/>
                <w:numId w:val="31"/>
              </w:num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B0CCB">
              <w:rPr>
                <w:rFonts w:cstheme="minorHAnsi"/>
                <w:sz w:val="24"/>
                <w:szCs w:val="24"/>
              </w:rPr>
              <w:lastRenderedPageBreak/>
              <w:t>Copy of Work Order/Contract/PO or completion certificate with details as per format (Annexure – 5)</w:t>
            </w:r>
          </w:p>
          <w:p w14:paraId="01D0129F" w14:textId="77777777" w:rsidR="00005E5E" w:rsidRPr="00AB0CCB" w:rsidRDefault="00005E5E" w:rsidP="001A6131">
            <w:pPr>
              <w:pStyle w:val="NoSpacing"/>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26670A7F" w14:textId="77777777" w:rsidR="00005E5E" w:rsidRPr="00AB0CCB" w:rsidRDefault="00005E5E" w:rsidP="001A6131">
            <w:pPr>
              <w:pStyle w:val="NoSpacing"/>
              <w:numPr>
                <w:ilvl w:val="0"/>
                <w:numId w:val="31"/>
              </w:numPr>
              <w:cnfStyle w:val="000000000000" w:firstRow="0" w:lastRow="0" w:firstColumn="0" w:lastColumn="0" w:oddVBand="0" w:evenVBand="0" w:oddHBand="0" w:evenHBand="0" w:firstRowFirstColumn="0" w:firstRowLastColumn="0" w:lastRowFirstColumn="0" w:lastRowLastColumn="0"/>
              <w:rPr>
                <w:rFonts w:cstheme="minorHAnsi"/>
              </w:rPr>
            </w:pPr>
            <w:r w:rsidRPr="00AB0CCB">
              <w:rPr>
                <w:rFonts w:cstheme="minorHAnsi"/>
                <w:sz w:val="24"/>
                <w:szCs w:val="24"/>
              </w:rPr>
              <w:t xml:space="preserve">Undertaking certificate on </w:t>
            </w:r>
            <w:r w:rsidRPr="00AB0CCB">
              <w:rPr>
                <w:rFonts w:cstheme="minorHAnsi"/>
                <w:sz w:val="24"/>
                <w:szCs w:val="24"/>
              </w:rPr>
              <w:lastRenderedPageBreak/>
              <w:t>company letterhead with signature, name, and designation of the authorized signatory</w:t>
            </w:r>
          </w:p>
        </w:tc>
      </w:tr>
      <w:tr w:rsidR="00005E5E" w:rsidRPr="00AB0CCB" w14:paraId="682CFF95" w14:textId="77777777" w:rsidTr="001A6131">
        <w:trPr>
          <w:cnfStyle w:val="000000100000" w:firstRow="0" w:lastRow="0" w:firstColumn="0" w:lastColumn="0" w:oddVBand="0" w:evenVBand="0" w:oddHBand="1" w:evenHBand="0" w:firstRowFirstColumn="0" w:firstRowLastColumn="0" w:lastRowFirstColumn="0" w:lastRowLastColumn="0"/>
          <w:trHeight w:val="667"/>
        </w:trPr>
        <w:tc>
          <w:tcPr>
            <w:cnfStyle w:val="001000000000" w:firstRow="0" w:lastRow="0" w:firstColumn="1" w:lastColumn="0" w:oddVBand="0" w:evenVBand="0" w:oddHBand="0" w:evenHBand="0" w:firstRowFirstColumn="0" w:firstRowLastColumn="0" w:lastRowFirstColumn="0" w:lastRowLastColumn="0"/>
            <w:tcW w:w="710" w:type="dxa"/>
            <w:vAlign w:val="center"/>
          </w:tcPr>
          <w:p w14:paraId="5D3CFB9C" w14:textId="77777777" w:rsidR="00005E5E" w:rsidRPr="00AB0CCB" w:rsidRDefault="00005E5E" w:rsidP="001A6131">
            <w:pPr>
              <w:pStyle w:val="EYNormal"/>
              <w:numPr>
                <w:ilvl w:val="0"/>
                <w:numId w:val="24"/>
              </w:numPr>
              <w:spacing w:line="240" w:lineRule="auto"/>
              <w:jc w:val="left"/>
              <w:rPr>
                <w:rFonts w:asciiTheme="minorHAnsi" w:hAnsiTheme="minorHAnsi" w:cstheme="minorHAnsi"/>
                <w:b w:val="0"/>
                <w:bCs w:val="0"/>
                <w:sz w:val="24"/>
                <w:lang w:val="en-IN"/>
              </w:rPr>
            </w:pPr>
          </w:p>
        </w:tc>
        <w:tc>
          <w:tcPr>
            <w:tcW w:w="5664" w:type="dxa"/>
            <w:vAlign w:val="center"/>
            <w:hideMark/>
          </w:tcPr>
          <w:p w14:paraId="078D7FD8" w14:textId="77777777" w:rsidR="00005E5E" w:rsidRPr="00AB0CCB" w:rsidRDefault="00005E5E" w:rsidP="001A6131">
            <w:pPr>
              <w:pStyle w:val="EYNormal"/>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kern w:val="0"/>
                <w:sz w:val="24"/>
                <w:lang w:val="en-US"/>
              </w:rPr>
            </w:pPr>
            <w:r w:rsidRPr="00AB0CCB">
              <w:rPr>
                <w:rFonts w:asciiTheme="minorHAnsi" w:eastAsiaTheme="minorHAnsi" w:hAnsiTheme="minorHAnsi" w:cstheme="minorHAnsi"/>
                <w:kern w:val="0"/>
                <w:sz w:val="24"/>
                <w:lang w:val="en-US"/>
              </w:rPr>
              <w:t>The</w:t>
            </w:r>
            <w:r w:rsidRPr="00AB0CCB">
              <w:rPr>
                <w:rFonts w:asciiTheme="minorHAnsi" w:hAnsiTheme="minorHAnsi" w:cstheme="minorHAnsi"/>
                <w:sz w:val="24"/>
              </w:rPr>
              <w:t xml:space="preserve"> Applicant or</w:t>
            </w:r>
            <w:r w:rsidRPr="00AB0CCB">
              <w:rPr>
                <w:rFonts w:asciiTheme="minorHAnsi" w:hAnsiTheme="minorHAnsi" w:cstheme="minorHAnsi"/>
              </w:rPr>
              <w:t xml:space="preserve"> </w:t>
            </w:r>
            <w:r w:rsidRPr="00AB0CCB">
              <w:rPr>
                <w:rFonts w:asciiTheme="minorHAnsi" w:hAnsiTheme="minorHAnsi" w:cstheme="minorHAnsi"/>
                <w:sz w:val="24"/>
                <w:szCs w:val="32"/>
              </w:rPr>
              <w:t>EMR</w:t>
            </w:r>
            <w:r w:rsidRPr="00AB0CCB">
              <w:rPr>
                <w:rFonts w:asciiTheme="minorHAnsi" w:hAnsiTheme="minorHAnsi" w:cstheme="minorHAnsi"/>
              </w:rPr>
              <w:t xml:space="preserve"> </w:t>
            </w:r>
            <w:r w:rsidRPr="00AB0CCB">
              <w:rPr>
                <w:rFonts w:asciiTheme="minorHAnsi" w:eastAsiaTheme="minorHAnsi" w:hAnsiTheme="minorHAnsi" w:cstheme="minorHAnsi"/>
                <w:kern w:val="0"/>
                <w:sz w:val="24"/>
                <w:lang w:val="en-US"/>
              </w:rPr>
              <w:t>vendor should submit an undertaking (on non-Judicial stamp paper of Rs. 100/-, duly notarized) that it is not blacklisted by any Government Institution/PSU for supplies desired/ intended in this EOI in the last 5 years.</w:t>
            </w:r>
          </w:p>
        </w:tc>
        <w:tc>
          <w:tcPr>
            <w:tcW w:w="2763" w:type="dxa"/>
            <w:vAlign w:val="center"/>
            <w:hideMark/>
          </w:tcPr>
          <w:p w14:paraId="5A6E31B9" w14:textId="647AE05C" w:rsidR="00005E5E" w:rsidRPr="00AB0CCB" w:rsidRDefault="00005E5E" w:rsidP="001A6131">
            <w:pPr>
              <w:pStyle w:val="NoSpacing"/>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bookmarkStart w:id="31" w:name="_Int_PgSfkcJa"/>
            <w:r w:rsidRPr="00AB0CCB">
              <w:rPr>
                <w:rFonts w:cstheme="minorHAnsi"/>
                <w:sz w:val="24"/>
                <w:szCs w:val="24"/>
                <w:lang w:val="en-US"/>
              </w:rPr>
              <w:t>An affidavit</w:t>
            </w:r>
            <w:bookmarkEnd w:id="31"/>
            <w:r w:rsidRPr="00AB0CCB">
              <w:rPr>
                <w:rFonts w:cstheme="minorHAnsi"/>
                <w:sz w:val="24"/>
                <w:szCs w:val="24"/>
                <w:lang w:val="en-US"/>
              </w:rPr>
              <w:t xml:space="preserve"> must be submitted on stamp paper of Rs 100/- duly notarized. (Annexure</w:t>
            </w:r>
            <w:r w:rsidR="002E7ACF">
              <w:rPr>
                <w:rFonts w:cstheme="minorHAnsi"/>
                <w:sz w:val="24"/>
                <w:szCs w:val="24"/>
                <w:lang w:val="en-US"/>
              </w:rPr>
              <w:t xml:space="preserve"> –</w:t>
            </w:r>
            <w:r w:rsidRPr="00AB0CCB">
              <w:rPr>
                <w:rFonts w:cstheme="minorHAnsi"/>
                <w:sz w:val="24"/>
                <w:szCs w:val="24"/>
                <w:lang w:val="en-US"/>
              </w:rPr>
              <w:t xml:space="preserve"> 7)</w:t>
            </w:r>
          </w:p>
          <w:p w14:paraId="50765F25" w14:textId="77777777" w:rsidR="00005E5E" w:rsidRPr="00AB0CCB" w:rsidRDefault="00005E5E" w:rsidP="001A6131">
            <w:pPr>
              <w:pStyle w:val="NoSpacing"/>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r>
      <w:tr w:rsidR="00005E5E" w:rsidRPr="00AB0CCB" w14:paraId="66B2076F" w14:textId="77777777" w:rsidTr="001A6131">
        <w:trPr>
          <w:trHeight w:val="428"/>
        </w:trPr>
        <w:tc>
          <w:tcPr>
            <w:cnfStyle w:val="001000000000" w:firstRow="0" w:lastRow="0" w:firstColumn="1" w:lastColumn="0" w:oddVBand="0" w:evenVBand="0" w:oddHBand="0" w:evenHBand="0" w:firstRowFirstColumn="0" w:firstRowLastColumn="0" w:lastRowFirstColumn="0" w:lastRowLastColumn="0"/>
            <w:tcW w:w="710" w:type="dxa"/>
            <w:vAlign w:val="center"/>
          </w:tcPr>
          <w:p w14:paraId="2155DB9C" w14:textId="77777777" w:rsidR="00005E5E" w:rsidRPr="00AB0CCB" w:rsidRDefault="00005E5E" w:rsidP="001A6131">
            <w:pPr>
              <w:pStyle w:val="EYNormal"/>
              <w:numPr>
                <w:ilvl w:val="0"/>
                <w:numId w:val="24"/>
              </w:numPr>
              <w:spacing w:line="240" w:lineRule="auto"/>
              <w:jc w:val="left"/>
              <w:rPr>
                <w:rFonts w:asciiTheme="minorHAnsi" w:hAnsiTheme="minorHAnsi" w:cstheme="minorHAnsi"/>
                <w:b w:val="0"/>
                <w:bCs w:val="0"/>
                <w:sz w:val="24"/>
                <w:lang w:val="en-IN"/>
              </w:rPr>
            </w:pPr>
          </w:p>
        </w:tc>
        <w:tc>
          <w:tcPr>
            <w:tcW w:w="5664" w:type="dxa"/>
            <w:vAlign w:val="center"/>
            <w:hideMark/>
          </w:tcPr>
          <w:p w14:paraId="75D6B966" w14:textId="77777777" w:rsidR="00005E5E" w:rsidRPr="00AB0CCB" w:rsidRDefault="00005E5E" w:rsidP="001A6131">
            <w:pPr>
              <w:pStyle w:val="EYNormal"/>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kern w:val="0"/>
                <w:sz w:val="24"/>
                <w:lang w:val="en-US"/>
              </w:rPr>
            </w:pPr>
            <w:r w:rsidRPr="00AB0CCB">
              <w:rPr>
                <w:rFonts w:asciiTheme="minorHAnsi" w:eastAsiaTheme="minorEastAsia" w:hAnsiTheme="minorHAnsi" w:cstheme="minorHAnsi"/>
                <w:kern w:val="0"/>
                <w:sz w:val="24"/>
                <w:lang w:val="en-US"/>
              </w:rPr>
              <w:t>The</w:t>
            </w:r>
            <w:r w:rsidRPr="00AB0CCB">
              <w:rPr>
                <w:rFonts w:asciiTheme="minorHAnsi" w:hAnsiTheme="minorHAnsi" w:cstheme="minorHAnsi"/>
                <w:sz w:val="24"/>
              </w:rPr>
              <w:t xml:space="preserve"> Applicant or</w:t>
            </w:r>
            <w:r w:rsidRPr="00AB0CCB">
              <w:rPr>
                <w:rFonts w:asciiTheme="minorHAnsi" w:hAnsiTheme="minorHAnsi" w:cstheme="minorHAnsi"/>
              </w:rPr>
              <w:t xml:space="preserve"> </w:t>
            </w:r>
            <w:r w:rsidRPr="00AB0CCB">
              <w:rPr>
                <w:rFonts w:asciiTheme="minorHAnsi" w:hAnsiTheme="minorHAnsi" w:cstheme="minorHAnsi"/>
                <w:sz w:val="24"/>
                <w:szCs w:val="32"/>
              </w:rPr>
              <w:t>EMR</w:t>
            </w:r>
            <w:r w:rsidRPr="00AB0CCB">
              <w:rPr>
                <w:rFonts w:asciiTheme="minorHAnsi" w:hAnsiTheme="minorHAnsi" w:cstheme="minorHAnsi"/>
              </w:rPr>
              <w:t xml:space="preserve"> </w:t>
            </w:r>
            <w:r w:rsidRPr="00AB0CCB">
              <w:rPr>
                <w:rFonts w:asciiTheme="minorHAnsi" w:eastAsiaTheme="minorEastAsia" w:hAnsiTheme="minorHAnsi" w:cstheme="minorHAnsi"/>
                <w:kern w:val="0"/>
                <w:sz w:val="24"/>
                <w:lang w:val="en-US"/>
              </w:rPr>
              <w:t>vendor should be a single organization. Consortium bidding is not allowed</w:t>
            </w:r>
          </w:p>
        </w:tc>
        <w:tc>
          <w:tcPr>
            <w:tcW w:w="2763" w:type="dxa"/>
            <w:vAlign w:val="center"/>
            <w:hideMark/>
          </w:tcPr>
          <w:p w14:paraId="49937411" w14:textId="77777777" w:rsidR="00005E5E" w:rsidRPr="00AB0CCB" w:rsidRDefault="00005E5E" w:rsidP="001A6131">
            <w:pPr>
              <w:pStyle w:val="EYNormal"/>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lang w:val="en-US"/>
              </w:rPr>
            </w:pPr>
            <w:r w:rsidRPr="00AB0CCB">
              <w:rPr>
                <w:rFonts w:asciiTheme="minorHAnsi" w:eastAsiaTheme="minorHAnsi" w:hAnsiTheme="minorHAnsi" w:cstheme="minorHAnsi"/>
                <w:sz w:val="24"/>
                <w:lang w:val="en-US"/>
              </w:rPr>
              <w:t xml:space="preserve">Undertaking certificate on company letterhead with </w:t>
            </w:r>
            <w:r w:rsidRPr="00AB0CCB">
              <w:rPr>
                <w:rFonts w:asciiTheme="minorHAnsi" w:hAnsiTheme="minorHAnsi" w:cstheme="minorHAnsi"/>
                <w:sz w:val="24"/>
                <w:lang w:val="en-US"/>
              </w:rPr>
              <w:t>signature, name, and designation of the authorized</w:t>
            </w:r>
            <w:r w:rsidRPr="00AB0CCB">
              <w:rPr>
                <w:rFonts w:asciiTheme="minorHAnsi" w:eastAsiaTheme="minorHAnsi" w:hAnsiTheme="minorHAnsi" w:cstheme="minorHAnsi"/>
                <w:sz w:val="24"/>
                <w:lang w:val="en-US"/>
              </w:rPr>
              <w:t xml:space="preserve"> signatory</w:t>
            </w:r>
          </w:p>
          <w:p w14:paraId="38D88D50" w14:textId="77777777" w:rsidR="00005E5E" w:rsidRPr="00AB0CCB" w:rsidRDefault="00005E5E" w:rsidP="001A6131">
            <w:pPr>
              <w:pStyle w:val="EYNormal"/>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kern w:val="0"/>
                <w:sz w:val="24"/>
                <w:lang w:val="en-US"/>
              </w:rPr>
            </w:pPr>
          </w:p>
        </w:tc>
      </w:tr>
    </w:tbl>
    <w:p w14:paraId="56D41134" w14:textId="77777777" w:rsidR="00005E5E" w:rsidRPr="00AB0CCB" w:rsidRDefault="00005E5E" w:rsidP="00005E5E">
      <w:pPr>
        <w:pStyle w:val="EYNormal"/>
        <w:spacing w:line="240" w:lineRule="auto"/>
        <w:rPr>
          <w:rFonts w:asciiTheme="minorHAnsi" w:eastAsiaTheme="minorHAnsi" w:hAnsiTheme="minorHAnsi" w:cstheme="minorHAnsi"/>
          <w:kern w:val="0"/>
          <w:sz w:val="24"/>
          <w:lang w:val="en-US"/>
        </w:rPr>
      </w:pPr>
    </w:p>
    <w:p w14:paraId="20A4D69A" w14:textId="77777777" w:rsidR="00005E5E" w:rsidRPr="00AB0CCB" w:rsidRDefault="00005E5E" w:rsidP="00005E5E">
      <w:pPr>
        <w:spacing w:after="160" w:line="259" w:lineRule="auto"/>
        <w:rPr>
          <w:rFonts w:asciiTheme="minorHAnsi" w:eastAsiaTheme="minorHAnsi" w:hAnsiTheme="minorHAnsi" w:cstheme="minorHAnsi"/>
          <w:i/>
          <w:iCs/>
          <w:lang w:val="en-US"/>
        </w:rPr>
      </w:pPr>
      <w:r w:rsidRPr="00AB0CCB">
        <w:rPr>
          <w:rFonts w:asciiTheme="minorHAnsi" w:eastAsiaTheme="minorHAnsi" w:hAnsiTheme="minorHAnsi" w:cstheme="minorHAnsi"/>
          <w:i/>
          <w:iCs/>
          <w:lang w:val="en-US"/>
        </w:rPr>
        <w:t>All EMR Vendors who meet the PQ Eligibility Criteria will qualify for “</w:t>
      </w:r>
      <w:r w:rsidRPr="00AB0CCB">
        <w:rPr>
          <w:rFonts w:asciiTheme="minorHAnsi" w:eastAsiaTheme="minorHAnsi" w:hAnsiTheme="minorHAnsi" w:cstheme="minorHAnsi"/>
          <w:b/>
          <w:bCs/>
          <w:i/>
          <w:iCs/>
          <w:lang w:val="en-US"/>
        </w:rPr>
        <w:t>Round 1</w:t>
      </w:r>
      <w:r w:rsidRPr="00AB0CCB">
        <w:rPr>
          <w:rFonts w:asciiTheme="minorHAnsi" w:eastAsiaTheme="minorHAnsi" w:hAnsiTheme="minorHAnsi" w:cstheme="minorHAnsi"/>
          <w:i/>
          <w:iCs/>
          <w:lang w:val="en-US"/>
        </w:rPr>
        <w:t xml:space="preserve">” and will be called </w:t>
      </w:r>
      <w:r w:rsidRPr="00AB0CCB">
        <w:rPr>
          <w:rFonts w:asciiTheme="minorHAnsi" w:eastAsiaTheme="minorHAnsi" w:hAnsiTheme="minorHAnsi" w:cstheme="minorHAnsi"/>
          <w:b/>
          <w:bCs/>
          <w:i/>
          <w:iCs/>
          <w:lang w:val="en-US"/>
        </w:rPr>
        <w:t>“Applicants or EMR Vendors – Round 1”</w:t>
      </w:r>
      <w:r w:rsidRPr="00AB0CCB">
        <w:rPr>
          <w:rFonts w:asciiTheme="minorHAnsi" w:eastAsiaTheme="minorHAnsi" w:hAnsiTheme="minorHAnsi" w:cstheme="minorHAnsi"/>
          <w:i/>
          <w:iCs/>
          <w:lang w:val="en-US"/>
        </w:rPr>
        <w:t>. Round – 1 is the evaluation process comprised of a Technical Proposal.</w:t>
      </w:r>
    </w:p>
    <w:p w14:paraId="6EC99C32" w14:textId="77777777" w:rsidR="00005E5E" w:rsidRPr="00AB0CCB" w:rsidRDefault="00005E5E" w:rsidP="00005E5E">
      <w:pPr>
        <w:pStyle w:val="Heading3"/>
        <w:rPr>
          <w:rFonts w:asciiTheme="minorHAnsi" w:hAnsiTheme="minorHAnsi" w:cstheme="minorHAnsi"/>
        </w:rPr>
      </w:pPr>
      <w:bookmarkStart w:id="32" w:name="_Toc144461104"/>
      <w:r w:rsidRPr="00AB0CCB">
        <w:rPr>
          <w:rFonts w:asciiTheme="minorHAnsi" w:hAnsiTheme="minorHAnsi" w:cstheme="minorHAnsi"/>
        </w:rPr>
        <w:t>Part II – Evaluation of Technical Proposal</w:t>
      </w:r>
      <w:bookmarkEnd w:id="32"/>
    </w:p>
    <w:p w14:paraId="477A2A97" w14:textId="77777777" w:rsidR="00005E5E" w:rsidRPr="00AB0CCB" w:rsidRDefault="00005E5E" w:rsidP="00005E5E">
      <w:pPr>
        <w:rPr>
          <w:rFonts w:asciiTheme="minorHAnsi" w:hAnsiTheme="minorHAnsi" w:cstheme="minorHAnsi"/>
        </w:rPr>
      </w:pPr>
      <w:bookmarkStart w:id="33" w:name="_Toc122101065"/>
    </w:p>
    <w:p w14:paraId="34C0C995" w14:textId="6DCF5974" w:rsidR="00005E5E" w:rsidRPr="00AB0CCB" w:rsidRDefault="00005E5E" w:rsidP="00005E5E">
      <w:pPr>
        <w:pStyle w:val="EYNormal"/>
        <w:spacing w:line="240" w:lineRule="auto"/>
        <w:rPr>
          <w:rFonts w:asciiTheme="minorHAnsi" w:eastAsiaTheme="minorEastAsia" w:hAnsiTheme="minorHAnsi" w:cstheme="minorHAnsi"/>
          <w:kern w:val="0"/>
          <w:sz w:val="24"/>
          <w:lang w:val="en-US"/>
        </w:rPr>
      </w:pPr>
      <w:r w:rsidRPr="00AB0CCB">
        <w:rPr>
          <w:rFonts w:asciiTheme="minorHAnsi" w:eastAsiaTheme="minorEastAsia" w:hAnsiTheme="minorHAnsi" w:cstheme="minorHAnsi"/>
          <w:kern w:val="0"/>
          <w:sz w:val="24"/>
          <w:lang w:val="en-US"/>
        </w:rPr>
        <w:t xml:space="preserve">Technical </w:t>
      </w:r>
      <w:r w:rsidRPr="00AB0CCB">
        <w:rPr>
          <w:rFonts w:asciiTheme="minorHAnsi" w:eastAsiaTheme="minorEastAsia" w:hAnsiTheme="minorHAnsi" w:cstheme="minorHAnsi"/>
          <w:sz w:val="24"/>
          <w:lang w:val="en-US"/>
        </w:rPr>
        <w:t xml:space="preserve">proposal </w:t>
      </w:r>
      <w:r w:rsidRPr="00AB0CCB">
        <w:rPr>
          <w:rFonts w:asciiTheme="minorHAnsi" w:eastAsiaTheme="minorEastAsia" w:hAnsiTheme="minorHAnsi" w:cstheme="minorHAnsi"/>
          <w:kern w:val="0"/>
          <w:sz w:val="24"/>
          <w:lang w:val="en-US"/>
        </w:rPr>
        <w:t xml:space="preserve">criteria comprise 100 marks. </w:t>
      </w:r>
      <w:r w:rsidRPr="00AB0CCB">
        <w:rPr>
          <w:rFonts w:asciiTheme="minorHAnsi" w:hAnsiTheme="minorHAnsi" w:cstheme="minorHAnsi"/>
          <w:sz w:val="24"/>
        </w:rPr>
        <w:t>The applicant or</w:t>
      </w:r>
      <w:r w:rsidRPr="00AB0CCB">
        <w:rPr>
          <w:rFonts w:asciiTheme="minorHAnsi" w:hAnsiTheme="minorHAnsi" w:cstheme="minorHAnsi"/>
        </w:rPr>
        <w:t xml:space="preserve"> </w:t>
      </w:r>
      <w:r w:rsidRPr="00AB0CCB">
        <w:rPr>
          <w:rFonts w:asciiTheme="minorHAnsi" w:eastAsiaTheme="minorEastAsia" w:hAnsiTheme="minorHAnsi" w:cstheme="minorHAnsi"/>
          <w:kern w:val="0"/>
          <w:sz w:val="24"/>
          <w:lang w:val="en-US"/>
        </w:rPr>
        <w:t>EMR vendor must enter all the details in the technical proposal checklist (Annexure</w:t>
      </w:r>
      <w:r w:rsidR="002E7ACF">
        <w:rPr>
          <w:rFonts w:asciiTheme="minorHAnsi" w:eastAsiaTheme="minorEastAsia" w:hAnsiTheme="minorHAnsi" w:cstheme="minorHAnsi"/>
          <w:kern w:val="0"/>
          <w:sz w:val="24"/>
          <w:lang w:val="en-US"/>
        </w:rPr>
        <w:t xml:space="preserve"> – </w:t>
      </w:r>
      <w:r w:rsidRPr="00AB0CCB">
        <w:rPr>
          <w:rFonts w:asciiTheme="minorHAnsi" w:eastAsiaTheme="minorEastAsia" w:hAnsiTheme="minorHAnsi" w:cstheme="minorHAnsi"/>
          <w:kern w:val="0"/>
          <w:sz w:val="24"/>
          <w:lang w:val="en-US"/>
        </w:rPr>
        <w:t>8) and e-mail the necessary certificates/documents as specified.</w:t>
      </w:r>
    </w:p>
    <w:p w14:paraId="63023417" w14:textId="77777777" w:rsidR="00005E5E" w:rsidRPr="00AB0CCB" w:rsidRDefault="00005E5E" w:rsidP="00005E5E">
      <w:pPr>
        <w:rPr>
          <w:rFonts w:asciiTheme="minorHAnsi" w:hAnsiTheme="minorHAnsi" w:cstheme="minorHAnsi"/>
        </w:rPr>
      </w:pPr>
    </w:p>
    <w:tbl>
      <w:tblPr>
        <w:tblStyle w:val="GridTable4-Accent3"/>
        <w:tblW w:w="9208" w:type="dxa"/>
        <w:tblLayout w:type="fixed"/>
        <w:tblLook w:val="04A0" w:firstRow="1" w:lastRow="0" w:firstColumn="1" w:lastColumn="0" w:noHBand="0" w:noVBand="1"/>
      </w:tblPr>
      <w:tblGrid>
        <w:gridCol w:w="580"/>
        <w:gridCol w:w="1542"/>
        <w:gridCol w:w="3827"/>
        <w:gridCol w:w="1133"/>
        <w:gridCol w:w="2126"/>
      </w:tblGrid>
      <w:tr w:rsidR="00005E5E" w:rsidRPr="00AB0CCB" w14:paraId="7182C4C7" w14:textId="77777777" w:rsidTr="001A6131">
        <w:trPr>
          <w:cnfStyle w:val="100000000000" w:firstRow="1" w:lastRow="0" w:firstColumn="0" w:lastColumn="0" w:oddVBand="0" w:evenVBand="0" w:oddHBand="0" w:evenHBand="0" w:firstRowFirstColumn="0" w:firstRowLastColumn="0" w:lastRowFirstColumn="0" w:lastRowLastColumn="0"/>
          <w:trHeight w:val="378"/>
          <w:tblHeader/>
        </w:trPr>
        <w:tc>
          <w:tcPr>
            <w:cnfStyle w:val="001000000000" w:firstRow="0" w:lastRow="0" w:firstColumn="1" w:lastColumn="0" w:oddVBand="0" w:evenVBand="0" w:oddHBand="0" w:evenHBand="0" w:firstRowFirstColumn="0" w:firstRowLastColumn="0" w:lastRowFirstColumn="0" w:lastRowLastColumn="0"/>
            <w:tcW w:w="580" w:type="dxa"/>
            <w:hideMark/>
          </w:tcPr>
          <w:p w14:paraId="669543D3" w14:textId="77777777" w:rsidR="00005E5E" w:rsidRPr="00AB0CCB" w:rsidRDefault="00005E5E" w:rsidP="001A6131">
            <w:pPr>
              <w:pStyle w:val="NoSpacing"/>
              <w:jc w:val="center"/>
              <w:rPr>
                <w:rFonts w:cstheme="minorHAnsi"/>
                <w:b w:val="0"/>
                <w:sz w:val="24"/>
                <w:szCs w:val="24"/>
                <w:lang w:val="en-US"/>
              </w:rPr>
            </w:pPr>
            <w:r w:rsidRPr="00AB0CCB">
              <w:rPr>
                <w:rFonts w:cstheme="minorHAnsi"/>
                <w:sz w:val="24"/>
                <w:szCs w:val="24"/>
                <w:lang w:val="en-US"/>
              </w:rPr>
              <w:t>S. No.</w:t>
            </w:r>
          </w:p>
        </w:tc>
        <w:tc>
          <w:tcPr>
            <w:tcW w:w="1542" w:type="dxa"/>
            <w:hideMark/>
          </w:tcPr>
          <w:p w14:paraId="0757DDF5" w14:textId="77777777" w:rsidR="00005E5E" w:rsidRPr="00AB0CCB" w:rsidRDefault="00005E5E" w:rsidP="001A6131">
            <w:pPr>
              <w:pStyle w:val="NoSpacing"/>
              <w:jc w:val="center"/>
              <w:cnfStyle w:val="100000000000" w:firstRow="1" w:lastRow="0" w:firstColumn="0" w:lastColumn="0" w:oddVBand="0" w:evenVBand="0" w:oddHBand="0" w:evenHBand="0" w:firstRowFirstColumn="0" w:firstRowLastColumn="0" w:lastRowFirstColumn="0" w:lastRowLastColumn="0"/>
              <w:rPr>
                <w:rFonts w:cstheme="minorHAnsi"/>
                <w:b w:val="0"/>
                <w:sz w:val="24"/>
                <w:szCs w:val="24"/>
                <w:lang w:val="en-US"/>
              </w:rPr>
            </w:pPr>
            <w:r w:rsidRPr="00AB0CCB">
              <w:rPr>
                <w:rFonts w:cstheme="minorHAnsi"/>
                <w:sz w:val="24"/>
                <w:szCs w:val="24"/>
                <w:lang w:val="en-US"/>
              </w:rPr>
              <w:t>Technical Evaluation Criteria</w:t>
            </w:r>
          </w:p>
        </w:tc>
        <w:tc>
          <w:tcPr>
            <w:tcW w:w="3827" w:type="dxa"/>
            <w:hideMark/>
          </w:tcPr>
          <w:p w14:paraId="50EAAD7C" w14:textId="77777777" w:rsidR="00005E5E" w:rsidRPr="00AB0CCB" w:rsidRDefault="00005E5E" w:rsidP="001A6131">
            <w:pPr>
              <w:pStyle w:val="NoSpacing"/>
              <w:jc w:val="center"/>
              <w:cnfStyle w:val="100000000000" w:firstRow="1" w:lastRow="0" w:firstColumn="0" w:lastColumn="0" w:oddVBand="0" w:evenVBand="0" w:oddHBand="0" w:evenHBand="0" w:firstRowFirstColumn="0" w:firstRowLastColumn="0" w:lastRowFirstColumn="0" w:lastRowLastColumn="0"/>
              <w:rPr>
                <w:rFonts w:cstheme="minorHAnsi"/>
                <w:b w:val="0"/>
                <w:sz w:val="24"/>
                <w:szCs w:val="24"/>
                <w:lang w:val="en-US"/>
              </w:rPr>
            </w:pPr>
            <w:r w:rsidRPr="00AB0CCB">
              <w:rPr>
                <w:rFonts w:cstheme="minorHAnsi"/>
                <w:sz w:val="24"/>
                <w:szCs w:val="24"/>
                <w:lang w:val="en-US"/>
              </w:rPr>
              <w:t>Measurement Parameters</w:t>
            </w:r>
          </w:p>
        </w:tc>
        <w:tc>
          <w:tcPr>
            <w:tcW w:w="1133" w:type="dxa"/>
            <w:hideMark/>
          </w:tcPr>
          <w:p w14:paraId="560E51B3" w14:textId="77777777" w:rsidR="00005E5E" w:rsidRPr="00AB0CCB" w:rsidRDefault="00005E5E" w:rsidP="001A6131">
            <w:pPr>
              <w:pStyle w:val="NoSpacing"/>
              <w:jc w:val="center"/>
              <w:cnfStyle w:val="100000000000" w:firstRow="1" w:lastRow="0" w:firstColumn="0" w:lastColumn="0" w:oddVBand="0" w:evenVBand="0" w:oddHBand="0" w:evenHBand="0" w:firstRowFirstColumn="0" w:firstRowLastColumn="0" w:lastRowFirstColumn="0" w:lastRowLastColumn="0"/>
              <w:rPr>
                <w:rFonts w:cstheme="minorHAnsi"/>
                <w:b w:val="0"/>
                <w:sz w:val="24"/>
                <w:szCs w:val="24"/>
                <w:lang w:val="en-US"/>
              </w:rPr>
            </w:pPr>
            <w:r w:rsidRPr="00AB0CCB">
              <w:rPr>
                <w:rFonts w:cstheme="minorHAnsi"/>
                <w:sz w:val="24"/>
                <w:szCs w:val="24"/>
                <w:lang w:val="en-US"/>
              </w:rPr>
              <w:t>Max Marks</w:t>
            </w:r>
          </w:p>
        </w:tc>
        <w:tc>
          <w:tcPr>
            <w:tcW w:w="2126" w:type="dxa"/>
            <w:hideMark/>
          </w:tcPr>
          <w:p w14:paraId="7E613031" w14:textId="77777777" w:rsidR="00005E5E" w:rsidRPr="00AB0CCB" w:rsidRDefault="00005E5E" w:rsidP="001A6131">
            <w:pPr>
              <w:pStyle w:val="NoSpacing"/>
              <w:jc w:val="center"/>
              <w:cnfStyle w:val="100000000000" w:firstRow="1" w:lastRow="0" w:firstColumn="0" w:lastColumn="0" w:oddVBand="0" w:evenVBand="0" w:oddHBand="0" w:evenHBand="0" w:firstRowFirstColumn="0" w:firstRowLastColumn="0" w:lastRowFirstColumn="0" w:lastRowLastColumn="0"/>
              <w:rPr>
                <w:rFonts w:cstheme="minorHAnsi"/>
                <w:sz w:val="24"/>
                <w:szCs w:val="24"/>
                <w:lang w:val="en-US"/>
              </w:rPr>
            </w:pPr>
            <w:r w:rsidRPr="00AB0CCB">
              <w:rPr>
                <w:rFonts w:cstheme="minorHAnsi"/>
                <w:sz w:val="24"/>
                <w:szCs w:val="24"/>
                <w:lang w:val="en-US"/>
              </w:rPr>
              <w:t xml:space="preserve">Supporting </w:t>
            </w:r>
            <w:r w:rsidRPr="00AB0CCB">
              <w:rPr>
                <w:rFonts w:eastAsiaTheme="minorEastAsia" w:cstheme="minorHAnsi"/>
                <w:sz w:val="24"/>
                <w:szCs w:val="24"/>
                <w:lang w:val="en-US"/>
              </w:rPr>
              <w:t>d</w:t>
            </w:r>
            <w:r w:rsidRPr="00AB0CCB">
              <w:rPr>
                <w:rFonts w:cstheme="minorHAnsi"/>
                <w:sz w:val="24"/>
                <w:szCs w:val="24"/>
                <w:lang w:val="en-US"/>
              </w:rPr>
              <w:t>ocuments</w:t>
            </w:r>
          </w:p>
        </w:tc>
      </w:tr>
      <w:tr w:rsidR="00005E5E" w:rsidRPr="00AB0CCB" w14:paraId="3A0887C1" w14:textId="77777777" w:rsidTr="001A6131">
        <w:trPr>
          <w:cnfStyle w:val="000000100000" w:firstRow="0" w:lastRow="0" w:firstColumn="0" w:lastColumn="0" w:oddVBand="0" w:evenVBand="0" w:oddHBand="1" w:evenHBand="0" w:firstRowFirstColumn="0" w:firstRowLastColumn="0" w:lastRowFirstColumn="0" w:lastRowLastColumn="0"/>
          <w:trHeight w:val="1758"/>
        </w:trPr>
        <w:tc>
          <w:tcPr>
            <w:cnfStyle w:val="001000000000" w:firstRow="0" w:lastRow="0" w:firstColumn="1" w:lastColumn="0" w:oddVBand="0" w:evenVBand="0" w:oddHBand="0" w:evenHBand="0" w:firstRowFirstColumn="0" w:firstRowLastColumn="0" w:lastRowFirstColumn="0" w:lastRowLastColumn="0"/>
            <w:tcW w:w="580" w:type="dxa"/>
            <w:hideMark/>
          </w:tcPr>
          <w:p w14:paraId="40C40599" w14:textId="77777777" w:rsidR="00005E5E" w:rsidRPr="00AB0CCB" w:rsidRDefault="00005E5E" w:rsidP="001A6131">
            <w:pPr>
              <w:pStyle w:val="EYNormal"/>
              <w:spacing w:line="276" w:lineRule="auto"/>
              <w:rPr>
                <w:rFonts w:asciiTheme="minorHAnsi" w:hAnsiTheme="minorHAnsi" w:cstheme="minorHAnsi"/>
                <w:b w:val="0"/>
                <w:bCs w:val="0"/>
                <w:sz w:val="24"/>
                <w:lang w:eastAsia="en-IN"/>
              </w:rPr>
            </w:pPr>
            <w:r w:rsidRPr="00AB0CCB">
              <w:rPr>
                <w:rFonts w:asciiTheme="minorHAnsi" w:hAnsiTheme="minorHAnsi" w:cstheme="minorHAnsi"/>
                <w:b w:val="0"/>
                <w:bCs w:val="0"/>
                <w:sz w:val="24"/>
                <w:lang w:val="en-US" w:eastAsia="en-IN"/>
              </w:rPr>
              <w:t xml:space="preserve">1.  </w:t>
            </w:r>
          </w:p>
        </w:tc>
        <w:tc>
          <w:tcPr>
            <w:tcW w:w="1542" w:type="dxa"/>
            <w:hideMark/>
          </w:tcPr>
          <w:p w14:paraId="3B178970" w14:textId="77777777" w:rsidR="00005E5E" w:rsidRPr="00AB0CCB" w:rsidRDefault="00005E5E" w:rsidP="001A6131">
            <w:pPr>
              <w:pStyle w:val="EYNormal"/>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lang w:eastAsia="en-IN"/>
              </w:rPr>
            </w:pPr>
            <w:r w:rsidRPr="00AB0CCB">
              <w:rPr>
                <w:rFonts w:asciiTheme="minorHAnsi" w:hAnsiTheme="minorHAnsi" w:cstheme="minorHAnsi"/>
                <w:b/>
                <w:sz w:val="24"/>
                <w:lang w:eastAsia="en-IN"/>
              </w:rPr>
              <w:t>Experience</w:t>
            </w:r>
          </w:p>
        </w:tc>
        <w:tc>
          <w:tcPr>
            <w:tcW w:w="3827" w:type="dxa"/>
            <w:hideMark/>
          </w:tcPr>
          <w:p w14:paraId="110052C6" w14:textId="77777777" w:rsidR="00005E5E" w:rsidRPr="00AB0CCB" w:rsidRDefault="00005E5E" w:rsidP="001A6131">
            <w:pPr>
              <w:pStyle w:val="EYNormal"/>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lang w:val="en-US" w:eastAsia="en-IN"/>
              </w:rPr>
            </w:pPr>
            <w:r w:rsidRPr="00AB0CCB">
              <w:rPr>
                <w:rFonts w:asciiTheme="minorHAnsi" w:hAnsiTheme="minorHAnsi" w:cstheme="minorHAnsi"/>
                <w:sz w:val="24"/>
                <w:lang w:val="en-US" w:eastAsia="en-IN"/>
              </w:rPr>
              <w:t xml:space="preserve">Completed EMR installations in the last </w:t>
            </w:r>
            <w:r w:rsidRPr="00AB0CCB">
              <w:rPr>
                <w:rFonts w:asciiTheme="minorHAnsi" w:hAnsiTheme="minorHAnsi" w:cstheme="minorHAnsi"/>
                <w:sz w:val="24"/>
                <w:lang w:eastAsia="en-IN"/>
              </w:rPr>
              <w:t xml:space="preserve">five years </w:t>
            </w:r>
            <w:r w:rsidRPr="00AB0CCB">
              <w:rPr>
                <w:rFonts w:asciiTheme="minorHAnsi" w:hAnsiTheme="minorHAnsi" w:cstheme="minorHAnsi"/>
                <w:sz w:val="24"/>
                <w:lang w:val="en-US" w:eastAsia="en-IN"/>
              </w:rPr>
              <w:t>which have been in use for the last six months with key EMR modules implemented including.</w:t>
            </w:r>
          </w:p>
          <w:p w14:paraId="54743B8A" w14:textId="77777777" w:rsidR="00005E5E" w:rsidRPr="00AB0CCB" w:rsidRDefault="00005E5E" w:rsidP="001A6131">
            <w:pPr>
              <w:pStyle w:val="EYNormal"/>
              <w:numPr>
                <w:ilvl w:val="1"/>
                <w:numId w:val="28"/>
              </w:numPr>
              <w:spacing w:line="276" w:lineRule="auto"/>
              <w:ind w:left="567"/>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lang w:eastAsia="en-IN"/>
              </w:rPr>
            </w:pPr>
            <w:r w:rsidRPr="00AB0CCB">
              <w:rPr>
                <w:rFonts w:asciiTheme="minorHAnsi" w:hAnsiTheme="minorHAnsi" w:cstheme="minorHAnsi"/>
                <w:sz w:val="24"/>
                <w:lang w:eastAsia="en-IN"/>
              </w:rPr>
              <w:t>OPD EMR</w:t>
            </w:r>
          </w:p>
          <w:p w14:paraId="0A1CED29" w14:textId="77777777" w:rsidR="00005E5E" w:rsidRPr="00AB0CCB" w:rsidRDefault="00005E5E" w:rsidP="001A6131">
            <w:pPr>
              <w:pStyle w:val="EYNormal"/>
              <w:numPr>
                <w:ilvl w:val="0"/>
                <w:numId w:val="28"/>
              </w:numPr>
              <w:spacing w:line="276" w:lineRule="auto"/>
              <w:ind w:left="567"/>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lang w:eastAsia="en-IN"/>
              </w:rPr>
            </w:pPr>
            <w:r w:rsidRPr="00AB0CCB">
              <w:rPr>
                <w:rFonts w:asciiTheme="minorHAnsi" w:hAnsiTheme="minorHAnsi" w:cstheme="minorHAnsi"/>
                <w:sz w:val="24"/>
                <w:lang w:eastAsia="en-IN"/>
              </w:rPr>
              <w:t xml:space="preserve">IPD EMR </w:t>
            </w:r>
          </w:p>
          <w:p w14:paraId="12C2F113" w14:textId="77777777" w:rsidR="00005E5E" w:rsidRPr="00AB0CCB" w:rsidRDefault="00005E5E" w:rsidP="001A6131">
            <w:pPr>
              <w:pStyle w:val="EYNormal"/>
              <w:numPr>
                <w:ilvl w:val="0"/>
                <w:numId w:val="28"/>
              </w:numPr>
              <w:spacing w:line="276" w:lineRule="auto"/>
              <w:ind w:left="567"/>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lang w:eastAsia="en-IN"/>
              </w:rPr>
            </w:pPr>
            <w:r w:rsidRPr="00AB0CCB">
              <w:rPr>
                <w:rFonts w:asciiTheme="minorHAnsi" w:hAnsiTheme="minorHAnsi" w:cstheme="minorHAnsi"/>
                <w:sz w:val="24"/>
                <w:lang w:eastAsia="en-IN"/>
              </w:rPr>
              <w:t xml:space="preserve">OT </w:t>
            </w:r>
          </w:p>
          <w:p w14:paraId="5BA71BB3" w14:textId="77777777" w:rsidR="00005E5E" w:rsidRPr="00AB0CCB" w:rsidRDefault="00005E5E" w:rsidP="001A6131">
            <w:pPr>
              <w:pStyle w:val="EYNormal"/>
              <w:numPr>
                <w:ilvl w:val="0"/>
                <w:numId w:val="28"/>
              </w:numPr>
              <w:spacing w:line="276" w:lineRule="auto"/>
              <w:ind w:left="567"/>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lang w:eastAsia="en-IN"/>
              </w:rPr>
            </w:pPr>
            <w:r w:rsidRPr="00AB0CCB">
              <w:rPr>
                <w:rFonts w:asciiTheme="minorHAnsi" w:hAnsiTheme="minorHAnsi" w:cstheme="minorHAnsi"/>
                <w:sz w:val="24"/>
                <w:lang w:eastAsia="en-IN"/>
              </w:rPr>
              <w:t xml:space="preserve">Clinical notes for </w:t>
            </w:r>
            <w:r w:rsidRPr="00AB0CCB">
              <w:rPr>
                <w:rFonts w:asciiTheme="minorHAnsi" w:eastAsiaTheme="minorHAnsi" w:hAnsiTheme="minorHAnsi" w:cstheme="minorHAnsi"/>
                <w:kern w:val="0"/>
                <w:sz w:val="24"/>
                <w:lang w:val="en-US"/>
              </w:rPr>
              <w:t>doctors</w:t>
            </w:r>
            <w:r w:rsidRPr="00AB0CCB">
              <w:rPr>
                <w:rFonts w:asciiTheme="minorHAnsi" w:hAnsiTheme="minorHAnsi" w:cstheme="minorHAnsi"/>
                <w:sz w:val="24"/>
                <w:lang w:eastAsia="en-IN"/>
              </w:rPr>
              <w:t xml:space="preserve"> and nurses </w:t>
            </w:r>
          </w:p>
          <w:p w14:paraId="34DE8BE7" w14:textId="77777777" w:rsidR="00005E5E" w:rsidRPr="00AB0CCB" w:rsidRDefault="00005E5E" w:rsidP="001A6131">
            <w:pPr>
              <w:pStyle w:val="EYNormal"/>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lang w:val="en-US" w:eastAsia="en-IN"/>
              </w:rPr>
            </w:pPr>
          </w:p>
          <w:p w14:paraId="58A9E9A5" w14:textId="77777777" w:rsidR="00005E5E" w:rsidRPr="00AB0CCB" w:rsidRDefault="00005E5E" w:rsidP="001A6131">
            <w:pPr>
              <w:pStyle w:val="EYNormal"/>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lang w:val="en-US" w:eastAsia="en-IN"/>
              </w:rPr>
            </w:pPr>
            <w:r w:rsidRPr="00AB0CCB">
              <w:rPr>
                <w:rFonts w:asciiTheme="minorHAnsi" w:hAnsiTheme="minorHAnsi" w:cstheme="minorHAnsi"/>
                <w:sz w:val="24"/>
                <w:lang w:val="en-US" w:eastAsia="en-IN"/>
              </w:rPr>
              <w:t>&gt;=5 Active Installations with minimum 3 different organizations - 20 Marks</w:t>
            </w:r>
          </w:p>
          <w:p w14:paraId="097538C9" w14:textId="77777777" w:rsidR="00005E5E" w:rsidRPr="00AB0CCB" w:rsidRDefault="00005E5E" w:rsidP="001A6131">
            <w:pPr>
              <w:pStyle w:val="EYNormal"/>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lang w:val="en-US" w:eastAsia="en-IN"/>
              </w:rPr>
            </w:pPr>
            <w:r w:rsidRPr="00AB0CCB">
              <w:rPr>
                <w:rFonts w:asciiTheme="minorHAnsi" w:hAnsiTheme="minorHAnsi" w:cstheme="minorHAnsi"/>
                <w:sz w:val="24"/>
                <w:lang w:val="en-US" w:eastAsia="en-IN"/>
              </w:rPr>
              <w:lastRenderedPageBreak/>
              <w:t>&gt;=7 Active Installations with minimum 5 different organizations - 30 Marks</w:t>
            </w:r>
          </w:p>
          <w:p w14:paraId="71102253" w14:textId="77777777" w:rsidR="00005E5E" w:rsidRPr="00AB0CCB" w:rsidRDefault="00005E5E" w:rsidP="001A6131">
            <w:pPr>
              <w:pStyle w:val="EYNormal"/>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lang w:val="en-US" w:eastAsia="en-IN"/>
              </w:rPr>
            </w:pPr>
            <w:r w:rsidRPr="00AB0CCB">
              <w:rPr>
                <w:rFonts w:asciiTheme="minorHAnsi" w:hAnsiTheme="minorHAnsi" w:cstheme="minorHAnsi"/>
                <w:sz w:val="24"/>
                <w:lang w:val="en-US" w:eastAsia="en-IN"/>
              </w:rPr>
              <w:t>&gt;=10 Active Installations with minimum 7 different organizations - 40 Marks (Maximum Marks)</w:t>
            </w:r>
          </w:p>
          <w:p w14:paraId="1301C9E8" w14:textId="77777777" w:rsidR="00005E5E" w:rsidRPr="00AB0CCB" w:rsidRDefault="00005E5E" w:rsidP="001A6131">
            <w:pPr>
              <w:pStyle w:val="EYNormal"/>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lang w:val="en-US" w:eastAsia="en-IN"/>
              </w:rPr>
            </w:pPr>
          </w:p>
          <w:p w14:paraId="46AB9795" w14:textId="77777777" w:rsidR="00005E5E" w:rsidRPr="00AB0CCB" w:rsidRDefault="00005E5E" w:rsidP="001A6131">
            <w:pPr>
              <w:pStyle w:val="EYNormal"/>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lang w:val="en-US" w:eastAsia="en-IN"/>
              </w:rPr>
            </w:pPr>
            <w:r w:rsidRPr="00AB0CCB">
              <w:rPr>
                <w:rFonts w:asciiTheme="minorHAnsi" w:hAnsiTheme="minorHAnsi" w:cstheme="minorHAnsi"/>
                <w:sz w:val="24"/>
                <w:lang w:val="en-US" w:eastAsia="en-IN"/>
              </w:rPr>
              <w:t>[Hospital name] may undertake reference checks of these installations.</w:t>
            </w:r>
          </w:p>
        </w:tc>
        <w:tc>
          <w:tcPr>
            <w:tcW w:w="1133" w:type="dxa"/>
            <w:hideMark/>
          </w:tcPr>
          <w:p w14:paraId="3FE301DA" w14:textId="77777777" w:rsidR="00005E5E" w:rsidRPr="00AB0CCB" w:rsidRDefault="00005E5E" w:rsidP="001A6131">
            <w:pPr>
              <w:pStyle w:val="EYNormal"/>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lang w:val="en-US" w:eastAsia="en-IN"/>
              </w:rPr>
            </w:pPr>
            <w:r w:rsidRPr="00AB0CCB">
              <w:rPr>
                <w:rFonts w:asciiTheme="minorHAnsi" w:hAnsiTheme="minorHAnsi" w:cstheme="minorHAnsi"/>
                <w:sz w:val="24"/>
                <w:lang w:val="en-US" w:eastAsia="en-IN"/>
              </w:rPr>
              <w:lastRenderedPageBreak/>
              <w:t xml:space="preserve">40 </w:t>
            </w:r>
          </w:p>
          <w:p w14:paraId="02CAD00E" w14:textId="77777777" w:rsidR="00005E5E" w:rsidRPr="00AB0CCB" w:rsidRDefault="00005E5E" w:rsidP="001A6131">
            <w:pPr>
              <w:pStyle w:val="EYNormal"/>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lang w:val="en-US" w:eastAsia="en-IN"/>
              </w:rPr>
            </w:pPr>
            <w:r w:rsidRPr="00AB0CCB">
              <w:rPr>
                <w:rFonts w:asciiTheme="minorHAnsi" w:hAnsiTheme="minorHAnsi" w:cstheme="minorHAnsi"/>
                <w:sz w:val="24"/>
                <w:lang w:val="en-US" w:eastAsia="en-IN"/>
              </w:rPr>
              <w:t>Marks</w:t>
            </w:r>
          </w:p>
          <w:p w14:paraId="399C63FB" w14:textId="77777777" w:rsidR="00005E5E" w:rsidRPr="00AB0CCB" w:rsidRDefault="00005E5E" w:rsidP="001A6131">
            <w:pPr>
              <w:pStyle w:val="EYNormal"/>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lang w:eastAsia="en-IN"/>
              </w:rPr>
            </w:pPr>
          </w:p>
        </w:tc>
        <w:tc>
          <w:tcPr>
            <w:tcW w:w="2126" w:type="dxa"/>
            <w:hideMark/>
          </w:tcPr>
          <w:p w14:paraId="3FB4652F" w14:textId="77777777" w:rsidR="00005E5E" w:rsidRPr="00AB0CCB" w:rsidRDefault="00005E5E" w:rsidP="001A6131">
            <w:pPr>
              <w:pStyle w:val="EYNormal"/>
              <w:numPr>
                <w:ilvl w:val="0"/>
                <w:numId w:val="7"/>
              </w:num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lang w:eastAsia="en-IN"/>
              </w:rPr>
            </w:pPr>
            <w:r w:rsidRPr="00AB0CCB">
              <w:rPr>
                <w:rFonts w:asciiTheme="minorHAnsi" w:hAnsiTheme="minorHAnsi" w:cstheme="minorHAnsi"/>
                <w:sz w:val="24"/>
                <w:lang w:val="en-US" w:eastAsia="en-IN"/>
              </w:rPr>
              <w:t>Copy of Work order/ Contract/ PO</w:t>
            </w:r>
          </w:p>
          <w:p w14:paraId="069A941E" w14:textId="77777777" w:rsidR="00005E5E" w:rsidRPr="00AB0CCB" w:rsidRDefault="00005E5E" w:rsidP="001A6131">
            <w:pPr>
              <w:pStyle w:val="EYNormal"/>
              <w:spacing w:line="276" w:lineRule="auto"/>
              <w:ind w:left="36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lang w:val="en-US" w:eastAsia="en-IN"/>
              </w:rPr>
            </w:pPr>
            <w:r w:rsidRPr="00AB0CCB">
              <w:rPr>
                <w:rFonts w:asciiTheme="minorHAnsi" w:hAnsiTheme="minorHAnsi" w:cstheme="minorHAnsi"/>
                <w:sz w:val="24"/>
                <w:lang w:val="en-US" w:eastAsia="en-IN"/>
              </w:rPr>
              <w:t>OR completion certificate</w:t>
            </w:r>
          </w:p>
          <w:p w14:paraId="733106C8" w14:textId="77777777" w:rsidR="00005E5E" w:rsidRPr="00AB0CCB" w:rsidRDefault="00005E5E" w:rsidP="001A6131">
            <w:pPr>
              <w:pStyle w:val="EYNormal"/>
              <w:spacing w:line="276" w:lineRule="auto"/>
              <w:ind w:left="36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lang w:val="en-US" w:eastAsia="en-IN"/>
              </w:rPr>
            </w:pPr>
          </w:p>
          <w:p w14:paraId="3ADE163A" w14:textId="77777777" w:rsidR="00005E5E" w:rsidRPr="00AB0CCB" w:rsidRDefault="00005E5E" w:rsidP="001A6131">
            <w:pPr>
              <w:pStyle w:val="EYNormal"/>
              <w:spacing w:line="276" w:lineRule="auto"/>
              <w:ind w:left="36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lang w:val="en-US" w:eastAsia="en-IN"/>
              </w:rPr>
            </w:pPr>
          </w:p>
          <w:p w14:paraId="75077460" w14:textId="3C2DBE79" w:rsidR="00005E5E" w:rsidRPr="00AB0CCB" w:rsidRDefault="00005E5E" w:rsidP="001A6131">
            <w:pPr>
              <w:pStyle w:val="EYNormal"/>
              <w:numPr>
                <w:ilvl w:val="0"/>
                <w:numId w:val="7"/>
              </w:num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lang w:eastAsia="en-IN"/>
              </w:rPr>
            </w:pPr>
            <w:r w:rsidRPr="00AB0CCB">
              <w:rPr>
                <w:rFonts w:asciiTheme="minorHAnsi" w:hAnsiTheme="minorHAnsi" w:cstheme="minorHAnsi"/>
                <w:sz w:val="24"/>
                <w:lang w:eastAsia="en-IN"/>
              </w:rPr>
              <w:t xml:space="preserve">Details as per </w:t>
            </w:r>
            <w:r w:rsidRPr="00AB0CCB">
              <w:rPr>
                <w:rFonts w:asciiTheme="minorHAnsi" w:hAnsiTheme="minorHAnsi" w:cstheme="minorHAnsi"/>
                <w:bCs/>
                <w:noProof/>
                <w:sz w:val="24"/>
                <w:lang w:eastAsia="en-IN"/>
              </w:rPr>
              <w:t xml:space="preserve">the </w:t>
            </w:r>
            <w:r w:rsidRPr="00AB0CCB">
              <w:rPr>
                <w:rFonts w:asciiTheme="minorHAnsi" w:hAnsiTheme="minorHAnsi" w:cstheme="minorHAnsi"/>
                <w:sz w:val="24"/>
                <w:lang w:eastAsia="en-IN"/>
              </w:rPr>
              <w:t>format (Annexure</w:t>
            </w:r>
            <w:r w:rsidR="002E7ACF">
              <w:rPr>
                <w:rFonts w:asciiTheme="minorHAnsi" w:hAnsiTheme="minorHAnsi" w:cstheme="minorHAnsi"/>
                <w:sz w:val="24"/>
                <w:lang w:eastAsia="en-IN"/>
              </w:rPr>
              <w:t xml:space="preserve"> – </w:t>
            </w:r>
            <w:r w:rsidRPr="00AB0CCB">
              <w:rPr>
                <w:rFonts w:asciiTheme="minorHAnsi" w:hAnsiTheme="minorHAnsi" w:cstheme="minorHAnsi"/>
                <w:sz w:val="24"/>
                <w:lang w:eastAsia="en-IN"/>
              </w:rPr>
              <w:t>9)</w:t>
            </w:r>
          </w:p>
        </w:tc>
      </w:tr>
      <w:tr w:rsidR="00005E5E" w:rsidRPr="00AB0CCB" w14:paraId="1D1DBF9A" w14:textId="77777777" w:rsidTr="001A6131">
        <w:trPr>
          <w:trHeight w:val="842"/>
        </w:trPr>
        <w:tc>
          <w:tcPr>
            <w:cnfStyle w:val="001000000000" w:firstRow="0" w:lastRow="0" w:firstColumn="1" w:lastColumn="0" w:oddVBand="0" w:evenVBand="0" w:oddHBand="0" w:evenHBand="0" w:firstRowFirstColumn="0" w:firstRowLastColumn="0" w:lastRowFirstColumn="0" w:lastRowLastColumn="0"/>
            <w:tcW w:w="580" w:type="dxa"/>
            <w:hideMark/>
          </w:tcPr>
          <w:p w14:paraId="744CBAC5" w14:textId="77777777" w:rsidR="00005E5E" w:rsidRPr="00AB0CCB" w:rsidRDefault="00005E5E" w:rsidP="001A6131">
            <w:pPr>
              <w:pStyle w:val="EYNormal"/>
              <w:spacing w:line="276" w:lineRule="auto"/>
              <w:rPr>
                <w:rFonts w:asciiTheme="minorHAnsi" w:hAnsiTheme="minorHAnsi" w:cstheme="minorHAnsi"/>
                <w:b w:val="0"/>
                <w:bCs w:val="0"/>
                <w:sz w:val="24"/>
                <w:lang w:eastAsia="en-IN"/>
              </w:rPr>
            </w:pPr>
            <w:r w:rsidRPr="00AB0CCB">
              <w:rPr>
                <w:rFonts w:asciiTheme="minorHAnsi" w:hAnsiTheme="minorHAnsi" w:cstheme="minorHAnsi"/>
                <w:b w:val="0"/>
                <w:bCs w:val="0"/>
                <w:sz w:val="24"/>
                <w:lang w:val="en-US" w:eastAsia="en-IN"/>
              </w:rPr>
              <w:t xml:space="preserve">2.  </w:t>
            </w:r>
          </w:p>
        </w:tc>
        <w:tc>
          <w:tcPr>
            <w:tcW w:w="1542" w:type="dxa"/>
            <w:hideMark/>
          </w:tcPr>
          <w:p w14:paraId="3EA61898" w14:textId="77777777" w:rsidR="00005E5E" w:rsidRPr="00AB0CCB" w:rsidRDefault="00005E5E" w:rsidP="001A6131">
            <w:pPr>
              <w:pStyle w:val="EYNormal"/>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lang w:eastAsia="en-IN"/>
              </w:rPr>
            </w:pPr>
            <w:r w:rsidRPr="00AB0CCB">
              <w:rPr>
                <w:rFonts w:asciiTheme="minorHAnsi" w:hAnsiTheme="minorHAnsi" w:cstheme="minorHAnsi"/>
                <w:b/>
                <w:sz w:val="24"/>
                <w:lang w:eastAsia="en-IN"/>
              </w:rPr>
              <w:t>ABDM Compliance</w:t>
            </w:r>
          </w:p>
        </w:tc>
        <w:tc>
          <w:tcPr>
            <w:tcW w:w="3827" w:type="dxa"/>
            <w:hideMark/>
          </w:tcPr>
          <w:p w14:paraId="050A50F8" w14:textId="77777777" w:rsidR="00005E5E" w:rsidRPr="00AB0CCB" w:rsidRDefault="00005E5E" w:rsidP="001A6131">
            <w:pPr>
              <w:pStyle w:val="EYNormal"/>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lang w:val="en-AU" w:eastAsia="en-IN"/>
              </w:rPr>
            </w:pPr>
            <w:r w:rsidRPr="00AB0CCB">
              <w:rPr>
                <w:rFonts w:asciiTheme="minorHAnsi" w:hAnsiTheme="minorHAnsi" w:cstheme="minorHAnsi"/>
                <w:sz w:val="24"/>
              </w:rPr>
              <w:t>The applicant or</w:t>
            </w:r>
            <w:r w:rsidRPr="00AB0CCB">
              <w:rPr>
                <w:rFonts w:asciiTheme="minorHAnsi" w:hAnsiTheme="minorHAnsi" w:cstheme="minorHAnsi"/>
              </w:rPr>
              <w:t xml:space="preserve"> </w:t>
            </w:r>
            <w:r w:rsidRPr="00AB0CCB">
              <w:rPr>
                <w:rFonts w:asciiTheme="minorHAnsi" w:hAnsiTheme="minorHAnsi" w:cstheme="minorHAnsi"/>
                <w:sz w:val="24"/>
                <w:lang w:val="en-AU" w:eastAsia="en-IN"/>
              </w:rPr>
              <w:t>EMR vendor’s product should be ABDM compliant</w:t>
            </w:r>
          </w:p>
          <w:p w14:paraId="77D0F416" w14:textId="77777777" w:rsidR="00005E5E" w:rsidRPr="00AB0CCB" w:rsidRDefault="00005E5E" w:rsidP="001A6131">
            <w:pPr>
              <w:pStyle w:val="EYNormal"/>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lang w:val="en-AU" w:eastAsia="en-IN"/>
              </w:rPr>
            </w:pPr>
          </w:p>
          <w:p w14:paraId="2630E076" w14:textId="77777777" w:rsidR="00005E5E" w:rsidRPr="00AB0CCB" w:rsidRDefault="00005E5E" w:rsidP="001A6131">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12"/>
                <w:lang w:val="en-AU" w:bidi="ar-SA"/>
              </w:rPr>
            </w:pPr>
            <w:r w:rsidRPr="00AB0CCB">
              <w:rPr>
                <w:rFonts w:asciiTheme="minorHAnsi" w:hAnsiTheme="minorHAnsi" w:cstheme="minorHAnsi"/>
                <w:kern w:val="12"/>
                <w:lang w:val="en-AU" w:bidi="ar-SA"/>
              </w:rPr>
              <w:t>M1 Compliant or in process of M1: 5 Mark</w:t>
            </w:r>
          </w:p>
          <w:p w14:paraId="3C1FDB12" w14:textId="77777777" w:rsidR="00005E5E" w:rsidRPr="00AB0CCB" w:rsidRDefault="00005E5E" w:rsidP="001A6131">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12"/>
                <w:lang w:val="en-AU" w:bidi="ar-SA"/>
              </w:rPr>
            </w:pPr>
            <w:r w:rsidRPr="00AB0CCB">
              <w:rPr>
                <w:rFonts w:asciiTheme="minorHAnsi" w:hAnsiTheme="minorHAnsi" w:cstheme="minorHAnsi"/>
                <w:kern w:val="12"/>
                <w:lang w:val="en-AU" w:bidi="ar-SA"/>
              </w:rPr>
              <w:t>M2 Compliant or in process of M2: 7 Marks</w:t>
            </w:r>
          </w:p>
          <w:p w14:paraId="2D2410F7" w14:textId="77777777" w:rsidR="00005E5E" w:rsidRPr="00AB0CCB" w:rsidRDefault="00005E5E" w:rsidP="001A6131">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12"/>
                <w:lang w:val="en-AU" w:bidi="ar-SA"/>
              </w:rPr>
            </w:pPr>
            <w:r w:rsidRPr="00AB0CCB">
              <w:rPr>
                <w:rFonts w:asciiTheme="minorHAnsi" w:hAnsiTheme="minorHAnsi" w:cstheme="minorHAnsi"/>
                <w:kern w:val="12"/>
                <w:lang w:val="en-AU" w:bidi="ar-SA"/>
              </w:rPr>
              <w:t>M3 Compliant or in process of M3: 10 Marks (</w:t>
            </w:r>
            <w:r w:rsidRPr="00AB0CCB">
              <w:rPr>
                <w:rFonts w:asciiTheme="minorHAnsi" w:hAnsiTheme="minorHAnsi" w:cstheme="minorHAnsi"/>
                <w:lang w:val="en-US"/>
              </w:rPr>
              <w:t>Maximum</w:t>
            </w:r>
            <w:r w:rsidRPr="00AB0CCB">
              <w:rPr>
                <w:rFonts w:asciiTheme="minorHAnsi" w:hAnsiTheme="minorHAnsi" w:cstheme="minorHAnsi"/>
                <w:kern w:val="12"/>
                <w:lang w:val="en-AU" w:bidi="ar-SA"/>
              </w:rPr>
              <w:t xml:space="preserve"> Marks)</w:t>
            </w:r>
          </w:p>
        </w:tc>
        <w:tc>
          <w:tcPr>
            <w:tcW w:w="1133" w:type="dxa"/>
            <w:hideMark/>
          </w:tcPr>
          <w:p w14:paraId="5BAB9BE3" w14:textId="77777777" w:rsidR="00005E5E" w:rsidRPr="00AB0CCB" w:rsidRDefault="00005E5E" w:rsidP="001A6131">
            <w:pPr>
              <w:pStyle w:val="EYNormal"/>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lang w:val="en-US" w:eastAsia="en-IN"/>
              </w:rPr>
            </w:pPr>
            <w:r w:rsidRPr="00AB0CCB">
              <w:rPr>
                <w:rFonts w:asciiTheme="minorHAnsi" w:hAnsiTheme="minorHAnsi" w:cstheme="minorHAnsi"/>
                <w:sz w:val="24"/>
                <w:lang w:val="en-US" w:eastAsia="en-IN"/>
              </w:rPr>
              <w:t>10</w:t>
            </w:r>
          </w:p>
          <w:p w14:paraId="61882A3B" w14:textId="77777777" w:rsidR="00005E5E" w:rsidRPr="00AB0CCB" w:rsidRDefault="00005E5E" w:rsidP="001A6131">
            <w:pPr>
              <w:pStyle w:val="EYNormal"/>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lang w:eastAsia="en-IN"/>
              </w:rPr>
            </w:pPr>
            <w:r w:rsidRPr="00AB0CCB">
              <w:rPr>
                <w:rFonts w:asciiTheme="minorHAnsi" w:hAnsiTheme="minorHAnsi" w:cstheme="minorHAnsi"/>
                <w:sz w:val="24"/>
                <w:lang w:val="en-US" w:eastAsia="en-IN"/>
              </w:rPr>
              <w:t>Marks</w:t>
            </w:r>
          </w:p>
        </w:tc>
        <w:tc>
          <w:tcPr>
            <w:tcW w:w="2126" w:type="dxa"/>
            <w:hideMark/>
          </w:tcPr>
          <w:p w14:paraId="3FC9004F" w14:textId="77777777" w:rsidR="00005E5E" w:rsidRPr="00AB0CCB" w:rsidRDefault="00005E5E" w:rsidP="001A6131">
            <w:pPr>
              <w:pStyle w:val="EYNormal"/>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lang w:eastAsia="en-IN"/>
              </w:rPr>
            </w:pPr>
            <w:r w:rsidRPr="00AB0CCB">
              <w:rPr>
                <w:rFonts w:asciiTheme="minorHAnsi" w:hAnsiTheme="minorHAnsi" w:cstheme="minorHAnsi"/>
                <w:sz w:val="24"/>
                <w:lang w:val="en-US" w:eastAsia="en-IN"/>
              </w:rPr>
              <w:t>Certificate from National Health Authority OR Communication details with NHA indicating the status of M1/M2/M3 integration that includes emails/ screenshots of sandbox status</w:t>
            </w:r>
          </w:p>
        </w:tc>
      </w:tr>
      <w:tr w:rsidR="00005E5E" w:rsidRPr="00AB0CCB" w14:paraId="30839DF9" w14:textId="77777777" w:rsidTr="001A6131">
        <w:trPr>
          <w:cnfStyle w:val="000000100000" w:firstRow="0" w:lastRow="0" w:firstColumn="0" w:lastColumn="0" w:oddVBand="0" w:evenVBand="0" w:oddHBand="1" w:evenHBand="0" w:firstRowFirstColumn="0" w:firstRowLastColumn="0" w:lastRowFirstColumn="0" w:lastRowLastColumn="0"/>
          <w:trHeight w:val="1226"/>
        </w:trPr>
        <w:tc>
          <w:tcPr>
            <w:cnfStyle w:val="001000000000" w:firstRow="0" w:lastRow="0" w:firstColumn="1" w:lastColumn="0" w:oddVBand="0" w:evenVBand="0" w:oddHBand="0" w:evenHBand="0" w:firstRowFirstColumn="0" w:firstRowLastColumn="0" w:lastRowFirstColumn="0" w:lastRowLastColumn="0"/>
            <w:tcW w:w="580" w:type="dxa"/>
            <w:hideMark/>
          </w:tcPr>
          <w:p w14:paraId="194C35D0" w14:textId="77777777" w:rsidR="00005E5E" w:rsidRPr="00AB0CCB" w:rsidRDefault="00005E5E" w:rsidP="001A6131">
            <w:pPr>
              <w:pStyle w:val="EYNormal"/>
              <w:spacing w:line="276" w:lineRule="auto"/>
              <w:rPr>
                <w:rFonts w:asciiTheme="minorHAnsi" w:hAnsiTheme="minorHAnsi" w:cstheme="minorHAnsi"/>
                <w:b w:val="0"/>
                <w:bCs w:val="0"/>
                <w:sz w:val="24"/>
                <w:lang w:eastAsia="en-IN"/>
              </w:rPr>
            </w:pPr>
            <w:r w:rsidRPr="00AB0CCB">
              <w:rPr>
                <w:rFonts w:asciiTheme="minorHAnsi" w:hAnsiTheme="minorHAnsi" w:cstheme="minorHAnsi"/>
                <w:b w:val="0"/>
                <w:bCs w:val="0"/>
                <w:sz w:val="24"/>
                <w:lang w:val="en-US" w:eastAsia="en-IN"/>
              </w:rPr>
              <w:t xml:space="preserve">3.  </w:t>
            </w:r>
          </w:p>
        </w:tc>
        <w:tc>
          <w:tcPr>
            <w:tcW w:w="1542" w:type="dxa"/>
            <w:hideMark/>
          </w:tcPr>
          <w:p w14:paraId="1BB92F40" w14:textId="77777777" w:rsidR="00005E5E" w:rsidRPr="00AB0CCB" w:rsidRDefault="00005E5E" w:rsidP="001A6131">
            <w:pPr>
              <w:pStyle w:val="EYNormal"/>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lang w:eastAsia="en-IN"/>
              </w:rPr>
            </w:pPr>
            <w:r w:rsidRPr="00AB0CCB">
              <w:rPr>
                <w:rFonts w:asciiTheme="minorHAnsi" w:hAnsiTheme="minorHAnsi" w:cstheme="minorHAnsi"/>
                <w:b/>
                <w:sz w:val="24"/>
                <w:lang w:eastAsia="en-IN"/>
              </w:rPr>
              <w:t xml:space="preserve">Certifications </w:t>
            </w:r>
          </w:p>
        </w:tc>
        <w:tc>
          <w:tcPr>
            <w:tcW w:w="3827" w:type="dxa"/>
            <w:hideMark/>
          </w:tcPr>
          <w:p w14:paraId="2A56770E" w14:textId="77777777" w:rsidR="00005E5E" w:rsidRPr="00AB0CCB" w:rsidRDefault="00005E5E" w:rsidP="001A6131">
            <w:pPr>
              <w:pStyle w:val="EYNormal"/>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lang w:eastAsia="en-IN"/>
              </w:rPr>
            </w:pPr>
            <w:r w:rsidRPr="00AB0CCB">
              <w:rPr>
                <w:rFonts w:asciiTheme="minorHAnsi" w:hAnsiTheme="minorHAnsi" w:cstheme="minorHAnsi"/>
                <w:sz w:val="24"/>
              </w:rPr>
              <w:t>The applicant or</w:t>
            </w:r>
            <w:r w:rsidRPr="00AB0CCB">
              <w:rPr>
                <w:rFonts w:asciiTheme="minorHAnsi" w:hAnsiTheme="minorHAnsi" w:cstheme="minorHAnsi"/>
              </w:rPr>
              <w:t xml:space="preserve"> </w:t>
            </w:r>
            <w:r w:rsidRPr="00AB0CCB">
              <w:rPr>
                <w:rFonts w:asciiTheme="minorHAnsi" w:hAnsiTheme="minorHAnsi" w:cstheme="minorHAnsi"/>
                <w:sz w:val="24"/>
              </w:rPr>
              <w:t xml:space="preserve">EMR </w:t>
            </w:r>
            <w:r w:rsidRPr="00AB0CCB">
              <w:rPr>
                <w:rFonts w:asciiTheme="minorHAnsi" w:hAnsiTheme="minorHAnsi" w:cstheme="minorHAnsi"/>
                <w:sz w:val="24"/>
                <w:lang w:val="en-US" w:eastAsia="en-IN"/>
              </w:rPr>
              <w:t>vendor must have the following valid certifications:</w:t>
            </w:r>
          </w:p>
          <w:p w14:paraId="52220E87" w14:textId="77777777" w:rsidR="00005E5E" w:rsidRPr="00AB0CCB" w:rsidRDefault="00005E5E" w:rsidP="001A6131">
            <w:pPr>
              <w:pStyle w:val="EYNormal"/>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0"/>
                <w:sz w:val="24"/>
                <w:lang w:val="en-IN" w:eastAsia="en-IN"/>
              </w:rPr>
            </w:pPr>
            <w:r w:rsidRPr="00AB0CCB">
              <w:rPr>
                <w:rFonts w:asciiTheme="minorHAnsi" w:hAnsiTheme="minorHAnsi" w:cstheme="minorHAnsi"/>
                <w:kern w:val="0"/>
                <w:sz w:val="24"/>
                <w:lang w:val="en-IN" w:eastAsia="en-IN"/>
              </w:rPr>
              <w:t>ISO/IEC 27001:2013 - Information Security Management System</w:t>
            </w:r>
            <w:bookmarkStart w:id="34" w:name="_Int_2CBg88GF"/>
            <w:r w:rsidRPr="00AB0CCB">
              <w:rPr>
                <w:rFonts w:asciiTheme="minorHAnsi" w:hAnsiTheme="minorHAnsi" w:cstheme="minorHAnsi"/>
                <w:kern w:val="0"/>
                <w:sz w:val="24"/>
                <w:lang w:val="en-IN" w:eastAsia="en-IN"/>
              </w:rPr>
              <w:t xml:space="preserve"> OR</w:t>
            </w:r>
          </w:p>
          <w:p w14:paraId="7F9444F4" w14:textId="77777777" w:rsidR="00005E5E" w:rsidRPr="00AB0CCB" w:rsidRDefault="00005E5E" w:rsidP="001A6131">
            <w:pPr>
              <w:pStyle w:val="EYNormal"/>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lang w:eastAsia="en-IN"/>
              </w:rPr>
            </w:pPr>
            <w:proofErr w:type="spellStart"/>
            <w:r w:rsidRPr="00AB0CCB">
              <w:rPr>
                <w:rFonts w:asciiTheme="minorHAnsi" w:hAnsiTheme="minorHAnsi" w:cstheme="minorHAnsi"/>
                <w:kern w:val="0"/>
                <w:sz w:val="24"/>
                <w:lang w:val="en-IN" w:eastAsia="en-IN"/>
              </w:rPr>
              <w:t>CMMi</w:t>
            </w:r>
            <w:bookmarkEnd w:id="34"/>
            <w:proofErr w:type="spellEnd"/>
            <w:r w:rsidRPr="00AB0CCB">
              <w:rPr>
                <w:rFonts w:asciiTheme="minorHAnsi" w:hAnsiTheme="minorHAnsi" w:cstheme="minorHAnsi"/>
                <w:kern w:val="0"/>
                <w:sz w:val="24"/>
                <w:lang w:val="en-IN" w:eastAsia="en-IN"/>
              </w:rPr>
              <w:t xml:space="preserve"> Level – III or above (Software Development)</w:t>
            </w:r>
          </w:p>
        </w:tc>
        <w:tc>
          <w:tcPr>
            <w:tcW w:w="1133" w:type="dxa"/>
            <w:hideMark/>
          </w:tcPr>
          <w:p w14:paraId="762644C4" w14:textId="77777777" w:rsidR="00005E5E" w:rsidRPr="00AB0CCB" w:rsidRDefault="00005E5E" w:rsidP="001A6131">
            <w:pPr>
              <w:pStyle w:val="EYNormal"/>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lang w:val="en-US" w:eastAsia="en-IN"/>
              </w:rPr>
            </w:pPr>
            <w:r w:rsidRPr="00AB0CCB">
              <w:rPr>
                <w:rFonts w:asciiTheme="minorHAnsi" w:hAnsiTheme="minorHAnsi" w:cstheme="minorHAnsi"/>
                <w:sz w:val="24"/>
                <w:lang w:val="en-US" w:eastAsia="en-IN"/>
              </w:rPr>
              <w:t xml:space="preserve">10 </w:t>
            </w:r>
          </w:p>
          <w:p w14:paraId="3529046C" w14:textId="77777777" w:rsidR="00005E5E" w:rsidRPr="00AB0CCB" w:rsidRDefault="00005E5E" w:rsidP="001A6131">
            <w:pPr>
              <w:pStyle w:val="EYNormal"/>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lang w:val="en-US" w:eastAsia="en-IN"/>
              </w:rPr>
            </w:pPr>
            <w:r w:rsidRPr="00AB0CCB">
              <w:rPr>
                <w:rFonts w:asciiTheme="minorHAnsi" w:hAnsiTheme="minorHAnsi" w:cstheme="minorHAnsi"/>
                <w:sz w:val="24"/>
                <w:lang w:val="en-US" w:eastAsia="en-IN"/>
              </w:rPr>
              <w:t>Marks</w:t>
            </w:r>
          </w:p>
          <w:p w14:paraId="019B6866" w14:textId="77777777" w:rsidR="00005E5E" w:rsidRPr="00AB0CCB" w:rsidRDefault="00005E5E" w:rsidP="001A6131">
            <w:pPr>
              <w:pStyle w:val="EYNormal"/>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lang w:val="en-US" w:eastAsia="en-IN"/>
              </w:rPr>
            </w:pPr>
            <w:r w:rsidRPr="00AB0CCB">
              <w:rPr>
                <w:rFonts w:asciiTheme="minorHAnsi" w:hAnsiTheme="minorHAnsi" w:cstheme="minorHAnsi"/>
                <w:sz w:val="24"/>
                <w:lang w:val="en-US" w:eastAsia="en-IN"/>
              </w:rPr>
              <w:t>(5 marks each)</w:t>
            </w:r>
          </w:p>
        </w:tc>
        <w:tc>
          <w:tcPr>
            <w:tcW w:w="2126" w:type="dxa"/>
            <w:hideMark/>
          </w:tcPr>
          <w:p w14:paraId="4200B745" w14:textId="77777777" w:rsidR="00005E5E" w:rsidRPr="00AB0CCB" w:rsidRDefault="00005E5E" w:rsidP="001A6131">
            <w:pPr>
              <w:pStyle w:val="EYNormal"/>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lang w:eastAsia="en-IN"/>
              </w:rPr>
            </w:pPr>
            <w:r w:rsidRPr="00AB0CCB">
              <w:rPr>
                <w:rFonts w:asciiTheme="minorHAnsi" w:hAnsiTheme="minorHAnsi" w:cstheme="minorHAnsi"/>
                <w:sz w:val="24"/>
                <w:lang w:val="en-US" w:eastAsia="en-IN"/>
              </w:rPr>
              <w:t>Copy of valid and active certifications</w:t>
            </w:r>
          </w:p>
        </w:tc>
      </w:tr>
      <w:tr w:rsidR="00005E5E" w:rsidRPr="00AB0CCB" w14:paraId="2C441CC6" w14:textId="77777777" w:rsidTr="001A6131">
        <w:trPr>
          <w:trHeight w:val="965"/>
        </w:trPr>
        <w:tc>
          <w:tcPr>
            <w:cnfStyle w:val="001000000000" w:firstRow="0" w:lastRow="0" w:firstColumn="1" w:lastColumn="0" w:oddVBand="0" w:evenVBand="0" w:oddHBand="0" w:evenHBand="0" w:firstRowFirstColumn="0" w:firstRowLastColumn="0" w:lastRowFirstColumn="0" w:lastRowLastColumn="0"/>
            <w:tcW w:w="580" w:type="dxa"/>
          </w:tcPr>
          <w:p w14:paraId="44501879" w14:textId="77777777" w:rsidR="00005E5E" w:rsidRPr="00AB0CCB" w:rsidRDefault="00005E5E" w:rsidP="001A6131">
            <w:pPr>
              <w:pStyle w:val="EYNormal"/>
              <w:spacing w:line="276" w:lineRule="auto"/>
              <w:rPr>
                <w:rFonts w:asciiTheme="minorHAnsi" w:hAnsiTheme="minorHAnsi" w:cstheme="minorHAnsi"/>
                <w:b w:val="0"/>
                <w:bCs w:val="0"/>
                <w:sz w:val="24"/>
                <w:lang w:val="en-US" w:eastAsia="en-IN"/>
              </w:rPr>
            </w:pPr>
            <w:r w:rsidRPr="00AB0CCB">
              <w:rPr>
                <w:rFonts w:asciiTheme="minorHAnsi" w:hAnsiTheme="minorHAnsi" w:cstheme="minorHAnsi"/>
                <w:b w:val="0"/>
                <w:bCs w:val="0"/>
                <w:sz w:val="24"/>
                <w:lang w:val="en-US" w:eastAsia="en-IN"/>
              </w:rPr>
              <w:t>4.</w:t>
            </w:r>
          </w:p>
        </w:tc>
        <w:tc>
          <w:tcPr>
            <w:tcW w:w="1542" w:type="dxa"/>
          </w:tcPr>
          <w:p w14:paraId="4FC7AA94" w14:textId="77777777" w:rsidR="00005E5E" w:rsidRPr="00AB0CCB" w:rsidRDefault="00005E5E" w:rsidP="001A6131">
            <w:pPr>
              <w:pStyle w:val="EYNormal"/>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4"/>
                <w:lang w:eastAsia="en-IN"/>
              </w:rPr>
            </w:pPr>
            <w:r w:rsidRPr="00AB0CCB">
              <w:rPr>
                <w:rFonts w:asciiTheme="minorHAnsi" w:hAnsiTheme="minorHAnsi" w:cstheme="minorHAnsi"/>
                <w:b/>
                <w:sz w:val="24"/>
                <w:lang w:val="en-US" w:eastAsia="en-IN"/>
              </w:rPr>
              <w:t xml:space="preserve">Team Composition </w:t>
            </w:r>
          </w:p>
        </w:tc>
        <w:tc>
          <w:tcPr>
            <w:tcW w:w="3827" w:type="dxa"/>
          </w:tcPr>
          <w:p w14:paraId="39E7DAB0" w14:textId="77777777" w:rsidR="00005E5E" w:rsidRPr="00AB0CCB" w:rsidRDefault="00005E5E" w:rsidP="001A613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noProof/>
              </w:rPr>
            </w:pPr>
            <w:r w:rsidRPr="00AB0CCB">
              <w:rPr>
                <w:rFonts w:asciiTheme="minorHAnsi" w:hAnsiTheme="minorHAnsi" w:cstheme="minorHAnsi"/>
                <w:bCs/>
                <w:noProof/>
              </w:rPr>
              <w:t xml:space="preserve">Key experts should be on the payroll of the applicant or EMR Vendor for at least 6 months: </w:t>
            </w:r>
          </w:p>
          <w:p w14:paraId="0EBD737F" w14:textId="77777777" w:rsidR="00005E5E" w:rsidRPr="00AB0CCB" w:rsidRDefault="00005E5E" w:rsidP="001A6131">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24"/>
              </w:rPr>
            </w:pPr>
            <w:r w:rsidRPr="00AB0CCB">
              <w:rPr>
                <w:rFonts w:asciiTheme="minorHAnsi" w:hAnsiTheme="minorHAnsi" w:cstheme="minorHAnsi"/>
                <w:sz w:val="24"/>
                <w:szCs w:val="24"/>
              </w:rPr>
              <w:t xml:space="preserve">Project Manager </w:t>
            </w:r>
          </w:p>
          <w:p w14:paraId="150495A6" w14:textId="77777777" w:rsidR="00005E5E" w:rsidRPr="00AB0CCB" w:rsidRDefault="00005E5E" w:rsidP="001A6131">
            <w:pPr>
              <w:numPr>
                <w:ilvl w:val="0"/>
                <w:numId w:val="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noProof/>
              </w:rPr>
            </w:pPr>
            <w:r w:rsidRPr="00AB0CCB">
              <w:rPr>
                <w:rFonts w:asciiTheme="minorHAnsi" w:hAnsiTheme="minorHAnsi" w:cstheme="minorHAnsi"/>
                <w:bCs/>
                <w:noProof/>
              </w:rPr>
              <w:t>Qualification- MHA/MBA/MCA or equivalent from a recognised University or Institution.</w:t>
            </w:r>
          </w:p>
          <w:p w14:paraId="6BEDB1DB" w14:textId="77777777" w:rsidR="00005E5E" w:rsidRPr="00AB0CCB" w:rsidRDefault="00005E5E" w:rsidP="001A6131">
            <w:pPr>
              <w:numPr>
                <w:ilvl w:val="0"/>
                <w:numId w:val="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B0CCB">
              <w:rPr>
                <w:rFonts w:asciiTheme="minorHAnsi" w:hAnsiTheme="minorHAnsi" w:cstheme="minorHAnsi"/>
              </w:rPr>
              <w:t xml:space="preserve">Experience- 10 years’ experience with at least 5 years’ experience in the health sector/ Health </w:t>
            </w:r>
            <w:bookmarkStart w:id="35" w:name="_Int_kzCMYODC"/>
            <w:r w:rsidRPr="00AB0CCB">
              <w:rPr>
                <w:rFonts w:asciiTheme="minorHAnsi" w:hAnsiTheme="minorHAnsi" w:cstheme="minorHAnsi"/>
              </w:rPr>
              <w:t>IT</w:t>
            </w:r>
            <w:bookmarkEnd w:id="35"/>
            <w:r w:rsidRPr="00AB0CCB">
              <w:rPr>
                <w:rFonts w:asciiTheme="minorHAnsi" w:hAnsiTheme="minorHAnsi" w:cstheme="minorHAnsi"/>
              </w:rPr>
              <w:t xml:space="preserve">/ IT </w:t>
            </w:r>
            <w:r w:rsidRPr="00AB0CCB">
              <w:rPr>
                <w:rFonts w:asciiTheme="minorHAnsi" w:hAnsiTheme="minorHAnsi" w:cstheme="minorHAnsi"/>
              </w:rPr>
              <w:lastRenderedPageBreak/>
              <w:t>Sector with experience in large IT project implementation.</w:t>
            </w:r>
          </w:p>
          <w:p w14:paraId="18CD1360" w14:textId="77777777" w:rsidR="00005E5E" w:rsidRPr="00AB0CCB" w:rsidRDefault="00005E5E" w:rsidP="001A6131">
            <w:pPr>
              <w:numPr>
                <w:ilvl w:val="0"/>
                <w:numId w:val="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noProof/>
              </w:rPr>
            </w:pPr>
            <w:r w:rsidRPr="00AB0CCB">
              <w:rPr>
                <w:rFonts w:asciiTheme="minorHAnsi" w:hAnsiTheme="minorHAnsi" w:cstheme="minorHAnsi"/>
                <w:bCs/>
                <w:noProof/>
              </w:rPr>
              <w:t xml:space="preserve">Skill Set/Competency and Certifications- Understands digital health solutions, health IT standards, ABDM, and execution of healthcare processes. </w:t>
            </w:r>
          </w:p>
          <w:p w14:paraId="0E6D043F" w14:textId="77777777" w:rsidR="00005E5E" w:rsidRPr="00AB0CCB" w:rsidRDefault="00005E5E" w:rsidP="001A6131">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B0CCB">
              <w:rPr>
                <w:rFonts w:asciiTheme="minorHAnsi" w:hAnsiTheme="minorHAnsi" w:cstheme="minorHAnsi"/>
                <w:sz w:val="24"/>
                <w:szCs w:val="24"/>
              </w:rPr>
              <w:t>Clinical Expert - Digital Health</w:t>
            </w:r>
          </w:p>
          <w:p w14:paraId="0748AB79" w14:textId="77777777" w:rsidR="00005E5E" w:rsidRPr="00AB0CCB" w:rsidRDefault="00005E5E" w:rsidP="001A6131">
            <w:pPr>
              <w:numPr>
                <w:ilvl w:val="0"/>
                <w:numId w:val="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B0CCB">
              <w:rPr>
                <w:rFonts w:asciiTheme="minorHAnsi" w:hAnsiTheme="minorHAnsi" w:cstheme="minorHAnsi"/>
              </w:rPr>
              <w:t>Qualification- Graduate in healthcare disciplines (MBBS/BDS/Pharmacy/Nursing or equivalent) along with MHA/MBA or equivalent from a recognized University or Institution.</w:t>
            </w:r>
          </w:p>
          <w:p w14:paraId="09E6F87C" w14:textId="77777777" w:rsidR="00005E5E" w:rsidRPr="00AB0CCB" w:rsidRDefault="00005E5E" w:rsidP="001A6131">
            <w:pPr>
              <w:numPr>
                <w:ilvl w:val="0"/>
                <w:numId w:val="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noProof/>
              </w:rPr>
            </w:pPr>
            <w:r w:rsidRPr="00AB0CCB">
              <w:rPr>
                <w:rFonts w:asciiTheme="minorHAnsi" w:hAnsiTheme="minorHAnsi" w:cstheme="minorHAnsi"/>
                <w:bCs/>
                <w:noProof/>
              </w:rPr>
              <w:t>Experience- At least 8 years experience in the Health sector/ Health IT with a minimum of one large IT project implementation.</w:t>
            </w:r>
          </w:p>
          <w:p w14:paraId="7CD75102" w14:textId="77777777" w:rsidR="00005E5E" w:rsidRPr="00AB0CCB" w:rsidRDefault="00005E5E" w:rsidP="001A6131">
            <w:pPr>
              <w:numPr>
                <w:ilvl w:val="0"/>
                <w:numId w:val="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noProof/>
              </w:rPr>
            </w:pPr>
            <w:r w:rsidRPr="00AB0CCB">
              <w:rPr>
                <w:rFonts w:asciiTheme="minorHAnsi" w:hAnsiTheme="minorHAnsi" w:cstheme="minorHAnsi"/>
                <w:bCs/>
                <w:noProof/>
              </w:rPr>
              <w:t>Skill Set/Competency and Certifications- Understands digital health solutions, health IT standards, ABDM, and processes to run operations at hospitals.</w:t>
            </w:r>
          </w:p>
          <w:p w14:paraId="6B4BC11F" w14:textId="77777777" w:rsidR="00005E5E" w:rsidRPr="00AB0CCB" w:rsidRDefault="00005E5E" w:rsidP="001A6131">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B0CCB">
              <w:rPr>
                <w:rFonts w:asciiTheme="minorHAnsi" w:hAnsiTheme="minorHAnsi" w:cstheme="minorHAnsi"/>
                <w:sz w:val="24"/>
                <w:szCs w:val="24"/>
              </w:rPr>
              <w:t>Technical Module Lead</w:t>
            </w:r>
          </w:p>
          <w:p w14:paraId="543CA4CB" w14:textId="77777777" w:rsidR="00005E5E" w:rsidRPr="00AB0CCB" w:rsidRDefault="00005E5E" w:rsidP="001A6131">
            <w:pPr>
              <w:numPr>
                <w:ilvl w:val="0"/>
                <w:numId w:val="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noProof/>
              </w:rPr>
            </w:pPr>
            <w:r w:rsidRPr="00AB0CCB">
              <w:rPr>
                <w:rFonts w:asciiTheme="minorHAnsi" w:hAnsiTheme="minorHAnsi" w:cstheme="minorHAnsi"/>
                <w:bCs/>
                <w:noProof/>
              </w:rPr>
              <w:t>Qualification- B.Tech/B.E or equivalent from a recognized University or Institution.</w:t>
            </w:r>
          </w:p>
          <w:p w14:paraId="358AD431" w14:textId="77777777" w:rsidR="00005E5E" w:rsidRPr="00AB0CCB" w:rsidRDefault="00005E5E" w:rsidP="001A6131">
            <w:pPr>
              <w:numPr>
                <w:ilvl w:val="0"/>
                <w:numId w:val="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noProof/>
              </w:rPr>
            </w:pPr>
            <w:r w:rsidRPr="00AB0CCB">
              <w:rPr>
                <w:rFonts w:asciiTheme="minorHAnsi" w:hAnsiTheme="minorHAnsi" w:cstheme="minorHAnsi"/>
                <w:bCs/>
                <w:noProof/>
              </w:rPr>
              <w:t>Experience- 5 years experience with at least 3 years as an architect in the Health sector/ Health IT/ IT Sector.</w:t>
            </w:r>
          </w:p>
          <w:p w14:paraId="29FB2A7A" w14:textId="77777777" w:rsidR="00005E5E" w:rsidRPr="00AB0CCB" w:rsidRDefault="00005E5E" w:rsidP="001A6131">
            <w:pPr>
              <w:numPr>
                <w:ilvl w:val="0"/>
                <w:numId w:val="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noProof/>
              </w:rPr>
            </w:pPr>
            <w:r w:rsidRPr="00AB0CCB">
              <w:rPr>
                <w:rFonts w:asciiTheme="minorHAnsi" w:hAnsiTheme="minorHAnsi" w:cstheme="minorHAnsi"/>
                <w:bCs/>
                <w:noProof/>
              </w:rPr>
              <w:t xml:space="preserve">Skill Set/Competency and Certifications- Training certificates </w:t>
            </w:r>
          </w:p>
        </w:tc>
        <w:tc>
          <w:tcPr>
            <w:tcW w:w="1133" w:type="dxa"/>
          </w:tcPr>
          <w:p w14:paraId="23995986" w14:textId="77777777" w:rsidR="00005E5E" w:rsidRPr="00AB0CCB" w:rsidRDefault="00005E5E" w:rsidP="001A6131">
            <w:pPr>
              <w:pStyle w:val="EYNormal"/>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lang w:val="en-US" w:eastAsia="en-IN"/>
              </w:rPr>
            </w:pPr>
            <w:r w:rsidRPr="00AB0CCB">
              <w:rPr>
                <w:rFonts w:asciiTheme="minorHAnsi" w:hAnsiTheme="minorHAnsi" w:cstheme="minorHAnsi"/>
                <w:sz w:val="24"/>
                <w:lang w:val="en-US" w:eastAsia="en-IN"/>
              </w:rPr>
              <w:lastRenderedPageBreak/>
              <w:t xml:space="preserve">15 </w:t>
            </w:r>
          </w:p>
          <w:p w14:paraId="4D0C1CEE" w14:textId="77777777" w:rsidR="00005E5E" w:rsidRPr="00AB0CCB" w:rsidRDefault="00005E5E" w:rsidP="001A6131">
            <w:pPr>
              <w:pStyle w:val="EYNormal"/>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lang w:val="en-US" w:eastAsia="en-IN"/>
              </w:rPr>
            </w:pPr>
            <w:r w:rsidRPr="00AB0CCB">
              <w:rPr>
                <w:rFonts w:asciiTheme="minorHAnsi" w:hAnsiTheme="minorHAnsi" w:cstheme="minorHAnsi"/>
                <w:sz w:val="24"/>
                <w:lang w:val="en-US" w:eastAsia="en-IN"/>
              </w:rPr>
              <w:t>Marks</w:t>
            </w:r>
          </w:p>
          <w:p w14:paraId="64BEB997" w14:textId="77777777" w:rsidR="00005E5E" w:rsidRPr="00AB0CCB" w:rsidRDefault="00005E5E" w:rsidP="001A6131">
            <w:pPr>
              <w:pStyle w:val="EYNormal"/>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lang w:val="en-US" w:eastAsia="en-IN"/>
              </w:rPr>
            </w:pPr>
            <w:r w:rsidRPr="00AB0CCB">
              <w:rPr>
                <w:rFonts w:asciiTheme="minorHAnsi" w:hAnsiTheme="minorHAnsi" w:cstheme="minorHAnsi"/>
                <w:sz w:val="24"/>
                <w:lang w:val="en-US" w:eastAsia="en-IN"/>
              </w:rPr>
              <w:t>(5 marks each)</w:t>
            </w:r>
          </w:p>
        </w:tc>
        <w:tc>
          <w:tcPr>
            <w:tcW w:w="2126" w:type="dxa"/>
          </w:tcPr>
          <w:p w14:paraId="03E2BB9D" w14:textId="0CC5B82B" w:rsidR="00005E5E" w:rsidRPr="00AB0CCB" w:rsidRDefault="00005E5E" w:rsidP="001A6131">
            <w:pPr>
              <w:pStyle w:val="EYNormal"/>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lang w:val="en-US" w:eastAsia="en-IN"/>
              </w:rPr>
            </w:pPr>
            <w:r w:rsidRPr="00AB0CCB">
              <w:rPr>
                <w:rFonts w:asciiTheme="minorHAnsi" w:hAnsiTheme="minorHAnsi" w:cstheme="minorHAnsi"/>
                <w:sz w:val="24"/>
                <w:lang w:eastAsia="en-IN"/>
              </w:rPr>
              <w:t xml:space="preserve">Detailed resume as per the </w:t>
            </w:r>
            <w:r w:rsidRPr="00AB0CCB">
              <w:rPr>
                <w:rFonts w:asciiTheme="minorHAnsi" w:hAnsiTheme="minorHAnsi" w:cstheme="minorHAnsi"/>
                <w:bCs/>
                <w:noProof/>
                <w:sz w:val="24"/>
                <w:lang w:eastAsia="en-IN"/>
              </w:rPr>
              <w:t>RFP</w:t>
            </w:r>
            <w:r w:rsidRPr="00AB0CCB">
              <w:rPr>
                <w:rFonts w:asciiTheme="minorHAnsi" w:hAnsiTheme="minorHAnsi" w:cstheme="minorHAnsi"/>
                <w:sz w:val="24"/>
                <w:lang w:eastAsia="en-IN"/>
              </w:rPr>
              <w:t xml:space="preserve"> format outlining the Qualifications and Experience (Annexure</w:t>
            </w:r>
            <w:r w:rsidR="002E7ACF">
              <w:rPr>
                <w:rFonts w:asciiTheme="minorHAnsi" w:hAnsiTheme="minorHAnsi" w:cstheme="minorHAnsi"/>
                <w:sz w:val="24"/>
                <w:lang w:eastAsia="en-IN"/>
              </w:rPr>
              <w:t xml:space="preserve"> – </w:t>
            </w:r>
            <w:r w:rsidRPr="00AB0CCB">
              <w:rPr>
                <w:rFonts w:asciiTheme="minorHAnsi" w:hAnsiTheme="minorHAnsi" w:cstheme="minorHAnsi"/>
                <w:sz w:val="24"/>
                <w:lang w:eastAsia="en-IN"/>
              </w:rPr>
              <w:t>10)</w:t>
            </w:r>
          </w:p>
        </w:tc>
      </w:tr>
      <w:tr w:rsidR="00005E5E" w:rsidRPr="00AB0CCB" w14:paraId="15C4DC5A" w14:textId="77777777" w:rsidTr="001A6131">
        <w:trPr>
          <w:cnfStyle w:val="000000100000" w:firstRow="0" w:lastRow="0" w:firstColumn="0" w:lastColumn="0" w:oddVBand="0" w:evenVBand="0" w:oddHBand="1" w:evenHBand="0" w:firstRowFirstColumn="0" w:firstRowLastColumn="0" w:lastRowFirstColumn="0" w:lastRowLastColumn="0"/>
          <w:trHeight w:val="1226"/>
        </w:trPr>
        <w:tc>
          <w:tcPr>
            <w:cnfStyle w:val="001000000000" w:firstRow="0" w:lastRow="0" w:firstColumn="1" w:lastColumn="0" w:oddVBand="0" w:evenVBand="0" w:oddHBand="0" w:evenHBand="0" w:firstRowFirstColumn="0" w:firstRowLastColumn="0" w:lastRowFirstColumn="0" w:lastRowLastColumn="0"/>
            <w:tcW w:w="580" w:type="dxa"/>
          </w:tcPr>
          <w:p w14:paraId="4C10AE3F" w14:textId="77777777" w:rsidR="00005E5E" w:rsidRPr="00AB0CCB" w:rsidRDefault="00005E5E" w:rsidP="001A6131">
            <w:pPr>
              <w:pStyle w:val="EYNormal"/>
              <w:spacing w:line="276" w:lineRule="auto"/>
              <w:rPr>
                <w:rFonts w:asciiTheme="minorHAnsi" w:hAnsiTheme="minorHAnsi" w:cstheme="minorHAnsi"/>
                <w:b w:val="0"/>
                <w:bCs w:val="0"/>
                <w:sz w:val="24"/>
                <w:lang w:val="en-US" w:eastAsia="en-IN"/>
              </w:rPr>
            </w:pPr>
            <w:r w:rsidRPr="00AB0CCB">
              <w:rPr>
                <w:rFonts w:asciiTheme="minorHAnsi" w:hAnsiTheme="minorHAnsi" w:cstheme="minorHAnsi"/>
                <w:b w:val="0"/>
                <w:bCs w:val="0"/>
                <w:sz w:val="24"/>
                <w:lang w:val="en-US" w:eastAsia="en-IN"/>
              </w:rPr>
              <w:t>5.</w:t>
            </w:r>
          </w:p>
        </w:tc>
        <w:tc>
          <w:tcPr>
            <w:tcW w:w="1542" w:type="dxa"/>
          </w:tcPr>
          <w:p w14:paraId="36F98A51" w14:textId="77777777" w:rsidR="00005E5E" w:rsidRPr="00AB0CCB" w:rsidRDefault="00005E5E" w:rsidP="001A6131">
            <w:pPr>
              <w:pStyle w:val="EYNormal"/>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4"/>
                <w:lang w:eastAsia="en-IN"/>
              </w:rPr>
            </w:pPr>
            <w:r w:rsidRPr="00AB0CCB">
              <w:rPr>
                <w:rFonts w:asciiTheme="minorHAnsi" w:hAnsiTheme="minorHAnsi" w:cstheme="minorHAnsi"/>
                <w:b/>
                <w:sz w:val="24"/>
                <w:lang w:eastAsia="en-IN"/>
              </w:rPr>
              <w:t xml:space="preserve">Financial Capability and Turnover </w:t>
            </w:r>
          </w:p>
        </w:tc>
        <w:tc>
          <w:tcPr>
            <w:tcW w:w="3827" w:type="dxa"/>
          </w:tcPr>
          <w:p w14:paraId="1E3C20B1" w14:textId="77777777" w:rsidR="00005E5E" w:rsidRPr="00AB0CCB" w:rsidRDefault="00005E5E" w:rsidP="001A613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B0CCB">
              <w:rPr>
                <w:rFonts w:asciiTheme="minorHAnsi" w:hAnsiTheme="minorHAnsi" w:cstheme="minorHAnsi"/>
                <w:lang w:val="en-US"/>
              </w:rPr>
              <w:t xml:space="preserve">The cumulative financial turnover of the applicant or EMR vendor in the last 3 </w:t>
            </w:r>
            <w:bookmarkStart w:id="36" w:name="_Int_H6BmzlOH"/>
            <w:r w:rsidRPr="00AB0CCB">
              <w:rPr>
                <w:rFonts w:asciiTheme="minorHAnsi" w:hAnsiTheme="minorHAnsi" w:cstheme="minorHAnsi"/>
                <w:lang w:val="en-US"/>
              </w:rPr>
              <w:t>financial years</w:t>
            </w:r>
            <w:bookmarkEnd w:id="36"/>
            <w:r w:rsidRPr="00AB0CCB">
              <w:rPr>
                <w:rFonts w:asciiTheme="minorHAnsi" w:hAnsiTheme="minorHAnsi" w:cstheme="minorHAnsi"/>
                <w:lang w:val="en-US"/>
              </w:rPr>
              <w:t xml:space="preserve"> in healthcare IT applications - </w:t>
            </w:r>
          </w:p>
          <w:p w14:paraId="03BEE2EC" w14:textId="77777777" w:rsidR="00005E5E" w:rsidRPr="00AB0CCB" w:rsidRDefault="00005E5E" w:rsidP="001A6131">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B0CCB">
              <w:rPr>
                <w:rFonts w:asciiTheme="minorHAnsi" w:hAnsiTheme="minorHAnsi" w:cstheme="minorHAnsi"/>
                <w:b w:val="0"/>
                <w:sz w:val="24"/>
                <w:szCs w:val="24"/>
                <w:lang w:val="en-US"/>
              </w:rPr>
              <w:t xml:space="preserve">More than INR 3 crore &amp; up to INR 5 crore: </w:t>
            </w:r>
            <w:r w:rsidRPr="00AB0CCB">
              <w:rPr>
                <w:rFonts w:asciiTheme="minorHAnsi" w:hAnsiTheme="minorHAnsi" w:cstheme="minorHAnsi"/>
                <w:bCs/>
                <w:sz w:val="24"/>
                <w:szCs w:val="24"/>
                <w:lang w:val="en-US"/>
              </w:rPr>
              <w:t>10 Marks</w:t>
            </w:r>
          </w:p>
          <w:p w14:paraId="4D142930" w14:textId="77777777" w:rsidR="00005E5E" w:rsidRPr="00AB0CCB" w:rsidRDefault="00005E5E" w:rsidP="001A6131">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B0CCB">
              <w:rPr>
                <w:rFonts w:asciiTheme="minorHAnsi" w:hAnsiTheme="minorHAnsi" w:cstheme="minorHAnsi"/>
                <w:b w:val="0"/>
                <w:sz w:val="24"/>
                <w:szCs w:val="24"/>
                <w:lang w:val="en-US"/>
              </w:rPr>
              <w:lastRenderedPageBreak/>
              <w:t xml:space="preserve">More than INR 5 crore &amp; up to INR 7 crore: </w:t>
            </w:r>
            <w:r w:rsidRPr="00AB0CCB">
              <w:rPr>
                <w:rFonts w:asciiTheme="minorHAnsi" w:hAnsiTheme="minorHAnsi" w:cstheme="minorHAnsi"/>
                <w:bCs/>
                <w:sz w:val="24"/>
                <w:szCs w:val="24"/>
                <w:lang w:val="en-US"/>
              </w:rPr>
              <w:t>15 Marks</w:t>
            </w:r>
            <w:r w:rsidRPr="00AB0CCB">
              <w:rPr>
                <w:rFonts w:asciiTheme="minorHAnsi" w:hAnsiTheme="minorHAnsi" w:cstheme="minorHAnsi"/>
                <w:b w:val="0"/>
                <w:sz w:val="24"/>
                <w:szCs w:val="24"/>
                <w:lang w:val="en-US"/>
              </w:rPr>
              <w:t xml:space="preserve"> </w:t>
            </w:r>
          </w:p>
          <w:p w14:paraId="197CEBC9" w14:textId="77777777" w:rsidR="00005E5E" w:rsidRPr="00AB0CCB" w:rsidRDefault="00005E5E" w:rsidP="001A6131">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rPr>
            </w:pPr>
            <w:r w:rsidRPr="00AB0CCB">
              <w:rPr>
                <w:rFonts w:asciiTheme="minorHAnsi" w:hAnsiTheme="minorHAnsi" w:cstheme="minorHAnsi"/>
                <w:b w:val="0"/>
                <w:sz w:val="24"/>
                <w:szCs w:val="24"/>
                <w:lang w:val="en-US"/>
              </w:rPr>
              <w:t xml:space="preserve">More than INR 7 Crore &amp; up to INR 10 crore: </w:t>
            </w:r>
            <w:r w:rsidRPr="00AB0CCB">
              <w:rPr>
                <w:rFonts w:asciiTheme="minorHAnsi" w:hAnsiTheme="minorHAnsi" w:cstheme="minorHAnsi"/>
                <w:bCs/>
                <w:sz w:val="24"/>
                <w:szCs w:val="24"/>
                <w:lang w:val="en-US"/>
              </w:rPr>
              <w:t>20 Marks</w:t>
            </w:r>
            <w:r w:rsidRPr="00AB0CCB">
              <w:rPr>
                <w:rFonts w:asciiTheme="minorHAnsi" w:hAnsiTheme="minorHAnsi" w:cstheme="minorHAnsi"/>
                <w:b w:val="0"/>
                <w:sz w:val="24"/>
                <w:szCs w:val="24"/>
                <w:lang w:val="en-US"/>
              </w:rPr>
              <w:t xml:space="preserve"> </w:t>
            </w:r>
          </w:p>
          <w:p w14:paraId="686E2D39" w14:textId="77777777" w:rsidR="00005E5E" w:rsidRPr="00AB0CCB" w:rsidRDefault="00005E5E" w:rsidP="001A6131">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rPr>
            </w:pPr>
            <w:r w:rsidRPr="00AB0CCB">
              <w:rPr>
                <w:rFonts w:asciiTheme="minorHAnsi" w:hAnsiTheme="minorHAnsi" w:cstheme="minorHAnsi"/>
                <w:b w:val="0"/>
                <w:sz w:val="24"/>
                <w:szCs w:val="24"/>
                <w:lang w:val="en-US"/>
              </w:rPr>
              <w:t>More than INR 10 crore:</w:t>
            </w:r>
            <w:r w:rsidRPr="00AB0CCB">
              <w:rPr>
                <w:rFonts w:asciiTheme="minorHAnsi" w:hAnsiTheme="minorHAnsi" w:cstheme="minorHAnsi"/>
                <w:sz w:val="24"/>
                <w:lang w:val="en-US"/>
              </w:rPr>
              <w:t xml:space="preserve"> </w:t>
            </w:r>
            <w:r w:rsidRPr="00AB0CCB">
              <w:rPr>
                <w:rFonts w:asciiTheme="minorHAnsi" w:hAnsiTheme="minorHAnsi" w:cstheme="minorHAnsi"/>
                <w:bCs/>
                <w:sz w:val="24"/>
                <w:lang w:val="en-US"/>
              </w:rPr>
              <w:t>25 Marks</w:t>
            </w:r>
            <w:r w:rsidRPr="00AB0CCB">
              <w:rPr>
                <w:rFonts w:asciiTheme="minorHAnsi" w:hAnsiTheme="minorHAnsi" w:cstheme="minorHAnsi"/>
                <w:sz w:val="24"/>
                <w:lang w:val="en-US"/>
              </w:rPr>
              <w:t xml:space="preserve"> </w:t>
            </w:r>
          </w:p>
        </w:tc>
        <w:tc>
          <w:tcPr>
            <w:tcW w:w="1133" w:type="dxa"/>
          </w:tcPr>
          <w:p w14:paraId="65C9CE2E" w14:textId="77777777" w:rsidR="00005E5E" w:rsidRPr="00AB0CCB" w:rsidRDefault="00005E5E" w:rsidP="001A6131">
            <w:pPr>
              <w:pStyle w:val="EYNormal"/>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lang w:val="en-US" w:eastAsia="en-IN"/>
              </w:rPr>
            </w:pPr>
            <w:r w:rsidRPr="00AB0CCB">
              <w:rPr>
                <w:rFonts w:asciiTheme="minorHAnsi" w:hAnsiTheme="minorHAnsi" w:cstheme="minorHAnsi"/>
                <w:sz w:val="24"/>
                <w:lang w:val="en-US" w:eastAsia="en-IN"/>
              </w:rPr>
              <w:lastRenderedPageBreak/>
              <w:t>25</w:t>
            </w:r>
          </w:p>
          <w:p w14:paraId="09F798D3" w14:textId="77777777" w:rsidR="00005E5E" w:rsidRPr="00AB0CCB" w:rsidRDefault="00005E5E" w:rsidP="001A6131">
            <w:pPr>
              <w:pStyle w:val="EYNormal"/>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lang w:val="en-US" w:eastAsia="en-IN"/>
              </w:rPr>
            </w:pPr>
            <w:r w:rsidRPr="00AB0CCB">
              <w:rPr>
                <w:rFonts w:asciiTheme="minorHAnsi" w:hAnsiTheme="minorHAnsi" w:cstheme="minorHAnsi"/>
                <w:sz w:val="24"/>
                <w:lang w:val="en-US" w:eastAsia="en-IN"/>
              </w:rPr>
              <w:t>Marks</w:t>
            </w:r>
          </w:p>
        </w:tc>
        <w:tc>
          <w:tcPr>
            <w:tcW w:w="2126" w:type="dxa"/>
          </w:tcPr>
          <w:p w14:paraId="7AAE8F85" w14:textId="0C6EFC8B" w:rsidR="00005E5E" w:rsidRPr="00AB0CCB" w:rsidRDefault="00005E5E" w:rsidP="001A6131">
            <w:pPr>
              <w:pStyle w:val="EYNormal"/>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lang w:val="en-US" w:eastAsia="en-IN"/>
              </w:rPr>
            </w:pPr>
            <w:r w:rsidRPr="00AB0CCB">
              <w:rPr>
                <w:rFonts w:asciiTheme="minorHAnsi" w:hAnsiTheme="minorHAnsi" w:cstheme="minorHAnsi"/>
                <w:sz w:val="24"/>
                <w:lang w:val="en-US" w:eastAsia="en-IN"/>
              </w:rPr>
              <w:t xml:space="preserve">Certificate from Statutory Auditor for Financial turnover of applicant or EMR </w:t>
            </w:r>
            <w:r w:rsidRPr="00AB0CCB">
              <w:rPr>
                <w:rFonts w:asciiTheme="minorHAnsi" w:hAnsiTheme="minorHAnsi" w:cstheme="minorHAnsi"/>
                <w:sz w:val="24"/>
                <w:lang w:val="en-US" w:eastAsia="en-IN"/>
              </w:rPr>
              <w:lastRenderedPageBreak/>
              <w:t>vendor (Annexure</w:t>
            </w:r>
            <w:r w:rsidR="002E7ACF">
              <w:rPr>
                <w:rFonts w:asciiTheme="minorHAnsi" w:hAnsiTheme="minorHAnsi" w:cstheme="minorHAnsi"/>
                <w:sz w:val="24"/>
                <w:lang w:val="en-US" w:eastAsia="en-IN"/>
              </w:rPr>
              <w:t xml:space="preserve"> – 4</w:t>
            </w:r>
            <w:r w:rsidRPr="00AB0CCB">
              <w:rPr>
                <w:rFonts w:asciiTheme="minorHAnsi" w:hAnsiTheme="minorHAnsi" w:cstheme="minorHAnsi"/>
                <w:sz w:val="24"/>
                <w:lang w:val="en-US" w:eastAsia="en-IN"/>
              </w:rPr>
              <w:t>)</w:t>
            </w:r>
          </w:p>
        </w:tc>
      </w:tr>
    </w:tbl>
    <w:p w14:paraId="3C462610" w14:textId="1BDEAB88" w:rsidR="00005E5E" w:rsidRPr="00AB0CCB" w:rsidRDefault="00005E5E" w:rsidP="00005E5E">
      <w:pPr>
        <w:pStyle w:val="Heading3"/>
        <w:rPr>
          <w:rFonts w:asciiTheme="minorHAnsi" w:hAnsiTheme="minorHAnsi" w:cstheme="minorHAnsi"/>
        </w:rPr>
      </w:pPr>
      <w:bookmarkStart w:id="37" w:name="_Toc143865994"/>
      <w:bookmarkStart w:id="38" w:name="_Toc143872346"/>
      <w:bookmarkStart w:id="39" w:name="_Toc143875753"/>
      <w:bookmarkStart w:id="40" w:name="_Toc144461105"/>
      <w:r w:rsidRPr="00AB0CCB">
        <w:rPr>
          <w:rFonts w:asciiTheme="minorHAnsi" w:hAnsiTheme="minorHAnsi" w:cstheme="minorHAnsi"/>
        </w:rPr>
        <w:lastRenderedPageBreak/>
        <w:t>Note: Documents to be attached with technical proposal checklist form Annexure</w:t>
      </w:r>
      <w:r w:rsidR="002E7ACF">
        <w:rPr>
          <w:rFonts w:asciiTheme="minorHAnsi" w:hAnsiTheme="minorHAnsi" w:cstheme="minorHAnsi"/>
        </w:rPr>
        <w:t xml:space="preserve"> – </w:t>
      </w:r>
      <w:r w:rsidRPr="00AB0CCB">
        <w:rPr>
          <w:rFonts w:asciiTheme="minorHAnsi" w:hAnsiTheme="minorHAnsi" w:cstheme="minorHAnsi"/>
        </w:rPr>
        <w:t>8</w:t>
      </w:r>
      <w:bookmarkEnd w:id="37"/>
      <w:bookmarkEnd w:id="38"/>
      <w:bookmarkEnd w:id="39"/>
      <w:bookmarkEnd w:id="40"/>
    </w:p>
    <w:p w14:paraId="6A2F0495" w14:textId="77777777" w:rsidR="00005E5E" w:rsidRPr="00AB0CCB" w:rsidRDefault="00005E5E" w:rsidP="00005E5E">
      <w:pPr>
        <w:rPr>
          <w:rFonts w:asciiTheme="minorHAnsi" w:hAnsiTheme="minorHAnsi" w:cstheme="minorHAnsi"/>
        </w:rPr>
      </w:pPr>
    </w:p>
    <w:p w14:paraId="28CFC0FD" w14:textId="77777777" w:rsidR="00005E5E" w:rsidRPr="00AB0CCB" w:rsidRDefault="00005E5E" w:rsidP="00005E5E">
      <w:pPr>
        <w:pStyle w:val="Heading3"/>
        <w:rPr>
          <w:rFonts w:asciiTheme="minorHAnsi" w:hAnsiTheme="minorHAnsi" w:cstheme="minorHAnsi"/>
        </w:rPr>
      </w:pPr>
      <w:bookmarkStart w:id="41" w:name="_Toc144461106"/>
      <w:r w:rsidRPr="00AB0CCB">
        <w:rPr>
          <w:rFonts w:asciiTheme="minorHAnsi" w:hAnsiTheme="minorHAnsi" w:cstheme="minorHAnsi"/>
        </w:rPr>
        <w:t xml:space="preserve">Part III – </w:t>
      </w:r>
      <w:bookmarkEnd w:id="33"/>
      <w:r w:rsidRPr="00AB0CCB">
        <w:rPr>
          <w:rFonts w:asciiTheme="minorHAnsi" w:hAnsiTheme="minorHAnsi" w:cstheme="minorHAnsi"/>
        </w:rPr>
        <w:t>NCG EMR Requirements (NER) Evaluation &amp; Commitment</w:t>
      </w:r>
      <w:bookmarkEnd w:id="41"/>
      <w:r w:rsidRPr="00AB0CCB">
        <w:rPr>
          <w:rFonts w:asciiTheme="minorHAnsi" w:hAnsiTheme="minorHAnsi" w:cstheme="minorHAnsi"/>
        </w:rPr>
        <w:t xml:space="preserve"> </w:t>
      </w:r>
    </w:p>
    <w:p w14:paraId="452B833A" w14:textId="77777777" w:rsidR="00005E5E" w:rsidRPr="00AB0CCB" w:rsidRDefault="00005E5E" w:rsidP="00005E5E">
      <w:pPr>
        <w:rPr>
          <w:rFonts w:asciiTheme="minorHAnsi" w:hAnsiTheme="minorHAnsi" w:cstheme="minorHAnsi"/>
        </w:rPr>
      </w:pPr>
    </w:p>
    <w:p w14:paraId="31560F54" w14:textId="47CE3592" w:rsidR="00005E5E" w:rsidRPr="00AB0CCB" w:rsidRDefault="00005E5E" w:rsidP="00005E5E">
      <w:pPr>
        <w:spacing w:after="225" w:line="276" w:lineRule="auto"/>
        <w:jc w:val="both"/>
        <w:rPr>
          <w:rFonts w:asciiTheme="minorHAnsi" w:hAnsiTheme="minorHAnsi" w:cstheme="minorHAnsi"/>
        </w:rPr>
      </w:pPr>
      <w:r w:rsidRPr="00AB0CCB">
        <w:rPr>
          <w:rFonts w:asciiTheme="minorHAnsi" w:hAnsiTheme="minorHAnsi" w:cstheme="minorHAnsi"/>
        </w:rPr>
        <w:t>The Applicant or EMR vendor will provide a self-evaluation against every feature of NER (Refer to Annexure</w:t>
      </w:r>
      <w:r w:rsidR="002E7ACF">
        <w:rPr>
          <w:rFonts w:asciiTheme="minorHAnsi" w:hAnsiTheme="minorHAnsi" w:cstheme="minorHAnsi"/>
        </w:rPr>
        <w:t xml:space="preserve"> – </w:t>
      </w:r>
      <w:r w:rsidRPr="00AB0CCB">
        <w:rPr>
          <w:rFonts w:asciiTheme="minorHAnsi" w:hAnsiTheme="minorHAnsi" w:cstheme="minorHAnsi"/>
        </w:rPr>
        <w:t>1) and is required to submit a response for the same to be further validated during an Onsite demonstration for shortlisted vendors.</w:t>
      </w:r>
      <w:r w:rsidRPr="00AB0CCB">
        <w:rPr>
          <w:rFonts w:asciiTheme="minorHAnsi" w:hAnsiTheme="minorHAnsi" w:cstheme="minorHAnsi"/>
        </w:rPr>
        <w:tab/>
      </w:r>
    </w:p>
    <w:p w14:paraId="4D96D964" w14:textId="4CE9FC54" w:rsidR="00005E5E" w:rsidRPr="00AB0CCB" w:rsidRDefault="00005E5E" w:rsidP="00005E5E">
      <w:pPr>
        <w:pStyle w:val="Heading3"/>
        <w:rPr>
          <w:rFonts w:asciiTheme="minorHAnsi" w:hAnsiTheme="minorHAnsi" w:cstheme="minorHAnsi"/>
        </w:rPr>
      </w:pPr>
      <w:bookmarkStart w:id="42" w:name="_Toc144461107"/>
      <w:r w:rsidRPr="00AB0CCB">
        <w:rPr>
          <w:rFonts w:asciiTheme="minorHAnsi" w:hAnsiTheme="minorHAnsi" w:cstheme="minorHAnsi"/>
        </w:rPr>
        <w:t>Part IV –</w:t>
      </w:r>
      <w:r w:rsidR="002E7ACF">
        <w:rPr>
          <w:rFonts w:asciiTheme="minorHAnsi" w:hAnsiTheme="minorHAnsi" w:cstheme="minorHAnsi"/>
        </w:rPr>
        <w:t xml:space="preserve"> </w:t>
      </w:r>
      <w:r w:rsidRPr="00AB0CCB">
        <w:rPr>
          <w:rFonts w:asciiTheme="minorHAnsi" w:hAnsiTheme="minorHAnsi" w:cstheme="minorHAnsi"/>
        </w:rPr>
        <w:t>On site Demonstration</w:t>
      </w:r>
      <w:bookmarkEnd w:id="42"/>
    </w:p>
    <w:p w14:paraId="2F1E9CEF" w14:textId="77777777" w:rsidR="00005E5E" w:rsidRPr="00AB0CCB" w:rsidRDefault="00005E5E" w:rsidP="00005E5E">
      <w:pPr>
        <w:spacing w:before="240" w:after="240"/>
        <w:rPr>
          <w:rFonts w:asciiTheme="minorHAnsi" w:hAnsiTheme="minorHAnsi" w:cstheme="minorHAnsi"/>
          <w:b/>
          <w:bCs/>
        </w:rPr>
      </w:pPr>
      <w:r w:rsidRPr="00AB0CCB">
        <w:rPr>
          <w:rFonts w:asciiTheme="minorHAnsi" w:hAnsiTheme="minorHAnsi" w:cstheme="minorHAnsi"/>
        </w:rPr>
        <w:t xml:space="preserve">[Hospital Name] </w:t>
      </w:r>
      <w:r w:rsidRPr="00AB0CCB">
        <w:rPr>
          <w:rFonts w:asciiTheme="minorHAnsi" w:hAnsiTheme="minorHAnsi" w:cstheme="minorHAnsi"/>
          <w:lang w:val="en-US"/>
        </w:rPr>
        <w:t xml:space="preserve">will shortlist </w:t>
      </w:r>
      <w:r w:rsidRPr="00AB0CCB">
        <w:rPr>
          <w:rFonts w:asciiTheme="minorHAnsi" w:hAnsiTheme="minorHAnsi" w:cstheme="minorHAnsi"/>
        </w:rPr>
        <w:t xml:space="preserve">Applicants or </w:t>
      </w:r>
      <w:r w:rsidRPr="00AB0CCB">
        <w:rPr>
          <w:rFonts w:asciiTheme="minorHAnsi" w:hAnsiTheme="minorHAnsi" w:cstheme="minorHAnsi"/>
          <w:lang w:val="en-US"/>
        </w:rPr>
        <w:t xml:space="preserve">EMR Vendors based on the overall score received in ‘Round-1’: i.e., </w:t>
      </w:r>
      <w:r w:rsidRPr="00AB0CCB">
        <w:rPr>
          <w:rFonts w:asciiTheme="minorHAnsi" w:hAnsiTheme="minorHAnsi" w:cstheme="minorHAnsi"/>
          <w:b/>
          <w:bCs/>
        </w:rPr>
        <w:t>Part II – Evaluation of Technical Proposal</w:t>
      </w:r>
    </w:p>
    <w:p w14:paraId="44773ADD" w14:textId="77777777" w:rsidR="00005E5E" w:rsidRPr="00AB0CCB" w:rsidRDefault="00005E5E" w:rsidP="00005E5E">
      <w:pPr>
        <w:spacing w:before="240" w:after="240"/>
        <w:rPr>
          <w:rFonts w:asciiTheme="minorHAnsi" w:hAnsiTheme="minorHAnsi" w:cstheme="minorHAnsi"/>
          <w:lang w:val="en-US"/>
        </w:rPr>
      </w:pPr>
      <w:r w:rsidRPr="00AB0CCB">
        <w:rPr>
          <w:rFonts w:asciiTheme="minorHAnsi" w:hAnsiTheme="minorHAnsi" w:cstheme="minorHAnsi"/>
          <w:lang w:val="en-US"/>
        </w:rPr>
        <w:t xml:space="preserve">The weightage for the scores is given in 4.3 Section C below. The shortlisted </w:t>
      </w:r>
      <w:r w:rsidRPr="00AB0CCB">
        <w:rPr>
          <w:rFonts w:asciiTheme="minorHAnsi" w:hAnsiTheme="minorHAnsi" w:cstheme="minorHAnsi"/>
        </w:rPr>
        <w:t xml:space="preserve">applicants or </w:t>
      </w:r>
      <w:r w:rsidRPr="00AB0CCB">
        <w:rPr>
          <w:rFonts w:asciiTheme="minorHAnsi" w:hAnsiTheme="minorHAnsi" w:cstheme="minorHAnsi"/>
          <w:lang w:val="en-US"/>
        </w:rPr>
        <w:t xml:space="preserve">EMR vendors shall be referred to as </w:t>
      </w:r>
      <w:r w:rsidRPr="00AB0CCB">
        <w:rPr>
          <w:rFonts w:asciiTheme="minorHAnsi" w:hAnsiTheme="minorHAnsi" w:cstheme="minorHAnsi"/>
          <w:b/>
          <w:bCs/>
          <w:i/>
          <w:iCs/>
        </w:rPr>
        <w:t xml:space="preserve">“Applicants or </w:t>
      </w:r>
      <w:r w:rsidRPr="00AB0CCB">
        <w:rPr>
          <w:rFonts w:asciiTheme="minorHAnsi" w:hAnsiTheme="minorHAnsi" w:cstheme="minorHAnsi"/>
          <w:b/>
          <w:i/>
          <w:iCs/>
          <w:lang w:val="en-US"/>
        </w:rPr>
        <w:t>EMR Vendors – Round 2”</w:t>
      </w:r>
      <w:r w:rsidRPr="00AB0CCB">
        <w:rPr>
          <w:rFonts w:asciiTheme="minorHAnsi" w:hAnsiTheme="minorHAnsi" w:cstheme="minorHAnsi"/>
          <w:lang w:val="en-US"/>
        </w:rPr>
        <w:t>. EMR vendors – Round 2</w:t>
      </w:r>
      <w:r w:rsidRPr="00AB0CCB">
        <w:rPr>
          <w:rFonts w:asciiTheme="minorHAnsi" w:hAnsiTheme="minorHAnsi" w:cstheme="minorHAnsi"/>
          <w:b/>
          <w:lang w:val="en-US"/>
        </w:rPr>
        <w:t xml:space="preserve"> </w:t>
      </w:r>
      <w:r w:rsidRPr="00AB0CCB">
        <w:rPr>
          <w:rFonts w:asciiTheme="minorHAnsi" w:hAnsiTheme="minorHAnsi" w:cstheme="minorHAnsi"/>
          <w:lang w:val="en-US"/>
        </w:rPr>
        <w:t xml:space="preserve">will be called for an Onsite Demonstration at a designated location, date &amp; time. </w:t>
      </w:r>
    </w:p>
    <w:p w14:paraId="2D1A1969" w14:textId="77777777" w:rsidR="00005E5E" w:rsidRPr="00AB0CCB" w:rsidRDefault="00005E5E" w:rsidP="00005E5E">
      <w:pPr>
        <w:pStyle w:val="EYNormal"/>
        <w:spacing w:after="240" w:line="240" w:lineRule="auto"/>
        <w:rPr>
          <w:rFonts w:asciiTheme="minorHAnsi" w:eastAsiaTheme="minorEastAsia" w:hAnsiTheme="minorHAnsi" w:cstheme="minorHAnsi"/>
          <w:sz w:val="24"/>
        </w:rPr>
      </w:pPr>
      <w:r w:rsidRPr="00AB0CCB">
        <w:rPr>
          <w:rFonts w:asciiTheme="minorHAnsi" w:hAnsiTheme="minorHAnsi" w:cstheme="minorHAnsi"/>
          <w:kern w:val="0"/>
          <w:sz w:val="24"/>
          <w:lang w:val="en-US" w:eastAsia="en-IN" w:bidi="hi-IN"/>
        </w:rPr>
        <w:t xml:space="preserve">The purpose of </w:t>
      </w:r>
      <w:r w:rsidRPr="00AB0CCB">
        <w:rPr>
          <w:rFonts w:asciiTheme="minorHAnsi" w:hAnsiTheme="minorHAnsi" w:cstheme="minorHAnsi"/>
          <w:sz w:val="24"/>
          <w:lang w:val="en-US" w:eastAsia="en-IN" w:bidi="hi-IN"/>
        </w:rPr>
        <w:t xml:space="preserve">the onsite demonstration would be to observe the EMR system's features, functionality, and user interface and validate </w:t>
      </w:r>
      <w:r w:rsidRPr="00AB0CCB">
        <w:rPr>
          <w:rFonts w:asciiTheme="minorHAnsi" w:hAnsiTheme="minorHAnsi" w:cstheme="minorHAnsi"/>
          <w:sz w:val="24"/>
          <w:szCs w:val="32"/>
        </w:rPr>
        <w:t xml:space="preserve">self-evaluation provided by the EMR vendors against </w:t>
      </w:r>
      <w:r w:rsidRPr="00AB0CCB">
        <w:rPr>
          <w:rFonts w:asciiTheme="minorHAnsi" w:eastAsiaTheme="minorEastAsia" w:hAnsiTheme="minorHAnsi" w:cstheme="minorHAnsi"/>
          <w:sz w:val="24"/>
        </w:rPr>
        <w:t>each module of NER.</w:t>
      </w:r>
    </w:p>
    <w:p w14:paraId="5D4DA4EA" w14:textId="77777777" w:rsidR="00005E5E" w:rsidRPr="00AB0CCB" w:rsidRDefault="00005E5E" w:rsidP="00005E5E">
      <w:pPr>
        <w:pStyle w:val="Heading2"/>
        <w:numPr>
          <w:ilvl w:val="1"/>
          <w:numId w:val="6"/>
        </w:numPr>
        <w:rPr>
          <w:rFonts w:asciiTheme="minorHAnsi" w:hAnsiTheme="minorHAnsi" w:cstheme="minorHAnsi"/>
          <w:sz w:val="24"/>
          <w:szCs w:val="24"/>
        </w:rPr>
      </w:pPr>
      <w:bookmarkStart w:id="43" w:name="_Toc144461108"/>
      <w:r w:rsidRPr="00AB0CCB">
        <w:rPr>
          <w:rFonts w:asciiTheme="minorHAnsi" w:hAnsiTheme="minorHAnsi" w:cstheme="minorHAnsi"/>
          <w:sz w:val="24"/>
          <w:szCs w:val="24"/>
        </w:rPr>
        <w:t>Section C: Evaluation Process</w:t>
      </w:r>
      <w:bookmarkEnd w:id="43"/>
    </w:p>
    <w:p w14:paraId="06BC81B3" w14:textId="77777777" w:rsidR="00005E5E" w:rsidRPr="00AB0CCB" w:rsidRDefault="00005E5E" w:rsidP="00005E5E">
      <w:pPr>
        <w:spacing w:before="120" w:after="120"/>
        <w:jc w:val="both"/>
        <w:rPr>
          <w:rFonts w:asciiTheme="minorHAnsi" w:hAnsiTheme="minorHAnsi" w:cstheme="minorHAnsi"/>
          <w:lang w:val="en-US"/>
        </w:rPr>
      </w:pPr>
      <w:r w:rsidRPr="00AB0CCB">
        <w:rPr>
          <w:rFonts w:asciiTheme="minorHAnsi" w:hAnsiTheme="minorHAnsi" w:cstheme="minorHAnsi"/>
          <w:lang w:val="en-US"/>
        </w:rPr>
        <w:t>The “</w:t>
      </w:r>
      <w:r w:rsidRPr="00AB0CCB">
        <w:rPr>
          <w:rFonts w:asciiTheme="minorHAnsi" w:hAnsiTheme="minorHAnsi" w:cstheme="minorHAnsi"/>
          <w:b/>
          <w:bCs/>
          <w:lang w:val="en-US"/>
        </w:rPr>
        <w:t>Composite Score</w:t>
      </w:r>
      <w:r w:rsidRPr="00AB0CCB">
        <w:rPr>
          <w:rFonts w:asciiTheme="minorHAnsi" w:hAnsiTheme="minorHAnsi" w:cstheme="minorHAnsi"/>
          <w:lang w:val="en-US"/>
        </w:rPr>
        <w:t xml:space="preserve">” is the weighted score of the Evaluation of the Technical Proposal and Onsite Demonstration. </w:t>
      </w:r>
    </w:p>
    <w:p w14:paraId="08C85798" w14:textId="77777777" w:rsidR="00005E5E" w:rsidRPr="00AB0CCB" w:rsidRDefault="00005E5E" w:rsidP="00005E5E">
      <w:pPr>
        <w:spacing w:before="120" w:after="120"/>
        <w:jc w:val="both"/>
        <w:rPr>
          <w:rFonts w:asciiTheme="minorHAnsi" w:hAnsiTheme="minorHAnsi" w:cstheme="minorHAnsi"/>
          <w:lang w:val="en-US"/>
        </w:rPr>
      </w:pPr>
      <w:r w:rsidRPr="00AB0CCB">
        <w:rPr>
          <w:rFonts w:asciiTheme="minorHAnsi" w:hAnsiTheme="minorHAnsi" w:cstheme="minorHAnsi"/>
          <w:lang w:val="en-US"/>
        </w:rPr>
        <w:t>The weightage against each evaluation criteria is as follows:</w:t>
      </w:r>
    </w:p>
    <w:tbl>
      <w:tblPr>
        <w:tblStyle w:val="GridTable4-Accent3"/>
        <w:tblW w:w="4957" w:type="dxa"/>
        <w:tblLook w:val="04A0" w:firstRow="1" w:lastRow="0" w:firstColumn="1" w:lastColumn="0" w:noHBand="0" w:noVBand="1"/>
      </w:tblPr>
      <w:tblGrid>
        <w:gridCol w:w="1963"/>
        <w:gridCol w:w="1590"/>
        <w:gridCol w:w="1404"/>
      </w:tblGrid>
      <w:tr w:rsidR="00005E5E" w:rsidRPr="00AB0CCB" w14:paraId="16B0AE6C" w14:textId="77777777" w:rsidTr="001A6131">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963" w:type="dxa"/>
            <w:vMerge w:val="restart"/>
            <w:vAlign w:val="center"/>
            <w:hideMark/>
          </w:tcPr>
          <w:p w14:paraId="08D5121A" w14:textId="77777777" w:rsidR="00005E5E" w:rsidRPr="00AB0CCB" w:rsidRDefault="00005E5E" w:rsidP="001A6131">
            <w:pPr>
              <w:jc w:val="center"/>
              <w:rPr>
                <w:rFonts w:asciiTheme="minorHAnsi" w:hAnsiTheme="minorHAnsi" w:cstheme="minorHAnsi"/>
                <w:b w:val="0"/>
                <w:bCs w:val="0"/>
                <w:lang w:bidi="ar-SA"/>
              </w:rPr>
            </w:pPr>
            <w:r w:rsidRPr="00AB0CCB">
              <w:rPr>
                <w:rFonts w:asciiTheme="minorHAnsi" w:hAnsiTheme="minorHAnsi" w:cstheme="minorHAnsi"/>
                <w:lang w:val="en-US" w:bidi="ar-SA"/>
              </w:rPr>
              <w:t>Evaluation Criteria</w:t>
            </w:r>
          </w:p>
        </w:tc>
        <w:tc>
          <w:tcPr>
            <w:tcW w:w="1590" w:type="dxa"/>
            <w:vMerge w:val="restart"/>
            <w:vAlign w:val="center"/>
            <w:hideMark/>
          </w:tcPr>
          <w:p w14:paraId="7124258A" w14:textId="77777777" w:rsidR="00005E5E" w:rsidRPr="00AB0CCB" w:rsidRDefault="00005E5E" w:rsidP="001A613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lang w:bidi="ar-SA"/>
              </w:rPr>
            </w:pPr>
            <w:r w:rsidRPr="00AB0CCB">
              <w:rPr>
                <w:rFonts w:asciiTheme="minorHAnsi" w:hAnsiTheme="minorHAnsi" w:cstheme="minorHAnsi"/>
                <w:lang w:bidi="ar-SA"/>
              </w:rPr>
              <w:t>Maximum Marks</w:t>
            </w:r>
          </w:p>
        </w:tc>
        <w:tc>
          <w:tcPr>
            <w:tcW w:w="1404" w:type="dxa"/>
            <w:vMerge w:val="restart"/>
            <w:vAlign w:val="center"/>
            <w:hideMark/>
          </w:tcPr>
          <w:p w14:paraId="12C124E2" w14:textId="77777777" w:rsidR="00005E5E" w:rsidRPr="00AB0CCB" w:rsidRDefault="00005E5E" w:rsidP="001A613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lang w:bidi="ar-SA"/>
              </w:rPr>
            </w:pPr>
            <w:r w:rsidRPr="00AB0CCB">
              <w:rPr>
                <w:rFonts w:asciiTheme="minorHAnsi" w:hAnsiTheme="minorHAnsi" w:cstheme="minorHAnsi"/>
                <w:lang w:val="en-US" w:bidi="ar-SA"/>
              </w:rPr>
              <w:t>Weightage</w:t>
            </w:r>
          </w:p>
        </w:tc>
      </w:tr>
      <w:tr w:rsidR="00005E5E" w:rsidRPr="00AB0CCB" w14:paraId="23CD4E12" w14:textId="77777777" w:rsidTr="001A6131">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963" w:type="dxa"/>
            <w:vMerge/>
            <w:vAlign w:val="center"/>
            <w:hideMark/>
          </w:tcPr>
          <w:p w14:paraId="1320212E" w14:textId="77777777" w:rsidR="00005E5E" w:rsidRPr="00AB0CCB" w:rsidRDefault="00005E5E" w:rsidP="001A6131">
            <w:pPr>
              <w:jc w:val="center"/>
              <w:rPr>
                <w:rFonts w:asciiTheme="minorHAnsi" w:hAnsiTheme="minorHAnsi" w:cstheme="minorHAnsi"/>
                <w:b w:val="0"/>
                <w:bCs w:val="0"/>
                <w:color w:val="FFFFFF" w:themeColor="background1"/>
                <w:lang w:bidi="ar-SA"/>
              </w:rPr>
            </w:pPr>
          </w:p>
        </w:tc>
        <w:tc>
          <w:tcPr>
            <w:tcW w:w="1590" w:type="dxa"/>
            <w:vMerge/>
            <w:vAlign w:val="center"/>
            <w:hideMark/>
          </w:tcPr>
          <w:p w14:paraId="52A5A12D" w14:textId="77777777" w:rsidR="00005E5E" w:rsidRPr="00AB0CCB" w:rsidRDefault="00005E5E" w:rsidP="001A61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FFFFFF" w:themeColor="background1"/>
                <w:lang w:bidi="ar-SA"/>
              </w:rPr>
            </w:pPr>
          </w:p>
        </w:tc>
        <w:tc>
          <w:tcPr>
            <w:tcW w:w="1404" w:type="dxa"/>
            <w:vMerge/>
            <w:vAlign w:val="center"/>
            <w:hideMark/>
          </w:tcPr>
          <w:p w14:paraId="37250F6B" w14:textId="77777777" w:rsidR="00005E5E" w:rsidRPr="00AB0CCB" w:rsidRDefault="00005E5E" w:rsidP="001A61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FFFFFF" w:themeColor="background1"/>
                <w:lang w:bidi="ar-SA"/>
              </w:rPr>
            </w:pPr>
          </w:p>
        </w:tc>
      </w:tr>
      <w:tr w:rsidR="00005E5E" w:rsidRPr="00AB0CCB" w14:paraId="761DB2A5" w14:textId="77777777" w:rsidTr="001A6131">
        <w:trPr>
          <w:trHeight w:val="576"/>
        </w:trPr>
        <w:tc>
          <w:tcPr>
            <w:cnfStyle w:val="001000000000" w:firstRow="0" w:lastRow="0" w:firstColumn="1" w:lastColumn="0" w:oddVBand="0" w:evenVBand="0" w:oddHBand="0" w:evenHBand="0" w:firstRowFirstColumn="0" w:firstRowLastColumn="0" w:lastRowFirstColumn="0" w:lastRowLastColumn="0"/>
            <w:tcW w:w="1963" w:type="dxa"/>
            <w:hideMark/>
          </w:tcPr>
          <w:p w14:paraId="1638C5FC" w14:textId="77777777" w:rsidR="00005E5E" w:rsidRPr="00AB0CCB" w:rsidRDefault="00005E5E" w:rsidP="001A6131">
            <w:pPr>
              <w:rPr>
                <w:rFonts w:asciiTheme="minorHAnsi" w:hAnsiTheme="minorHAnsi" w:cstheme="minorHAnsi"/>
                <w:color w:val="000000"/>
                <w:lang w:bidi="ar-SA"/>
              </w:rPr>
            </w:pPr>
            <w:r w:rsidRPr="00AB0CCB">
              <w:rPr>
                <w:rFonts w:asciiTheme="minorHAnsi" w:hAnsiTheme="minorHAnsi" w:cstheme="minorHAnsi"/>
                <w:color w:val="000000"/>
                <w:lang w:val="en-US" w:bidi="ar-SA"/>
              </w:rPr>
              <w:t>Part II - Evaluation of Technical Proposal</w:t>
            </w:r>
          </w:p>
        </w:tc>
        <w:tc>
          <w:tcPr>
            <w:tcW w:w="1590" w:type="dxa"/>
            <w:hideMark/>
          </w:tcPr>
          <w:p w14:paraId="1B1005ED" w14:textId="77777777" w:rsidR="00005E5E" w:rsidRPr="00AB0CCB" w:rsidRDefault="00005E5E" w:rsidP="001A61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bidi="ar-SA"/>
              </w:rPr>
            </w:pPr>
            <w:r w:rsidRPr="00AB0CCB">
              <w:rPr>
                <w:rFonts w:asciiTheme="minorHAnsi" w:hAnsiTheme="minorHAnsi" w:cstheme="minorHAnsi"/>
                <w:color w:val="000000"/>
                <w:lang w:bidi="ar-SA"/>
              </w:rPr>
              <w:t>100</w:t>
            </w:r>
          </w:p>
        </w:tc>
        <w:tc>
          <w:tcPr>
            <w:tcW w:w="1404" w:type="dxa"/>
            <w:hideMark/>
          </w:tcPr>
          <w:p w14:paraId="50C02379" w14:textId="77777777" w:rsidR="00005E5E" w:rsidRPr="00AB0CCB" w:rsidRDefault="00005E5E" w:rsidP="001A61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bidi="ar-SA"/>
              </w:rPr>
            </w:pPr>
            <w:r w:rsidRPr="00AB0CCB">
              <w:rPr>
                <w:rFonts w:asciiTheme="minorHAnsi" w:hAnsiTheme="minorHAnsi" w:cstheme="minorHAnsi"/>
                <w:color w:val="000000"/>
                <w:lang w:val="en-US" w:bidi="ar-SA"/>
              </w:rPr>
              <w:t>50%</w:t>
            </w:r>
          </w:p>
        </w:tc>
      </w:tr>
      <w:tr w:rsidR="00005E5E" w:rsidRPr="00AB0CCB" w14:paraId="53C48C60" w14:textId="77777777" w:rsidTr="001A613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963" w:type="dxa"/>
            <w:hideMark/>
          </w:tcPr>
          <w:p w14:paraId="6C5B4E0A" w14:textId="77777777" w:rsidR="00005E5E" w:rsidRPr="00AB0CCB" w:rsidRDefault="00005E5E" w:rsidP="001A6131">
            <w:pPr>
              <w:rPr>
                <w:rFonts w:asciiTheme="minorHAnsi" w:hAnsiTheme="minorHAnsi" w:cstheme="minorHAnsi"/>
                <w:color w:val="000000"/>
                <w:lang w:bidi="ar-SA"/>
              </w:rPr>
            </w:pPr>
            <w:r w:rsidRPr="00AB0CCB">
              <w:rPr>
                <w:rFonts w:asciiTheme="minorHAnsi" w:hAnsiTheme="minorHAnsi" w:cstheme="minorHAnsi"/>
                <w:color w:val="000000"/>
                <w:lang w:val="en-US" w:bidi="ar-SA"/>
              </w:rPr>
              <w:t>Part IV - On site Demonstration**</w:t>
            </w:r>
          </w:p>
        </w:tc>
        <w:tc>
          <w:tcPr>
            <w:tcW w:w="1590" w:type="dxa"/>
            <w:hideMark/>
          </w:tcPr>
          <w:p w14:paraId="05CDB745" w14:textId="77777777" w:rsidR="00005E5E" w:rsidRPr="00AB0CCB" w:rsidRDefault="00005E5E" w:rsidP="001A61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bidi="ar-SA"/>
              </w:rPr>
            </w:pPr>
            <w:r w:rsidRPr="00AB0CCB">
              <w:rPr>
                <w:rFonts w:asciiTheme="minorHAnsi" w:hAnsiTheme="minorHAnsi" w:cstheme="minorHAnsi"/>
                <w:color w:val="000000"/>
                <w:lang w:bidi="ar-SA"/>
              </w:rPr>
              <w:t>100</w:t>
            </w:r>
          </w:p>
        </w:tc>
        <w:tc>
          <w:tcPr>
            <w:tcW w:w="1404" w:type="dxa"/>
            <w:hideMark/>
          </w:tcPr>
          <w:p w14:paraId="3FFC7941" w14:textId="77777777" w:rsidR="00005E5E" w:rsidRPr="00AB0CCB" w:rsidRDefault="00005E5E" w:rsidP="001A61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bidi="ar-SA"/>
              </w:rPr>
            </w:pPr>
            <w:r w:rsidRPr="00AB0CCB">
              <w:rPr>
                <w:rFonts w:asciiTheme="minorHAnsi" w:hAnsiTheme="minorHAnsi" w:cstheme="minorHAnsi"/>
                <w:color w:val="000000"/>
                <w:lang w:val="en-US" w:bidi="ar-SA"/>
              </w:rPr>
              <w:t>50%</w:t>
            </w:r>
          </w:p>
        </w:tc>
      </w:tr>
      <w:tr w:rsidR="00005E5E" w:rsidRPr="00AB0CCB" w14:paraId="3A2CCE08" w14:textId="77777777" w:rsidTr="001A6131">
        <w:trPr>
          <w:trHeight w:val="300"/>
        </w:trPr>
        <w:tc>
          <w:tcPr>
            <w:cnfStyle w:val="001000000000" w:firstRow="0" w:lastRow="0" w:firstColumn="1" w:lastColumn="0" w:oddVBand="0" w:evenVBand="0" w:oddHBand="0" w:evenHBand="0" w:firstRowFirstColumn="0" w:firstRowLastColumn="0" w:lastRowFirstColumn="0" w:lastRowLastColumn="0"/>
            <w:tcW w:w="1963" w:type="dxa"/>
            <w:hideMark/>
          </w:tcPr>
          <w:p w14:paraId="364A2FF1" w14:textId="77777777" w:rsidR="00005E5E" w:rsidRPr="00AB0CCB" w:rsidRDefault="00005E5E" w:rsidP="001A6131">
            <w:pPr>
              <w:rPr>
                <w:rFonts w:asciiTheme="minorHAnsi" w:hAnsiTheme="minorHAnsi" w:cstheme="minorHAnsi"/>
                <w:b w:val="0"/>
                <w:bCs w:val="0"/>
                <w:color w:val="000000"/>
                <w:lang w:bidi="ar-SA"/>
              </w:rPr>
            </w:pPr>
            <w:r w:rsidRPr="00AB0CCB">
              <w:rPr>
                <w:rFonts w:asciiTheme="minorHAnsi" w:hAnsiTheme="minorHAnsi" w:cstheme="minorHAnsi"/>
                <w:color w:val="000000"/>
                <w:lang w:val="en-US" w:bidi="ar-SA"/>
              </w:rPr>
              <w:t>Weighted Total</w:t>
            </w:r>
          </w:p>
        </w:tc>
        <w:tc>
          <w:tcPr>
            <w:tcW w:w="1590" w:type="dxa"/>
            <w:hideMark/>
          </w:tcPr>
          <w:p w14:paraId="571E0E0F" w14:textId="77777777" w:rsidR="00005E5E" w:rsidRPr="00AB0CCB" w:rsidRDefault="00005E5E" w:rsidP="001A61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bidi="ar-SA"/>
              </w:rPr>
            </w:pPr>
            <w:r w:rsidRPr="00AB0CCB">
              <w:rPr>
                <w:rFonts w:asciiTheme="minorHAnsi" w:hAnsiTheme="minorHAnsi" w:cstheme="minorHAnsi"/>
                <w:color w:val="000000"/>
                <w:lang w:bidi="ar-SA"/>
              </w:rPr>
              <w:t> </w:t>
            </w:r>
          </w:p>
        </w:tc>
        <w:tc>
          <w:tcPr>
            <w:tcW w:w="1404" w:type="dxa"/>
            <w:hideMark/>
          </w:tcPr>
          <w:p w14:paraId="370E49AA" w14:textId="77777777" w:rsidR="00005E5E" w:rsidRPr="00AB0CCB" w:rsidRDefault="00005E5E" w:rsidP="001A61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bidi="ar-SA"/>
              </w:rPr>
            </w:pPr>
            <w:r w:rsidRPr="00AB0CCB">
              <w:rPr>
                <w:rFonts w:asciiTheme="minorHAnsi" w:hAnsiTheme="minorHAnsi" w:cstheme="minorHAnsi"/>
                <w:color w:val="000000"/>
                <w:lang w:val="en-US" w:bidi="ar-SA"/>
              </w:rPr>
              <w:t>100%</w:t>
            </w:r>
          </w:p>
        </w:tc>
      </w:tr>
    </w:tbl>
    <w:p w14:paraId="63E8E97D" w14:textId="77777777" w:rsidR="00005E5E" w:rsidRPr="00AB0CCB" w:rsidRDefault="00005E5E" w:rsidP="00005E5E">
      <w:pPr>
        <w:rPr>
          <w:rFonts w:asciiTheme="minorHAnsi" w:hAnsiTheme="minorHAnsi" w:cstheme="minorHAnsi"/>
          <w:highlight w:val="yellow"/>
        </w:rPr>
      </w:pPr>
    </w:p>
    <w:p w14:paraId="79523F6B" w14:textId="77777777" w:rsidR="00005E5E" w:rsidRPr="00AB0CCB" w:rsidRDefault="00005E5E" w:rsidP="00005E5E">
      <w:pPr>
        <w:rPr>
          <w:rFonts w:asciiTheme="minorHAnsi" w:hAnsiTheme="minorHAnsi" w:cstheme="minorHAnsi"/>
        </w:rPr>
      </w:pPr>
    </w:p>
    <w:p w14:paraId="6357D1FF" w14:textId="77777777" w:rsidR="00005E5E" w:rsidRPr="00AB0CCB" w:rsidRDefault="00005E5E" w:rsidP="00005E5E">
      <w:pPr>
        <w:rPr>
          <w:rFonts w:asciiTheme="minorHAnsi" w:eastAsiaTheme="minorHAnsi" w:hAnsiTheme="minorHAnsi" w:cstheme="minorHAnsi"/>
          <w:bCs/>
          <w:i/>
          <w:iCs/>
          <w:u w:val="single"/>
        </w:rPr>
      </w:pPr>
      <w:r w:rsidRPr="00AB0CCB">
        <w:rPr>
          <w:rFonts w:asciiTheme="minorHAnsi" w:eastAsiaTheme="minorHAnsi" w:hAnsiTheme="minorHAnsi" w:cstheme="minorHAnsi"/>
          <w:bCs/>
          <w:i/>
          <w:iCs/>
          <w:u w:val="single"/>
        </w:rPr>
        <w:t>** Note: Only EMR Vendors shortlisted based on the total marks of Part II will be invited for the Onsite Demonstration (</w:t>
      </w:r>
      <w:r w:rsidRPr="00AB0CCB">
        <w:rPr>
          <w:rFonts w:asciiTheme="minorHAnsi" w:hAnsiTheme="minorHAnsi" w:cstheme="minorHAnsi"/>
          <w:i/>
          <w:iCs/>
          <w:u w:val="single"/>
        </w:rPr>
        <w:t xml:space="preserve">Applicants or </w:t>
      </w:r>
      <w:r w:rsidRPr="00AB0CCB">
        <w:rPr>
          <w:rFonts w:asciiTheme="minorHAnsi" w:eastAsiaTheme="minorHAnsi" w:hAnsiTheme="minorHAnsi" w:cstheme="minorHAnsi"/>
          <w:bCs/>
          <w:i/>
          <w:iCs/>
          <w:u w:val="single"/>
        </w:rPr>
        <w:t>EMR Vendors – Round 2).</w:t>
      </w:r>
    </w:p>
    <w:p w14:paraId="3B2013A8" w14:textId="77777777" w:rsidR="00005E5E" w:rsidRPr="00AB0CCB" w:rsidRDefault="00005E5E" w:rsidP="00005E5E">
      <w:pPr>
        <w:pStyle w:val="Heading3"/>
        <w:rPr>
          <w:rFonts w:asciiTheme="minorHAnsi" w:hAnsiTheme="minorHAnsi" w:cstheme="minorHAnsi"/>
        </w:rPr>
      </w:pPr>
    </w:p>
    <w:p w14:paraId="589EDCB6" w14:textId="77777777" w:rsidR="00005E5E" w:rsidRPr="00AB0CCB" w:rsidRDefault="00005E5E" w:rsidP="00005E5E">
      <w:pPr>
        <w:pStyle w:val="Heading3"/>
        <w:rPr>
          <w:rFonts w:asciiTheme="minorHAnsi" w:hAnsiTheme="minorHAnsi" w:cstheme="minorHAnsi"/>
        </w:rPr>
      </w:pPr>
      <w:bookmarkStart w:id="44" w:name="_Toc143872350"/>
      <w:bookmarkStart w:id="45" w:name="_Toc143875757"/>
      <w:bookmarkStart w:id="46" w:name="_Toc144461109"/>
      <w:r w:rsidRPr="00AB0CCB">
        <w:rPr>
          <w:rFonts w:asciiTheme="minorHAnsi" w:hAnsiTheme="minorHAnsi" w:cstheme="minorHAnsi"/>
        </w:rPr>
        <w:t>Financial Evaluation</w:t>
      </w:r>
      <w:bookmarkEnd w:id="44"/>
      <w:bookmarkEnd w:id="45"/>
      <w:bookmarkEnd w:id="46"/>
    </w:p>
    <w:p w14:paraId="6186134C" w14:textId="025EDD6D" w:rsidR="00005E5E" w:rsidRPr="00AB0CCB" w:rsidRDefault="00005E5E" w:rsidP="00005E5E">
      <w:pPr>
        <w:spacing w:before="240" w:after="240"/>
        <w:jc w:val="both"/>
        <w:rPr>
          <w:rFonts w:asciiTheme="minorHAnsi" w:hAnsiTheme="minorHAnsi" w:cstheme="minorHAnsi"/>
        </w:rPr>
      </w:pPr>
      <w:r w:rsidRPr="00AB0CCB">
        <w:rPr>
          <w:rFonts w:asciiTheme="minorHAnsi" w:hAnsiTheme="minorHAnsi" w:cstheme="minorHAnsi"/>
        </w:rPr>
        <w:t>All Applicants or EMR Vendors – Round 2, after the Onsite Demonstration will be asked to submit two pricing options as mentioned in Annexure</w:t>
      </w:r>
      <w:r w:rsidR="002E7ACF">
        <w:rPr>
          <w:rFonts w:asciiTheme="minorHAnsi" w:hAnsiTheme="minorHAnsi" w:cstheme="minorHAnsi"/>
        </w:rPr>
        <w:t xml:space="preserve"> – </w:t>
      </w:r>
      <w:r w:rsidRPr="00AB0CCB">
        <w:rPr>
          <w:rFonts w:asciiTheme="minorHAnsi" w:hAnsiTheme="minorHAnsi" w:cstheme="minorHAnsi"/>
        </w:rPr>
        <w:t>11 to aid the decision-making process. Please refer to Annexure</w:t>
      </w:r>
      <w:r w:rsidR="002E7ACF">
        <w:rPr>
          <w:rFonts w:asciiTheme="minorHAnsi" w:hAnsiTheme="minorHAnsi" w:cstheme="minorHAnsi"/>
        </w:rPr>
        <w:t xml:space="preserve"> – </w:t>
      </w:r>
      <w:r w:rsidRPr="00AB0CCB">
        <w:rPr>
          <w:rFonts w:asciiTheme="minorHAnsi" w:hAnsiTheme="minorHAnsi" w:cstheme="minorHAnsi"/>
        </w:rPr>
        <w:t>13 for key terms and SLAs should be used by EMR vendors for pricing.</w:t>
      </w:r>
    </w:p>
    <w:p w14:paraId="6F9F3B00" w14:textId="77777777" w:rsidR="00005E5E" w:rsidRPr="00AB0CCB" w:rsidRDefault="00005E5E" w:rsidP="00005E5E">
      <w:pPr>
        <w:spacing w:before="240" w:after="160" w:line="259" w:lineRule="auto"/>
        <w:rPr>
          <w:rFonts w:asciiTheme="minorHAnsi" w:hAnsiTheme="minorHAnsi" w:cstheme="minorHAnsi"/>
        </w:rPr>
      </w:pPr>
      <w:r w:rsidRPr="00AB0CCB">
        <w:rPr>
          <w:rFonts w:asciiTheme="minorHAnsi" w:hAnsiTheme="minorHAnsi" w:cstheme="minorHAnsi"/>
        </w:rPr>
        <w:t>The final selection would be based on Composite Score as described in this section and the product pricing submitted by the EMR vendors after the Onsite Demonstration.</w:t>
      </w:r>
    </w:p>
    <w:p w14:paraId="4AA75A86" w14:textId="77777777" w:rsidR="00005E5E" w:rsidRPr="00AB0CCB" w:rsidRDefault="00005E5E" w:rsidP="00005E5E">
      <w:pPr>
        <w:pStyle w:val="Heading2"/>
        <w:numPr>
          <w:ilvl w:val="1"/>
          <w:numId w:val="6"/>
        </w:numPr>
        <w:spacing w:before="240"/>
        <w:jc w:val="both"/>
        <w:rPr>
          <w:rFonts w:asciiTheme="minorHAnsi" w:hAnsiTheme="minorHAnsi" w:cstheme="minorHAnsi"/>
          <w:sz w:val="24"/>
          <w:szCs w:val="24"/>
        </w:rPr>
      </w:pPr>
      <w:bookmarkStart w:id="47" w:name="_Toc144461110"/>
      <w:r w:rsidRPr="00AB0CCB">
        <w:rPr>
          <w:rFonts w:asciiTheme="minorHAnsi" w:hAnsiTheme="minorHAnsi" w:cstheme="minorHAnsi"/>
          <w:sz w:val="24"/>
          <w:szCs w:val="24"/>
        </w:rPr>
        <w:t>Section D: Letter of Award</w:t>
      </w:r>
      <w:bookmarkEnd w:id="47"/>
    </w:p>
    <w:p w14:paraId="11489356" w14:textId="77777777" w:rsidR="00005E5E" w:rsidRPr="00AB0CCB" w:rsidRDefault="00005E5E" w:rsidP="00005E5E">
      <w:pPr>
        <w:spacing w:before="240" w:after="240"/>
        <w:jc w:val="both"/>
        <w:rPr>
          <w:rFonts w:asciiTheme="minorHAnsi" w:hAnsiTheme="minorHAnsi" w:cstheme="minorHAnsi"/>
        </w:rPr>
      </w:pPr>
      <w:r w:rsidRPr="00AB0CCB">
        <w:rPr>
          <w:rFonts w:asciiTheme="minorHAnsi" w:hAnsiTheme="minorHAnsi" w:cstheme="minorHAnsi"/>
        </w:rPr>
        <w:t xml:space="preserve">[Hospital Name] will notify the qualified applicant or EMR vendor based on the above selection criteria described in Section 4.3. A contract between [Hospital Name] and Applicant or EMR Vendor will be executed subsequently. </w:t>
      </w:r>
    </w:p>
    <w:p w14:paraId="2848F6C0" w14:textId="2AF8EABC" w:rsidR="00005E5E" w:rsidRPr="00AB0CCB" w:rsidRDefault="00005E5E" w:rsidP="00005E5E">
      <w:pPr>
        <w:spacing w:after="240"/>
        <w:jc w:val="both"/>
        <w:rPr>
          <w:rFonts w:asciiTheme="minorHAnsi" w:hAnsiTheme="minorHAnsi" w:cstheme="minorHAnsi"/>
        </w:rPr>
      </w:pPr>
      <w:r w:rsidRPr="00AB0CCB">
        <w:rPr>
          <w:rFonts w:asciiTheme="minorHAnsi" w:hAnsiTheme="minorHAnsi" w:cstheme="minorHAnsi"/>
        </w:rPr>
        <w:t>The draft Letter of Award is attached in Annexure</w:t>
      </w:r>
      <w:r w:rsidR="002E7ACF">
        <w:rPr>
          <w:rFonts w:asciiTheme="minorHAnsi" w:hAnsiTheme="minorHAnsi" w:cstheme="minorHAnsi"/>
        </w:rPr>
        <w:t xml:space="preserve"> – </w:t>
      </w:r>
      <w:r w:rsidRPr="00AB0CCB">
        <w:rPr>
          <w:rFonts w:asciiTheme="minorHAnsi" w:hAnsiTheme="minorHAnsi" w:cstheme="minorHAnsi"/>
        </w:rPr>
        <w:t>1</w:t>
      </w:r>
      <w:r w:rsidR="002E7ACF">
        <w:rPr>
          <w:rFonts w:asciiTheme="minorHAnsi" w:hAnsiTheme="minorHAnsi" w:cstheme="minorHAnsi"/>
        </w:rPr>
        <w:t>2</w:t>
      </w:r>
      <w:r w:rsidRPr="00AB0CCB">
        <w:rPr>
          <w:rFonts w:asciiTheme="minorHAnsi" w:hAnsiTheme="minorHAnsi" w:cstheme="minorHAnsi"/>
        </w:rPr>
        <w:t>.</w:t>
      </w:r>
      <w:r w:rsidRPr="00AB0CCB">
        <w:rPr>
          <w:rFonts w:asciiTheme="minorHAnsi" w:hAnsiTheme="minorHAnsi" w:cstheme="minorHAnsi"/>
          <w:highlight w:val="yellow"/>
        </w:rPr>
        <w:br w:type="page"/>
      </w:r>
    </w:p>
    <w:p w14:paraId="122EF98C" w14:textId="77777777" w:rsidR="00005E5E" w:rsidRPr="00AB0CCB" w:rsidRDefault="00005E5E" w:rsidP="00005E5E">
      <w:pPr>
        <w:pStyle w:val="Heading2"/>
        <w:numPr>
          <w:ilvl w:val="1"/>
          <w:numId w:val="6"/>
        </w:numPr>
        <w:spacing w:after="240"/>
        <w:rPr>
          <w:rFonts w:asciiTheme="minorHAnsi" w:hAnsiTheme="minorHAnsi" w:cstheme="minorHAnsi"/>
          <w:sz w:val="24"/>
          <w:szCs w:val="24"/>
        </w:rPr>
      </w:pPr>
      <w:bookmarkStart w:id="48" w:name="_Toc144461111"/>
      <w:r w:rsidRPr="00AB0CCB">
        <w:rPr>
          <w:rFonts w:asciiTheme="minorHAnsi" w:hAnsiTheme="minorHAnsi" w:cstheme="minorHAnsi"/>
          <w:sz w:val="24"/>
          <w:szCs w:val="24"/>
        </w:rPr>
        <w:lastRenderedPageBreak/>
        <w:t>Section E: Term of Reference</w:t>
      </w:r>
      <w:bookmarkEnd w:id="48"/>
      <w:r w:rsidRPr="00AB0CCB">
        <w:rPr>
          <w:rFonts w:asciiTheme="minorHAnsi" w:hAnsiTheme="minorHAnsi" w:cstheme="minorHAnsi"/>
          <w:sz w:val="24"/>
          <w:szCs w:val="24"/>
        </w:rPr>
        <w:t xml:space="preserve"> </w:t>
      </w:r>
    </w:p>
    <w:p w14:paraId="2F282283" w14:textId="77777777" w:rsidR="00005E5E" w:rsidRPr="00AB0CCB" w:rsidRDefault="00005E5E" w:rsidP="00005E5E">
      <w:pPr>
        <w:pStyle w:val="Heading3"/>
        <w:numPr>
          <w:ilvl w:val="0"/>
          <w:numId w:val="30"/>
        </w:numPr>
        <w:spacing w:after="240"/>
        <w:jc w:val="both"/>
        <w:rPr>
          <w:rFonts w:asciiTheme="minorHAnsi" w:hAnsiTheme="minorHAnsi" w:cstheme="minorHAnsi"/>
        </w:rPr>
      </w:pPr>
      <w:bookmarkStart w:id="49" w:name="_Toc122101058"/>
      <w:bookmarkStart w:id="50" w:name="_Toc144461112"/>
      <w:r w:rsidRPr="00AB0CCB">
        <w:rPr>
          <w:rFonts w:asciiTheme="minorHAnsi" w:hAnsiTheme="minorHAnsi" w:cstheme="minorHAnsi"/>
        </w:rPr>
        <w:t>Project Background</w:t>
      </w:r>
      <w:bookmarkEnd w:id="49"/>
      <w:bookmarkEnd w:id="50"/>
    </w:p>
    <w:p w14:paraId="31C0CD56" w14:textId="77777777" w:rsidR="00005E5E" w:rsidRPr="00AB0CCB" w:rsidRDefault="00005E5E" w:rsidP="00005E5E">
      <w:pPr>
        <w:spacing w:before="240" w:after="240"/>
        <w:jc w:val="both"/>
        <w:rPr>
          <w:rFonts w:asciiTheme="minorHAnsi" w:hAnsiTheme="minorHAnsi" w:cstheme="minorHAnsi"/>
        </w:rPr>
      </w:pPr>
      <w:r w:rsidRPr="00AB0CCB">
        <w:rPr>
          <w:rFonts w:asciiTheme="minorHAnsi" w:hAnsiTheme="minorHAnsi" w:cstheme="minorHAnsi"/>
        </w:rPr>
        <w:t>[Insert background]</w:t>
      </w:r>
    </w:p>
    <w:p w14:paraId="4C923C99" w14:textId="77777777" w:rsidR="00005E5E" w:rsidRPr="00AB0CCB" w:rsidRDefault="00005E5E" w:rsidP="00005E5E">
      <w:pPr>
        <w:pStyle w:val="Heading3"/>
        <w:numPr>
          <w:ilvl w:val="0"/>
          <w:numId w:val="30"/>
        </w:numPr>
        <w:spacing w:after="240"/>
        <w:jc w:val="both"/>
        <w:rPr>
          <w:rFonts w:asciiTheme="minorHAnsi" w:hAnsiTheme="minorHAnsi" w:cstheme="minorHAnsi"/>
        </w:rPr>
      </w:pPr>
      <w:bookmarkStart w:id="51" w:name="_Toc122101059"/>
      <w:bookmarkStart w:id="52" w:name="_Toc144461113"/>
      <w:r w:rsidRPr="00AB0CCB">
        <w:rPr>
          <w:rFonts w:asciiTheme="minorHAnsi" w:hAnsiTheme="minorHAnsi" w:cstheme="minorHAnsi"/>
        </w:rPr>
        <w:t>Objectives of RFP</w:t>
      </w:r>
      <w:bookmarkEnd w:id="51"/>
      <w:bookmarkEnd w:id="52"/>
    </w:p>
    <w:p w14:paraId="212BAA0D" w14:textId="77777777" w:rsidR="00005E5E" w:rsidRPr="00AB0CCB" w:rsidRDefault="00005E5E" w:rsidP="00005E5E">
      <w:pPr>
        <w:rPr>
          <w:rFonts w:asciiTheme="minorHAnsi" w:eastAsiaTheme="minorHAnsi" w:hAnsiTheme="minorHAnsi" w:cstheme="minorHAnsi"/>
          <w:bCs/>
        </w:rPr>
      </w:pPr>
      <w:r w:rsidRPr="00AB0CCB">
        <w:rPr>
          <w:rFonts w:asciiTheme="minorHAnsi" w:eastAsiaTheme="minorHAnsi" w:hAnsiTheme="minorHAnsi" w:cstheme="minorHAnsi"/>
          <w:bCs/>
        </w:rPr>
        <w:t>[Insert objectives]</w:t>
      </w:r>
    </w:p>
    <w:p w14:paraId="232780DA" w14:textId="77777777" w:rsidR="00005E5E" w:rsidRPr="00AB0CCB" w:rsidRDefault="00005E5E" w:rsidP="00005E5E">
      <w:pPr>
        <w:rPr>
          <w:rFonts w:asciiTheme="minorHAnsi" w:eastAsiaTheme="minorHAnsi" w:hAnsiTheme="minorHAnsi" w:cstheme="minorHAnsi"/>
          <w:bCs/>
        </w:rPr>
      </w:pPr>
    </w:p>
    <w:p w14:paraId="3D86F3A7" w14:textId="77777777" w:rsidR="00005E5E" w:rsidRPr="00AB0CCB" w:rsidRDefault="00005E5E" w:rsidP="00005E5E">
      <w:pPr>
        <w:pStyle w:val="EYNormal"/>
        <w:spacing w:before="120" w:after="120" w:line="240" w:lineRule="auto"/>
        <w:rPr>
          <w:rFonts w:asciiTheme="minorHAnsi" w:hAnsiTheme="minorHAnsi" w:cstheme="minorHAnsi"/>
          <w:b/>
          <w:bCs/>
          <w:sz w:val="24"/>
        </w:rPr>
      </w:pPr>
      <w:r w:rsidRPr="00AB0CCB">
        <w:rPr>
          <w:rFonts w:asciiTheme="minorHAnsi" w:hAnsiTheme="minorHAnsi" w:cstheme="minorHAnsi"/>
          <w:b/>
          <w:bCs/>
          <w:sz w:val="24"/>
        </w:rPr>
        <w:t>Expectations from Oncology EMR Vendors (OEVs)</w:t>
      </w:r>
    </w:p>
    <w:p w14:paraId="7D3E19F1" w14:textId="77777777" w:rsidR="00005E5E" w:rsidRPr="00AB0CCB" w:rsidRDefault="00005E5E" w:rsidP="00005E5E">
      <w:pPr>
        <w:spacing w:before="120" w:after="120"/>
        <w:jc w:val="both"/>
        <w:rPr>
          <w:rFonts w:asciiTheme="minorHAnsi" w:hAnsiTheme="minorHAnsi" w:cstheme="minorHAnsi"/>
        </w:rPr>
      </w:pPr>
      <w:r w:rsidRPr="00AB0CCB">
        <w:rPr>
          <w:rFonts w:asciiTheme="minorHAnsi" w:hAnsiTheme="minorHAnsi" w:cstheme="minorHAnsi"/>
        </w:rPr>
        <w:t>EMR Vendors are expected to work closely with [Hospital Name] and support the EMR initiative as follows:</w:t>
      </w:r>
    </w:p>
    <w:p w14:paraId="52762F4E" w14:textId="77777777" w:rsidR="00005E5E" w:rsidRPr="00AB0CCB" w:rsidRDefault="00005E5E" w:rsidP="00005E5E">
      <w:pPr>
        <w:pStyle w:val="ListParagraph"/>
        <w:numPr>
          <w:ilvl w:val="0"/>
          <w:numId w:val="57"/>
        </w:numPr>
        <w:spacing w:line="240" w:lineRule="auto"/>
        <w:contextualSpacing w:val="0"/>
        <w:jc w:val="both"/>
        <w:rPr>
          <w:rFonts w:asciiTheme="minorHAnsi" w:hAnsiTheme="minorHAnsi" w:cstheme="minorHAnsi"/>
          <w:sz w:val="24"/>
          <w:szCs w:val="24"/>
        </w:rPr>
      </w:pPr>
      <w:r w:rsidRPr="00AB0CCB">
        <w:rPr>
          <w:rFonts w:asciiTheme="minorHAnsi" w:hAnsiTheme="minorHAnsi" w:cstheme="minorHAnsi"/>
          <w:sz w:val="24"/>
          <w:szCs w:val="24"/>
        </w:rPr>
        <w:t xml:space="preserve">Adherence to NER and development timeframe – </w:t>
      </w:r>
      <w:r w:rsidRPr="00AB0CCB">
        <w:rPr>
          <w:rFonts w:asciiTheme="minorHAnsi" w:hAnsiTheme="minorHAnsi" w:cstheme="minorHAnsi"/>
          <w:b w:val="0"/>
          <w:sz w:val="24"/>
          <w:szCs w:val="24"/>
        </w:rPr>
        <w:t>Enhace EMR to meet the needs of NER as per the committed timelines</w:t>
      </w:r>
    </w:p>
    <w:p w14:paraId="1B01ADD0" w14:textId="77777777" w:rsidR="00005E5E" w:rsidRPr="00AB0CCB" w:rsidRDefault="00005E5E" w:rsidP="00005E5E">
      <w:pPr>
        <w:pStyle w:val="ListParagraph"/>
        <w:numPr>
          <w:ilvl w:val="0"/>
          <w:numId w:val="57"/>
        </w:numPr>
        <w:spacing w:line="240" w:lineRule="auto"/>
        <w:contextualSpacing w:val="0"/>
        <w:rPr>
          <w:rFonts w:asciiTheme="minorHAnsi" w:hAnsiTheme="minorHAnsi" w:cstheme="minorHAnsi"/>
          <w:b w:val="0"/>
          <w:bCs/>
          <w:sz w:val="24"/>
          <w:szCs w:val="24"/>
        </w:rPr>
      </w:pPr>
      <w:r w:rsidRPr="00AB0CCB">
        <w:rPr>
          <w:rFonts w:asciiTheme="minorHAnsi" w:hAnsiTheme="minorHAnsi" w:cstheme="minorHAnsi"/>
          <w:bCs/>
          <w:sz w:val="24"/>
          <w:szCs w:val="24"/>
        </w:rPr>
        <w:t>ABDM Compliant</w:t>
      </w:r>
      <w:r w:rsidRPr="00AB0CCB">
        <w:rPr>
          <w:rFonts w:asciiTheme="minorHAnsi" w:hAnsiTheme="minorHAnsi" w:cstheme="minorHAnsi"/>
          <w:sz w:val="24"/>
          <w:szCs w:val="24"/>
        </w:rPr>
        <w:t xml:space="preserve"> </w:t>
      </w:r>
      <w:r w:rsidRPr="00AB0CCB">
        <w:rPr>
          <w:rFonts w:asciiTheme="minorHAnsi" w:hAnsiTheme="minorHAnsi" w:cstheme="minorHAnsi"/>
          <w:bCs/>
          <w:sz w:val="24"/>
          <w:szCs w:val="24"/>
        </w:rPr>
        <w:t xml:space="preserve">product (M1,M2,M3) – </w:t>
      </w:r>
      <w:r w:rsidRPr="00AB0CCB">
        <w:rPr>
          <w:rFonts w:asciiTheme="minorHAnsi" w:hAnsiTheme="minorHAnsi" w:cstheme="minorHAnsi"/>
          <w:b w:val="0"/>
          <w:sz w:val="24"/>
          <w:szCs w:val="24"/>
        </w:rPr>
        <w:t xml:space="preserve">Oncology EMR Vendor should follow ABDM guidelines (For more details refer to                  </w:t>
      </w:r>
      <w:hyperlink r:id="rId25" w:history="1">
        <w:r w:rsidRPr="00AB0CCB">
          <w:rPr>
            <w:rStyle w:val="Hyperlink"/>
            <w:rFonts w:asciiTheme="minorHAnsi" w:hAnsiTheme="minorHAnsi" w:cstheme="minorHAnsi"/>
            <w:b w:val="0"/>
            <w:bCs/>
            <w:sz w:val="24"/>
            <w:szCs w:val="24"/>
          </w:rPr>
          <w:t>https://sandbox.abdm.gov.in/docs/integration_and_exit_process</w:t>
        </w:r>
      </w:hyperlink>
      <w:r w:rsidRPr="00AB0CCB">
        <w:rPr>
          <w:rFonts w:asciiTheme="minorHAnsi" w:hAnsiTheme="minorHAnsi" w:cstheme="minorHAnsi"/>
          <w:b w:val="0"/>
          <w:bCs/>
          <w:sz w:val="24"/>
          <w:szCs w:val="24"/>
        </w:rPr>
        <w:t>)</w:t>
      </w:r>
    </w:p>
    <w:p w14:paraId="2A75BC50" w14:textId="77777777" w:rsidR="00005E5E" w:rsidRPr="00AB0CCB" w:rsidRDefault="00005E5E" w:rsidP="00005E5E">
      <w:pPr>
        <w:pStyle w:val="ListParagraph"/>
        <w:numPr>
          <w:ilvl w:val="0"/>
          <w:numId w:val="57"/>
        </w:numPr>
        <w:spacing w:line="240" w:lineRule="auto"/>
        <w:contextualSpacing w:val="0"/>
        <w:jc w:val="both"/>
        <w:rPr>
          <w:rFonts w:asciiTheme="minorHAnsi" w:eastAsiaTheme="minorEastAsia" w:hAnsiTheme="minorHAnsi" w:cstheme="minorHAnsi"/>
          <w:b w:val="0"/>
          <w:bCs/>
          <w:sz w:val="24"/>
          <w:szCs w:val="24"/>
        </w:rPr>
      </w:pPr>
      <w:r w:rsidRPr="00AB0CCB">
        <w:rPr>
          <w:rFonts w:asciiTheme="minorHAnsi" w:hAnsiTheme="minorHAnsi" w:cstheme="minorHAnsi"/>
          <w:sz w:val="24"/>
          <w:szCs w:val="24"/>
        </w:rPr>
        <w:t xml:space="preserve">Use of Relevant Clinical Standards - </w:t>
      </w:r>
      <w:r w:rsidRPr="00AB0CCB">
        <w:rPr>
          <w:rFonts w:asciiTheme="minorHAnsi" w:hAnsiTheme="minorHAnsi" w:cstheme="minorHAnsi"/>
          <w:b w:val="0"/>
          <w:sz w:val="24"/>
          <w:szCs w:val="24"/>
        </w:rPr>
        <w:t>Follow all interoperability requirements and ameliorate on recognised clinical standards, as defined in NER.</w:t>
      </w:r>
      <w:r w:rsidRPr="00AB0CCB">
        <w:rPr>
          <w:rFonts w:asciiTheme="minorHAnsi" w:hAnsiTheme="minorHAnsi" w:cstheme="minorHAnsi"/>
          <w:b w:val="0"/>
          <w:bCs/>
        </w:rPr>
        <w:t xml:space="preserve"> </w:t>
      </w:r>
    </w:p>
    <w:p w14:paraId="01C601F0" w14:textId="77777777" w:rsidR="00005E5E" w:rsidRPr="00AB0CCB" w:rsidRDefault="00005E5E" w:rsidP="00005E5E">
      <w:pPr>
        <w:pStyle w:val="ListParagraph"/>
        <w:numPr>
          <w:ilvl w:val="0"/>
          <w:numId w:val="57"/>
        </w:numPr>
        <w:spacing w:line="240" w:lineRule="auto"/>
        <w:contextualSpacing w:val="0"/>
        <w:jc w:val="both"/>
        <w:rPr>
          <w:rFonts w:asciiTheme="minorHAnsi" w:eastAsiaTheme="minorHAnsi" w:hAnsiTheme="minorHAnsi" w:cstheme="minorHAnsi"/>
          <w:sz w:val="24"/>
          <w:szCs w:val="24"/>
        </w:rPr>
      </w:pPr>
      <w:r w:rsidRPr="00AB0CCB">
        <w:rPr>
          <w:rFonts w:asciiTheme="minorHAnsi" w:hAnsiTheme="minorHAnsi" w:cstheme="minorHAnsi"/>
          <w:bCs/>
          <w:sz w:val="24"/>
          <w:szCs w:val="24"/>
        </w:rPr>
        <w:t>Comply with Security and Data Privacy</w:t>
      </w:r>
      <w:r w:rsidRPr="00AB0CCB">
        <w:rPr>
          <w:rFonts w:asciiTheme="minorHAnsi" w:hAnsiTheme="minorHAnsi" w:cstheme="minorHAnsi"/>
          <w:sz w:val="24"/>
          <w:szCs w:val="24"/>
        </w:rPr>
        <w:t xml:space="preserve"> – </w:t>
      </w:r>
      <w:r w:rsidRPr="00AB0CCB">
        <w:rPr>
          <w:rFonts w:asciiTheme="minorHAnsi" w:hAnsiTheme="minorHAnsi" w:cstheme="minorHAnsi"/>
          <w:b w:val="0"/>
          <w:bCs/>
          <w:sz w:val="24"/>
          <w:szCs w:val="24"/>
        </w:rPr>
        <w:t>EMR Vendor to</w:t>
      </w:r>
      <w:r w:rsidRPr="00AB0CCB">
        <w:rPr>
          <w:rFonts w:asciiTheme="minorHAnsi" w:hAnsiTheme="minorHAnsi" w:cstheme="minorHAnsi"/>
          <w:sz w:val="24"/>
          <w:szCs w:val="24"/>
        </w:rPr>
        <w:t xml:space="preserve"> </w:t>
      </w:r>
      <w:r w:rsidRPr="00AB0CCB">
        <w:rPr>
          <w:rFonts w:asciiTheme="minorHAnsi" w:eastAsiaTheme="minorHAnsi" w:hAnsiTheme="minorHAnsi" w:cstheme="minorHAnsi"/>
          <w:b w:val="0"/>
          <w:bCs/>
          <w:sz w:val="24"/>
          <w:szCs w:val="24"/>
        </w:rPr>
        <w:t>comply with core security and data privacy as given in NER.</w:t>
      </w:r>
    </w:p>
    <w:p w14:paraId="2445027F" w14:textId="77777777" w:rsidR="00005E5E" w:rsidRPr="00AB0CCB" w:rsidRDefault="00005E5E" w:rsidP="00005E5E">
      <w:pPr>
        <w:pStyle w:val="ListParagraph"/>
        <w:numPr>
          <w:ilvl w:val="0"/>
          <w:numId w:val="57"/>
        </w:numPr>
        <w:spacing w:line="240" w:lineRule="auto"/>
        <w:contextualSpacing w:val="0"/>
        <w:jc w:val="both"/>
        <w:rPr>
          <w:rFonts w:asciiTheme="minorHAnsi" w:hAnsiTheme="minorHAnsi" w:cstheme="minorHAnsi"/>
          <w:sz w:val="24"/>
          <w:szCs w:val="24"/>
        </w:rPr>
      </w:pPr>
      <w:r w:rsidRPr="00AB0CCB">
        <w:rPr>
          <w:rFonts w:asciiTheme="minorHAnsi" w:hAnsiTheme="minorHAnsi" w:cstheme="minorHAnsi"/>
          <w:bCs/>
          <w:sz w:val="24"/>
          <w:szCs w:val="24"/>
        </w:rPr>
        <w:t>Training and Support</w:t>
      </w:r>
      <w:r w:rsidRPr="00AB0CCB">
        <w:rPr>
          <w:rFonts w:asciiTheme="minorHAnsi" w:hAnsiTheme="minorHAnsi" w:cstheme="minorHAnsi"/>
          <w:sz w:val="24"/>
          <w:szCs w:val="24"/>
        </w:rPr>
        <w:t xml:space="preserve"> - </w:t>
      </w:r>
      <w:r w:rsidRPr="00AB0CCB">
        <w:rPr>
          <w:rFonts w:asciiTheme="minorHAnsi" w:hAnsiTheme="minorHAnsi" w:cstheme="minorHAnsi"/>
          <w:b w:val="0"/>
          <w:bCs/>
          <w:sz w:val="24"/>
          <w:szCs w:val="24"/>
        </w:rPr>
        <w:t>EMR Vendor is expected to provide training to users and provide support during implementation and post-implementation of EMR.</w:t>
      </w:r>
    </w:p>
    <w:p w14:paraId="067D7F5C" w14:textId="77777777" w:rsidR="00005E5E" w:rsidRPr="00AB0CCB" w:rsidRDefault="00005E5E" w:rsidP="00005E5E">
      <w:pPr>
        <w:rPr>
          <w:rFonts w:asciiTheme="minorHAnsi" w:hAnsiTheme="minorHAnsi" w:cstheme="minorHAnsi"/>
          <w:bCs/>
        </w:rPr>
      </w:pPr>
    </w:p>
    <w:p w14:paraId="178B9FE7" w14:textId="77777777" w:rsidR="00005E5E" w:rsidRPr="00AB0CCB" w:rsidRDefault="00005E5E" w:rsidP="00005E5E">
      <w:pPr>
        <w:spacing w:after="160" w:line="259" w:lineRule="auto"/>
        <w:rPr>
          <w:rFonts w:asciiTheme="minorHAnsi" w:hAnsiTheme="minorHAnsi" w:cstheme="minorHAnsi"/>
          <w:bCs/>
          <w:noProof/>
        </w:rPr>
      </w:pPr>
      <w:r w:rsidRPr="00AB0CCB">
        <w:rPr>
          <w:rFonts w:asciiTheme="minorHAnsi" w:hAnsiTheme="minorHAnsi" w:cstheme="minorHAnsi"/>
          <w:bCs/>
          <w:noProof/>
        </w:rPr>
        <w:br w:type="page"/>
      </w:r>
    </w:p>
    <w:p w14:paraId="62820C3A" w14:textId="77777777" w:rsidR="00005E5E" w:rsidRPr="00AB0CCB" w:rsidRDefault="00005E5E" w:rsidP="00005E5E">
      <w:pPr>
        <w:pStyle w:val="EYHeading3"/>
        <w:numPr>
          <w:ilvl w:val="0"/>
          <w:numId w:val="11"/>
        </w:numPr>
        <w:ind w:left="284" w:hanging="284"/>
        <w:rPr>
          <w:rFonts w:cstheme="minorHAnsi"/>
          <w:szCs w:val="28"/>
        </w:rPr>
      </w:pPr>
      <w:bookmarkStart w:id="53" w:name="_Toc144461114"/>
      <w:r w:rsidRPr="00AB0CCB">
        <w:rPr>
          <w:rFonts w:cstheme="minorHAnsi"/>
          <w:szCs w:val="28"/>
        </w:rPr>
        <w:lastRenderedPageBreak/>
        <w:t>Annexures</w:t>
      </w:r>
      <w:bookmarkEnd w:id="53"/>
    </w:p>
    <w:p w14:paraId="321BE676" w14:textId="77777777" w:rsidR="00005E5E" w:rsidRPr="00AB0CCB" w:rsidRDefault="00005E5E" w:rsidP="00005E5E">
      <w:pPr>
        <w:rPr>
          <w:rFonts w:asciiTheme="minorHAnsi" w:hAnsiTheme="minorHAnsi" w:cstheme="minorHAnsi"/>
        </w:rPr>
      </w:pPr>
    </w:p>
    <w:p w14:paraId="73650B17" w14:textId="23D75621" w:rsidR="00005E5E" w:rsidRPr="00AB0CCB" w:rsidRDefault="00005E5E" w:rsidP="00005E5E">
      <w:pPr>
        <w:pStyle w:val="Heading2"/>
        <w:rPr>
          <w:rFonts w:asciiTheme="minorHAnsi" w:hAnsiTheme="minorHAnsi" w:cstheme="minorHAnsi"/>
          <w:sz w:val="24"/>
          <w:szCs w:val="24"/>
        </w:rPr>
      </w:pPr>
      <w:bookmarkStart w:id="54" w:name="_Toc127268768"/>
      <w:bookmarkStart w:id="55" w:name="_Toc144461115"/>
      <w:r w:rsidRPr="00AB0CCB">
        <w:rPr>
          <w:rFonts w:asciiTheme="minorHAnsi" w:hAnsiTheme="minorHAnsi" w:cstheme="minorHAnsi"/>
          <w:sz w:val="24"/>
          <w:szCs w:val="24"/>
        </w:rPr>
        <w:t xml:space="preserve">Annexure </w:t>
      </w:r>
      <w:r w:rsidR="002E7ACF">
        <w:rPr>
          <w:rFonts w:asciiTheme="minorHAnsi" w:hAnsiTheme="minorHAnsi" w:cstheme="minorHAnsi"/>
          <w:sz w:val="24"/>
          <w:szCs w:val="24"/>
        </w:rPr>
        <w:t>–</w:t>
      </w:r>
      <w:r w:rsidRPr="00AB0CCB">
        <w:rPr>
          <w:rFonts w:asciiTheme="minorHAnsi" w:hAnsiTheme="minorHAnsi" w:cstheme="minorHAnsi"/>
          <w:sz w:val="24"/>
          <w:szCs w:val="24"/>
        </w:rPr>
        <w:t xml:space="preserve"> 1 NER</w:t>
      </w:r>
      <w:bookmarkEnd w:id="54"/>
      <w:bookmarkEnd w:id="55"/>
    </w:p>
    <w:p w14:paraId="0667637A" w14:textId="77777777" w:rsidR="00005E5E" w:rsidRPr="00AB0CCB" w:rsidRDefault="00005E5E" w:rsidP="00005E5E">
      <w:pPr>
        <w:rPr>
          <w:rFonts w:asciiTheme="minorHAnsi" w:hAnsiTheme="minorHAnsi" w:cstheme="minorHAnsi"/>
        </w:rPr>
      </w:pPr>
    </w:p>
    <w:p w14:paraId="475FE502" w14:textId="77777777" w:rsidR="00005E5E" w:rsidRDefault="00005E5E" w:rsidP="00005E5E">
      <w:pPr>
        <w:spacing w:before="120" w:after="120"/>
        <w:rPr>
          <w:rFonts w:asciiTheme="minorHAnsi" w:hAnsiTheme="minorHAnsi" w:cstheme="minorHAnsi"/>
        </w:rPr>
      </w:pPr>
      <w:r w:rsidRPr="00AB0CCB">
        <w:rPr>
          <w:rFonts w:asciiTheme="minorHAnsi" w:hAnsiTheme="minorHAnsi" w:cstheme="minorHAnsi"/>
        </w:rPr>
        <w:t>NER stands for “NCG EMR Requirements” which is a minimal set of requirements from NCG-KCDO for any Oncology EMR system and has been attached with this RFP.</w:t>
      </w:r>
    </w:p>
    <w:p w14:paraId="72F42B0C" w14:textId="77777777" w:rsidR="00167CC8" w:rsidRDefault="00167CC8" w:rsidP="00005E5E">
      <w:pPr>
        <w:spacing w:before="120" w:after="120"/>
        <w:rPr>
          <w:rFonts w:asciiTheme="minorHAnsi" w:hAnsiTheme="minorHAnsi" w:cstheme="minorHAnsi"/>
        </w:rPr>
      </w:pPr>
    </w:p>
    <w:p w14:paraId="63B40197" w14:textId="0369236C" w:rsidR="00167CC8" w:rsidRPr="00AB0CCB" w:rsidRDefault="00167CC8" w:rsidP="00167CC8">
      <w:pPr>
        <w:rPr>
          <w:rFonts w:asciiTheme="minorHAnsi" w:hAnsiTheme="minorHAnsi" w:cstheme="minorHAnsi"/>
        </w:rPr>
      </w:pPr>
      <w:r w:rsidRPr="00AB0CCB">
        <w:rPr>
          <w:rFonts w:asciiTheme="minorHAnsi" w:hAnsiTheme="minorHAnsi" w:cstheme="minorHAnsi"/>
        </w:rPr>
        <w:t>Please refer to the NER Feature list attached with this document. The Applicant or EMR Vendor is required to fill the Feature Status column (Column E) in the NER Feature list against every given Objective element (Column C) using the following instructions:</w:t>
      </w:r>
    </w:p>
    <w:p w14:paraId="0BADD6B9" w14:textId="77777777" w:rsidR="00167CC8" w:rsidRPr="00AB0CCB" w:rsidRDefault="00167CC8" w:rsidP="00167CC8">
      <w:pPr>
        <w:rPr>
          <w:rFonts w:asciiTheme="minorHAnsi" w:hAnsiTheme="minorHAnsi" w:cstheme="minorHAnsi"/>
        </w:rPr>
      </w:pPr>
    </w:p>
    <w:p w14:paraId="27133B05" w14:textId="3D4FADF9" w:rsidR="00167CC8" w:rsidRPr="00167CC8" w:rsidRDefault="00167CC8" w:rsidP="00167CC8">
      <w:pPr>
        <w:pStyle w:val="ListParagraph"/>
        <w:numPr>
          <w:ilvl w:val="0"/>
          <w:numId w:val="64"/>
        </w:numPr>
        <w:spacing w:after="240"/>
        <w:ind w:left="714" w:hanging="357"/>
        <w:rPr>
          <w:rFonts w:asciiTheme="minorHAnsi" w:hAnsiTheme="minorHAnsi" w:cstheme="minorHAnsi"/>
          <w:b w:val="0"/>
          <w:bCs/>
          <w:sz w:val="24"/>
          <w:szCs w:val="24"/>
        </w:rPr>
      </w:pPr>
      <w:r w:rsidRPr="00167CC8">
        <w:rPr>
          <w:rFonts w:asciiTheme="minorHAnsi" w:hAnsiTheme="minorHAnsi" w:cstheme="minorHAnsi"/>
          <w:b w:val="0"/>
          <w:bCs/>
          <w:sz w:val="24"/>
          <w:szCs w:val="24"/>
        </w:rPr>
        <w:t>If Objective element is Fully available, enter as Fully available in Column E.</w:t>
      </w:r>
    </w:p>
    <w:p w14:paraId="27CBF10E" w14:textId="5A90C94F" w:rsidR="00167CC8" w:rsidRPr="00167CC8" w:rsidRDefault="00167CC8" w:rsidP="00167CC8">
      <w:pPr>
        <w:pStyle w:val="ListParagraph"/>
        <w:numPr>
          <w:ilvl w:val="0"/>
          <w:numId w:val="64"/>
        </w:numPr>
        <w:spacing w:after="240"/>
        <w:ind w:left="714" w:hanging="357"/>
        <w:rPr>
          <w:rFonts w:asciiTheme="minorHAnsi" w:hAnsiTheme="minorHAnsi" w:cstheme="minorHAnsi"/>
          <w:b w:val="0"/>
          <w:bCs/>
          <w:sz w:val="24"/>
          <w:szCs w:val="24"/>
        </w:rPr>
      </w:pPr>
      <w:r w:rsidRPr="00167CC8">
        <w:rPr>
          <w:rFonts w:asciiTheme="minorHAnsi" w:hAnsiTheme="minorHAnsi" w:cstheme="minorHAnsi"/>
          <w:b w:val="0"/>
          <w:bCs/>
          <w:sz w:val="24"/>
          <w:szCs w:val="24"/>
        </w:rPr>
        <w:t>If Objective element is Partially available, enter as Partially available in Column E.</w:t>
      </w:r>
    </w:p>
    <w:p w14:paraId="55EB6F71" w14:textId="00EBD719" w:rsidR="00167CC8" w:rsidRPr="00167CC8" w:rsidRDefault="00167CC8" w:rsidP="00167CC8">
      <w:pPr>
        <w:pStyle w:val="ListParagraph"/>
        <w:numPr>
          <w:ilvl w:val="0"/>
          <w:numId w:val="64"/>
        </w:numPr>
        <w:spacing w:after="240"/>
        <w:ind w:left="714" w:hanging="357"/>
        <w:rPr>
          <w:rFonts w:asciiTheme="minorHAnsi" w:hAnsiTheme="minorHAnsi" w:cstheme="minorHAnsi"/>
          <w:b w:val="0"/>
          <w:bCs/>
          <w:sz w:val="24"/>
          <w:szCs w:val="24"/>
        </w:rPr>
      </w:pPr>
      <w:r w:rsidRPr="00167CC8">
        <w:rPr>
          <w:rFonts w:asciiTheme="minorHAnsi" w:hAnsiTheme="minorHAnsi" w:cstheme="minorHAnsi"/>
          <w:b w:val="0"/>
          <w:bCs/>
          <w:sz w:val="24"/>
          <w:szCs w:val="24"/>
        </w:rPr>
        <w:t>If Objective element is Unavailable, enter as Unavailable in Column E.</w:t>
      </w:r>
    </w:p>
    <w:p w14:paraId="386DF108" w14:textId="77777777" w:rsidR="00167CC8" w:rsidRPr="00AB0CCB" w:rsidRDefault="00167CC8" w:rsidP="00005E5E">
      <w:pPr>
        <w:spacing w:before="120" w:after="120"/>
        <w:rPr>
          <w:rFonts w:asciiTheme="minorHAnsi" w:hAnsiTheme="minorHAnsi" w:cstheme="minorHAnsi"/>
        </w:rPr>
      </w:pPr>
    </w:p>
    <w:p w14:paraId="44E16594" w14:textId="77777777" w:rsidR="00005E5E" w:rsidRPr="00AB0CCB" w:rsidRDefault="00005E5E" w:rsidP="00005E5E">
      <w:pPr>
        <w:pStyle w:val="Heading2"/>
        <w:spacing w:after="140" w:line="256" w:lineRule="auto"/>
        <w:rPr>
          <w:rFonts w:asciiTheme="minorHAnsi" w:hAnsiTheme="minorHAnsi" w:cstheme="minorHAnsi"/>
          <w:sz w:val="24"/>
          <w:szCs w:val="24"/>
        </w:rPr>
      </w:pPr>
      <w:bookmarkStart w:id="56" w:name="_Toc127268770"/>
    </w:p>
    <w:p w14:paraId="2CE3D1A8" w14:textId="77777777" w:rsidR="00167CC8" w:rsidRDefault="00167CC8">
      <w:pPr>
        <w:spacing w:after="160" w:line="259" w:lineRule="auto"/>
        <w:rPr>
          <w:rFonts w:asciiTheme="minorHAnsi" w:eastAsiaTheme="majorEastAsia" w:hAnsiTheme="minorHAnsi" w:cstheme="minorHAnsi"/>
          <w:b/>
          <w:color w:val="5AA2AE" w:themeColor="accent5"/>
        </w:rPr>
      </w:pPr>
      <w:r>
        <w:rPr>
          <w:rFonts w:asciiTheme="minorHAnsi" w:hAnsiTheme="minorHAnsi" w:cstheme="minorHAnsi"/>
        </w:rPr>
        <w:br w:type="page"/>
      </w:r>
    </w:p>
    <w:p w14:paraId="1602AF2B" w14:textId="5C7DEDE2" w:rsidR="00005E5E" w:rsidRPr="00AB0CCB" w:rsidRDefault="00005E5E" w:rsidP="00005E5E">
      <w:pPr>
        <w:pStyle w:val="Heading2"/>
        <w:spacing w:after="140" w:line="256" w:lineRule="auto"/>
        <w:rPr>
          <w:rFonts w:asciiTheme="minorHAnsi" w:hAnsiTheme="minorHAnsi" w:cstheme="minorHAnsi"/>
          <w:sz w:val="24"/>
          <w:szCs w:val="24"/>
        </w:rPr>
      </w:pPr>
      <w:bookmarkStart w:id="57" w:name="_Toc144461116"/>
      <w:r w:rsidRPr="00AB0CCB">
        <w:rPr>
          <w:rFonts w:asciiTheme="minorHAnsi" w:hAnsiTheme="minorHAnsi" w:cstheme="minorHAnsi"/>
          <w:sz w:val="24"/>
          <w:szCs w:val="24"/>
        </w:rPr>
        <w:lastRenderedPageBreak/>
        <w:t xml:space="preserve">Annexure </w:t>
      </w:r>
      <w:r w:rsidR="002E7ACF">
        <w:rPr>
          <w:rFonts w:asciiTheme="minorHAnsi" w:hAnsiTheme="minorHAnsi" w:cstheme="minorHAnsi"/>
          <w:sz w:val="24"/>
          <w:szCs w:val="24"/>
        </w:rPr>
        <w:t>–</w:t>
      </w:r>
      <w:r w:rsidRPr="00AB0CCB">
        <w:rPr>
          <w:rFonts w:asciiTheme="minorHAnsi" w:hAnsiTheme="minorHAnsi" w:cstheme="minorHAnsi"/>
          <w:sz w:val="24"/>
          <w:szCs w:val="24"/>
        </w:rPr>
        <w:t xml:space="preserve"> 2 Pre-Bid Query Form</w:t>
      </w:r>
      <w:bookmarkEnd w:id="57"/>
    </w:p>
    <w:tbl>
      <w:tblPr>
        <w:tblStyle w:val="GridTable4-Accent3"/>
        <w:tblW w:w="9068" w:type="dxa"/>
        <w:tblLook w:val="04A0" w:firstRow="1" w:lastRow="0" w:firstColumn="1" w:lastColumn="0" w:noHBand="0" w:noVBand="1"/>
      </w:tblPr>
      <w:tblGrid>
        <w:gridCol w:w="988"/>
        <w:gridCol w:w="1835"/>
        <w:gridCol w:w="1851"/>
        <w:gridCol w:w="2126"/>
        <w:gridCol w:w="2268"/>
      </w:tblGrid>
      <w:tr w:rsidR="00005E5E" w:rsidRPr="00AB0CCB" w14:paraId="4674B405" w14:textId="77777777" w:rsidTr="001A61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vAlign w:val="center"/>
          </w:tcPr>
          <w:p w14:paraId="0006B448" w14:textId="77777777" w:rsidR="00005E5E" w:rsidRPr="00AB0CCB" w:rsidRDefault="00005E5E" w:rsidP="001A6131">
            <w:pPr>
              <w:spacing w:after="160" w:line="259" w:lineRule="auto"/>
              <w:jc w:val="center"/>
              <w:rPr>
                <w:rFonts w:asciiTheme="minorHAnsi" w:hAnsiTheme="minorHAnsi" w:cstheme="minorHAnsi"/>
              </w:rPr>
            </w:pPr>
            <w:proofErr w:type="spellStart"/>
            <w:r w:rsidRPr="00AB0CCB">
              <w:rPr>
                <w:rFonts w:asciiTheme="minorHAnsi" w:hAnsiTheme="minorHAnsi" w:cstheme="minorHAnsi"/>
              </w:rPr>
              <w:t>S.No</w:t>
            </w:r>
            <w:proofErr w:type="spellEnd"/>
            <w:r w:rsidRPr="00AB0CCB">
              <w:rPr>
                <w:rFonts w:asciiTheme="minorHAnsi" w:hAnsiTheme="minorHAnsi" w:cstheme="minorHAnsi"/>
              </w:rPr>
              <w:t>.</w:t>
            </w:r>
          </w:p>
        </w:tc>
        <w:tc>
          <w:tcPr>
            <w:tcW w:w="1835" w:type="dxa"/>
            <w:vAlign w:val="center"/>
          </w:tcPr>
          <w:p w14:paraId="1C3ECF5A" w14:textId="77777777" w:rsidR="00005E5E" w:rsidRPr="00AB0CCB" w:rsidRDefault="00005E5E" w:rsidP="001A6131">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B0CCB">
              <w:rPr>
                <w:rFonts w:asciiTheme="minorHAnsi" w:hAnsiTheme="minorHAnsi" w:cstheme="minorHAnsi"/>
              </w:rPr>
              <w:t>Clause No., Page No.</w:t>
            </w:r>
          </w:p>
        </w:tc>
        <w:tc>
          <w:tcPr>
            <w:tcW w:w="1851" w:type="dxa"/>
            <w:vAlign w:val="center"/>
          </w:tcPr>
          <w:p w14:paraId="30A57515" w14:textId="77777777" w:rsidR="00005E5E" w:rsidRPr="00AB0CCB" w:rsidRDefault="00005E5E" w:rsidP="001A6131">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B0CCB">
              <w:rPr>
                <w:rFonts w:asciiTheme="minorHAnsi" w:hAnsiTheme="minorHAnsi" w:cstheme="minorHAnsi"/>
              </w:rPr>
              <w:t>Original clause as in RFP document</w:t>
            </w:r>
          </w:p>
        </w:tc>
        <w:tc>
          <w:tcPr>
            <w:tcW w:w="2126" w:type="dxa"/>
            <w:vAlign w:val="center"/>
          </w:tcPr>
          <w:p w14:paraId="56896F62" w14:textId="77777777" w:rsidR="00005E5E" w:rsidRPr="00AB0CCB" w:rsidRDefault="00005E5E" w:rsidP="001A6131">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B0CCB">
              <w:rPr>
                <w:rFonts w:asciiTheme="minorHAnsi" w:hAnsiTheme="minorHAnsi" w:cstheme="minorHAnsi"/>
              </w:rPr>
              <w:t>Point on which Clarification required</w:t>
            </w:r>
          </w:p>
        </w:tc>
        <w:tc>
          <w:tcPr>
            <w:tcW w:w="2268" w:type="dxa"/>
            <w:vAlign w:val="center"/>
          </w:tcPr>
          <w:p w14:paraId="7182EAC0" w14:textId="77777777" w:rsidR="00005E5E" w:rsidRPr="00AB0CCB" w:rsidRDefault="00005E5E" w:rsidP="001A6131">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B0CCB">
              <w:rPr>
                <w:rFonts w:asciiTheme="minorHAnsi" w:hAnsiTheme="minorHAnsi" w:cstheme="minorHAnsi"/>
              </w:rPr>
              <w:t>Reason for amendment (if any)</w:t>
            </w:r>
          </w:p>
        </w:tc>
      </w:tr>
      <w:tr w:rsidR="00005E5E" w:rsidRPr="00AB0CCB" w14:paraId="264B68E5" w14:textId="77777777" w:rsidTr="001A61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vAlign w:val="center"/>
          </w:tcPr>
          <w:p w14:paraId="062B0FCB" w14:textId="77777777" w:rsidR="00005E5E" w:rsidRPr="00AB0CCB" w:rsidRDefault="00005E5E" w:rsidP="001A6131">
            <w:pPr>
              <w:spacing w:after="160" w:line="259" w:lineRule="auto"/>
              <w:jc w:val="center"/>
              <w:rPr>
                <w:rFonts w:asciiTheme="minorHAnsi" w:hAnsiTheme="minorHAnsi" w:cstheme="minorHAnsi"/>
              </w:rPr>
            </w:pPr>
          </w:p>
        </w:tc>
        <w:tc>
          <w:tcPr>
            <w:tcW w:w="1835" w:type="dxa"/>
            <w:vAlign w:val="center"/>
          </w:tcPr>
          <w:p w14:paraId="3D098868" w14:textId="77777777" w:rsidR="00005E5E" w:rsidRPr="00AB0CCB" w:rsidRDefault="00005E5E" w:rsidP="001A6131">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851" w:type="dxa"/>
            <w:vAlign w:val="center"/>
          </w:tcPr>
          <w:p w14:paraId="31C2D752" w14:textId="77777777" w:rsidR="00005E5E" w:rsidRPr="00AB0CCB" w:rsidRDefault="00005E5E" w:rsidP="001A6131">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126" w:type="dxa"/>
            <w:vAlign w:val="center"/>
          </w:tcPr>
          <w:p w14:paraId="1ACB40F4" w14:textId="77777777" w:rsidR="00005E5E" w:rsidRPr="00AB0CCB" w:rsidRDefault="00005E5E" w:rsidP="001A6131">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268" w:type="dxa"/>
            <w:vAlign w:val="center"/>
          </w:tcPr>
          <w:p w14:paraId="02879428" w14:textId="77777777" w:rsidR="00005E5E" w:rsidRPr="00AB0CCB" w:rsidRDefault="00005E5E" w:rsidP="001A6131">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05E5E" w:rsidRPr="00AB0CCB" w14:paraId="6FD019B1" w14:textId="77777777" w:rsidTr="001A6131">
        <w:tc>
          <w:tcPr>
            <w:cnfStyle w:val="001000000000" w:firstRow="0" w:lastRow="0" w:firstColumn="1" w:lastColumn="0" w:oddVBand="0" w:evenVBand="0" w:oddHBand="0" w:evenHBand="0" w:firstRowFirstColumn="0" w:firstRowLastColumn="0" w:lastRowFirstColumn="0" w:lastRowLastColumn="0"/>
            <w:tcW w:w="988" w:type="dxa"/>
            <w:vAlign w:val="center"/>
          </w:tcPr>
          <w:p w14:paraId="3603F309" w14:textId="77777777" w:rsidR="00005E5E" w:rsidRPr="00AB0CCB" w:rsidRDefault="00005E5E" w:rsidP="001A6131">
            <w:pPr>
              <w:spacing w:after="160" w:line="259" w:lineRule="auto"/>
              <w:jc w:val="center"/>
              <w:rPr>
                <w:rFonts w:asciiTheme="minorHAnsi" w:hAnsiTheme="minorHAnsi" w:cstheme="minorHAnsi"/>
              </w:rPr>
            </w:pPr>
          </w:p>
        </w:tc>
        <w:tc>
          <w:tcPr>
            <w:tcW w:w="1835" w:type="dxa"/>
            <w:vAlign w:val="center"/>
          </w:tcPr>
          <w:p w14:paraId="508F6295" w14:textId="77777777" w:rsidR="00005E5E" w:rsidRPr="00AB0CCB" w:rsidRDefault="00005E5E" w:rsidP="001A6131">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851" w:type="dxa"/>
            <w:vAlign w:val="center"/>
          </w:tcPr>
          <w:p w14:paraId="27C5BE74" w14:textId="77777777" w:rsidR="00005E5E" w:rsidRPr="00AB0CCB" w:rsidRDefault="00005E5E" w:rsidP="001A6131">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126" w:type="dxa"/>
            <w:vAlign w:val="center"/>
          </w:tcPr>
          <w:p w14:paraId="68283730" w14:textId="77777777" w:rsidR="00005E5E" w:rsidRPr="00AB0CCB" w:rsidRDefault="00005E5E" w:rsidP="001A6131">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268" w:type="dxa"/>
            <w:vAlign w:val="center"/>
          </w:tcPr>
          <w:p w14:paraId="69DA1E7A" w14:textId="77777777" w:rsidR="00005E5E" w:rsidRPr="00AB0CCB" w:rsidRDefault="00005E5E" w:rsidP="001A6131">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05E5E" w:rsidRPr="00AB0CCB" w14:paraId="0809C865" w14:textId="77777777" w:rsidTr="001A61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vAlign w:val="center"/>
          </w:tcPr>
          <w:p w14:paraId="1D76804E" w14:textId="77777777" w:rsidR="00005E5E" w:rsidRPr="00AB0CCB" w:rsidRDefault="00005E5E" w:rsidP="001A6131">
            <w:pPr>
              <w:spacing w:after="160" w:line="259" w:lineRule="auto"/>
              <w:jc w:val="center"/>
              <w:rPr>
                <w:rFonts w:asciiTheme="minorHAnsi" w:hAnsiTheme="minorHAnsi" w:cstheme="minorHAnsi"/>
              </w:rPr>
            </w:pPr>
          </w:p>
        </w:tc>
        <w:tc>
          <w:tcPr>
            <w:tcW w:w="1835" w:type="dxa"/>
            <w:vAlign w:val="center"/>
          </w:tcPr>
          <w:p w14:paraId="6625047A" w14:textId="77777777" w:rsidR="00005E5E" w:rsidRPr="00AB0CCB" w:rsidRDefault="00005E5E" w:rsidP="001A6131">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851" w:type="dxa"/>
            <w:vAlign w:val="center"/>
          </w:tcPr>
          <w:p w14:paraId="3529BBD9" w14:textId="77777777" w:rsidR="00005E5E" w:rsidRPr="00AB0CCB" w:rsidRDefault="00005E5E" w:rsidP="001A6131">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126" w:type="dxa"/>
            <w:vAlign w:val="center"/>
          </w:tcPr>
          <w:p w14:paraId="1D185385" w14:textId="77777777" w:rsidR="00005E5E" w:rsidRPr="00AB0CCB" w:rsidRDefault="00005E5E" w:rsidP="001A6131">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268" w:type="dxa"/>
            <w:vAlign w:val="center"/>
          </w:tcPr>
          <w:p w14:paraId="4948C712" w14:textId="77777777" w:rsidR="00005E5E" w:rsidRPr="00AB0CCB" w:rsidRDefault="00005E5E" w:rsidP="001A6131">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7A598FC6" w14:textId="77777777" w:rsidR="00005E5E" w:rsidRPr="00AB0CCB" w:rsidRDefault="00005E5E" w:rsidP="00005E5E">
      <w:pPr>
        <w:spacing w:after="160" w:line="259" w:lineRule="auto"/>
        <w:rPr>
          <w:rFonts w:asciiTheme="minorHAnsi" w:hAnsiTheme="minorHAnsi" w:cstheme="minorHAnsi"/>
        </w:rPr>
      </w:pPr>
    </w:p>
    <w:p w14:paraId="58ED8AE6" w14:textId="77777777" w:rsidR="00005E5E" w:rsidRPr="00AB0CCB" w:rsidRDefault="00005E5E" w:rsidP="00005E5E">
      <w:pPr>
        <w:spacing w:after="160" w:line="259" w:lineRule="auto"/>
        <w:rPr>
          <w:rFonts w:asciiTheme="minorHAnsi" w:hAnsiTheme="minorHAnsi" w:cstheme="minorHAnsi"/>
        </w:rPr>
      </w:pPr>
      <w:r w:rsidRPr="00AB0CCB">
        <w:rPr>
          <w:rFonts w:asciiTheme="minorHAnsi" w:hAnsiTheme="minorHAnsi" w:cstheme="minorHAnsi"/>
        </w:rPr>
        <w:br w:type="page"/>
      </w:r>
    </w:p>
    <w:p w14:paraId="2BF69005" w14:textId="77777777" w:rsidR="00005E5E" w:rsidRPr="00AB0CCB" w:rsidRDefault="00005E5E" w:rsidP="00005E5E">
      <w:pPr>
        <w:spacing w:after="160" w:line="256" w:lineRule="auto"/>
        <w:rPr>
          <w:rFonts w:asciiTheme="minorHAnsi" w:hAnsiTheme="minorHAnsi" w:cstheme="minorHAnsi"/>
        </w:rPr>
      </w:pPr>
    </w:p>
    <w:p w14:paraId="2CFFC9F6" w14:textId="77777777" w:rsidR="00005E5E" w:rsidRPr="00AB0CCB" w:rsidRDefault="00005E5E" w:rsidP="00005E5E">
      <w:pPr>
        <w:pStyle w:val="Heading2"/>
        <w:rPr>
          <w:rFonts w:asciiTheme="minorHAnsi" w:hAnsiTheme="minorHAnsi" w:cstheme="minorHAnsi"/>
          <w:sz w:val="24"/>
          <w:szCs w:val="24"/>
        </w:rPr>
      </w:pPr>
      <w:bookmarkStart w:id="58" w:name="_Toc144461117"/>
      <w:r w:rsidRPr="00AB0CCB">
        <w:rPr>
          <w:rFonts w:asciiTheme="minorHAnsi" w:hAnsiTheme="minorHAnsi" w:cstheme="minorHAnsi"/>
          <w:sz w:val="24"/>
          <w:szCs w:val="24"/>
        </w:rPr>
        <w:t>Annexure – 3 Pre-Qualification Checklist</w:t>
      </w:r>
      <w:bookmarkEnd w:id="58"/>
    </w:p>
    <w:p w14:paraId="6BF3BA68" w14:textId="77777777" w:rsidR="00005E5E" w:rsidRPr="00AB0CCB" w:rsidRDefault="00005E5E" w:rsidP="00005E5E">
      <w:pPr>
        <w:spacing w:after="240"/>
        <w:rPr>
          <w:rFonts w:asciiTheme="minorHAnsi" w:hAnsiTheme="minorHAnsi" w:cstheme="minorHAnsi"/>
        </w:rPr>
      </w:pPr>
    </w:p>
    <w:tbl>
      <w:tblPr>
        <w:tblStyle w:val="GridTable4-Accent3"/>
        <w:tblW w:w="0" w:type="auto"/>
        <w:tblLook w:val="04A0" w:firstRow="1" w:lastRow="0" w:firstColumn="1" w:lastColumn="0" w:noHBand="0" w:noVBand="1"/>
      </w:tblPr>
      <w:tblGrid>
        <w:gridCol w:w="1040"/>
        <w:gridCol w:w="2856"/>
        <w:gridCol w:w="2560"/>
        <w:gridCol w:w="2560"/>
      </w:tblGrid>
      <w:tr w:rsidR="00005E5E" w:rsidRPr="00AB0CCB" w14:paraId="6C685FE4" w14:textId="77777777" w:rsidTr="001A6131">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1040" w:type="dxa"/>
            <w:vAlign w:val="center"/>
            <w:hideMark/>
          </w:tcPr>
          <w:p w14:paraId="00431209" w14:textId="77777777" w:rsidR="00005E5E" w:rsidRPr="00AB0CCB" w:rsidRDefault="00005E5E" w:rsidP="001A6131">
            <w:pPr>
              <w:jc w:val="center"/>
              <w:rPr>
                <w:rFonts w:asciiTheme="minorHAnsi" w:hAnsiTheme="minorHAnsi" w:cstheme="minorHAnsi"/>
                <w:lang w:eastAsia="en-US"/>
              </w:rPr>
            </w:pPr>
            <w:proofErr w:type="spellStart"/>
            <w:proofErr w:type="gramStart"/>
            <w:r w:rsidRPr="00AB0CCB">
              <w:rPr>
                <w:rFonts w:asciiTheme="minorHAnsi" w:hAnsiTheme="minorHAnsi" w:cstheme="minorHAnsi"/>
                <w:lang w:eastAsia="en-US"/>
              </w:rPr>
              <w:t>S.No</w:t>
            </w:r>
            <w:proofErr w:type="spellEnd"/>
            <w:proofErr w:type="gramEnd"/>
          </w:p>
        </w:tc>
        <w:tc>
          <w:tcPr>
            <w:tcW w:w="2856" w:type="dxa"/>
            <w:vAlign w:val="center"/>
            <w:hideMark/>
          </w:tcPr>
          <w:p w14:paraId="28178643" w14:textId="77777777" w:rsidR="00005E5E" w:rsidRPr="00AB0CCB" w:rsidRDefault="00005E5E" w:rsidP="001A613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B0CCB">
              <w:rPr>
                <w:rFonts w:asciiTheme="minorHAnsi" w:hAnsiTheme="minorHAnsi" w:cstheme="minorHAnsi"/>
                <w:lang w:eastAsia="en-US"/>
              </w:rPr>
              <w:t>Parameter</w:t>
            </w:r>
          </w:p>
        </w:tc>
        <w:tc>
          <w:tcPr>
            <w:tcW w:w="2560" w:type="dxa"/>
            <w:vAlign w:val="center"/>
            <w:hideMark/>
          </w:tcPr>
          <w:p w14:paraId="29868B83" w14:textId="77777777" w:rsidR="00005E5E" w:rsidRPr="00AB0CCB" w:rsidRDefault="00005E5E" w:rsidP="001A613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B0CCB">
              <w:rPr>
                <w:rFonts w:asciiTheme="minorHAnsi" w:hAnsiTheme="minorHAnsi" w:cstheme="minorHAnsi"/>
                <w:lang w:eastAsia="en-US"/>
              </w:rPr>
              <w:t>Details</w:t>
            </w:r>
          </w:p>
        </w:tc>
        <w:tc>
          <w:tcPr>
            <w:tcW w:w="2560" w:type="dxa"/>
            <w:vAlign w:val="center"/>
            <w:hideMark/>
          </w:tcPr>
          <w:p w14:paraId="29A2FA48" w14:textId="77777777" w:rsidR="00005E5E" w:rsidRPr="00AB0CCB" w:rsidRDefault="00005E5E" w:rsidP="001A613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B0CCB">
              <w:rPr>
                <w:rFonts w:asciiTheme="minorHAnsi" w:hAnsiTheme="minorHAnsi" w:cstheme="minorHAnsi"/>
                <w:lang w:eastAsia="en-US"/>
              </w:rPr>
              <w:t>Documents Attached</w:t>
            </w:r>
          </w:p>
        </w:tc>
      </w:tr>
      <w:tr w:rsidR="00005E5E" w:rsidRPr="00AB0CCB" w14:paraId="66C616EC" w14:textId="77777777" w:rsidTr="001A613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0" w:type="dxa"/>
            <w:tc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tcBorders>
            <w:vAlign w:val="center"/>
          </w:tcPr>
          <w:p w14:paraId="7B338F75" w14:textId="77777777" w:rsidR="00005E5E" w:rsidRPr="00AB0CCB" w:rsidRDefault="00005E5E" w:rsidP="001A6131">
            <w:pPr>
              <w:pStyle w:val="ListParagraph"/>
              <w:numPr>
                <w:ilvl w:val="0"/>
                <w:numId w:val="14"/>
              </w:numPr>
              <w:spacing w:before="0" w:after="0" w:line="240" w:lineRule="auto"/>
              <w:rPr>
                <w:rFonts w:asciiTheme="minorHAnsi" w:hAnsiTheme="minorHAnsi" w:cstheme="minorHAnsi"/>
                <w:b/>
                <w:sz w:val="24"/>
                <w:szCs w:val="24"/>
                <w:lang w:eastAsia="en-US"/>
              </w:rPr>
            </w:pPr>
          </w:p>
        </w:tc>
        <w:tc>
          <w:tcPr>
            <w:tcW w:w="2856" w:type="dxa"/>
            <w:tc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tcBorders>
            <w:vAlign w:val="center"/>
            <w:hideMark/>
          </w:tcPr>
          <w:p w14:paraId="04136F6C" w14:textId="77777777" w:rsidR="00005E5E" w:rsidRPr="00AB0CCB" w:rsidRDefault="00005E5E" w:rsidP="001A613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US"/>
              </w:rPr>
            </w:pPr>
            <w:r w:rsidRPr="00AB0CCB">
              <w:rPr>
                <w:rFonts w:asciiTheme="minorHAnsi" w:hAnsiTheme="minorHAnsi" w:cstheme="minorHAnsi"/>
                <w:lang w:eastAsia="en-US"/>
              </w:rPr>
              <w:t>Name of Company/ Firm/Organisation</w:t>
            </w:r>
          </w:p>
        </w:tc>
        <w:tc>
          <w:tcPr>
            <w:tcW w:w="2560" w:type="dxa"/>
            <w:tc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tcBorders>
            <w:vAlign w:val="center"/>
          </w:tcPr>
          <w:p w14:paraId="78A635B5" w14:textId="77777777" w:rsidR="00005E5E" w:rsidRPr="00AB0CCB" w:rsidRDefault="00005E5E" w:rsidP="001A61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US"/>
              </w:rPr>
            </w:pPr>
          </w:p>
        </w:tc>
        <w:tc>
          <w:tcPr>
            <w:tcW w:w="2560" w:type="dxa"/>
            <w:tc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tcBorders>
            <w:vAlign w:val="center"/>
            <w:hideMark/>
          </w:tcPr>
          <w:p w14:paraId="1B6758CB" w14:textId="77777777" w:rsidR="00005E5E" w:rsidRPr="00AB0CCB" w:rsidRDefault="00005E5E" w:rsidP="001A61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US"/>
              </w:rPr>
            </w:pPr>
            <w:r w:rsidRPr="00AB0CCB">
              <w:rPr>
                <w:rFonts w:asciiTheme="minorHAnsi" w:hAnsiTheme="minorHAnsi" w:cstheme="minorHAnsi"/>
                <w:lang w:eastAsia="en-US"/>
              </w:rPr>
              <w:t>NA</w:t>
            </w:r>
          </w:p>
        </w:tc>
      </w:tr>
      <w:tr w:rsidR="00005E5E" w:rsidRPr="00AB0CCB" w14:paraId="38539C58" w14:textId="77777777" w:rsidTr="001A6131">
        <w:trPr>
          <w:trHeight w:val="454"/>
        </w:trPr>
        <w:tc>
          <w:tcPr>
            <w:cnfStyle w:val="001000000000" w:firstRow="0" w:lastRow="0" w:firstColumn="1" w:lastColumn="0" w:oddVBand="0" w:evenVBand="0" w:oddHBand="0" w:evenHBand="0" w:firstRowFirstColumn="0" w:firstRowLastColumn="0" w:lastRowFirstColumn="0" w:lastRowLastColumn="0"/>
            <w:tcW w:w="1040" w:type="dxa"/>
            <w:tc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tcBorders>
            <w:vAlign w:val="center"/>
          </w:tcPr>
          <w:p w14:paraId="586A37E5" w14:textId="77777777" w:rsidR="00005E5E" w:rsidRPr="00AB0CCB" w:rsidRDefault="00005E5E" w:rsidP="001A6131">
            <w:pPr>
              <w:pStyle w:val="ListParagraph"/>
              <w:numPr>
                <w:ilvl w:val="0"/>
                <w:numId w:val="14"/>
              </w:numPr>
              <w:spacing w:before="0" w:after="0" w:line="240" w:lineRule="auto"/>
              <w:rPr>
                <w:rFonts w:asciiTheme="minorHAnsi" w:hAnsiTheme="minorHAnsi" w:cstheme="minorHAnsi"/>
                <w:b/>
                <w:sz w:val="24"/>
                <w:szCs w:val="24"/>
                <w:lang w:eastAsia="en-US"/>
              </w:rPr>
            </w:pPr>
          </w:p>
        </w:tc>
        <w:tc>
          <w:tcPr>
            <w:tcW w:w="2856" w:type="dxa"/>
            <w:tc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tcBorders>
            <w:vAlign w:val="center"/>
            <w:hideMark/>
          </w:tcPr>
          <w:p w14:paraId="7DEF3610" w14:textId="77777777" w:rsidR="00005E5E" w:rsidRPr="00AB0CCB" w:rsidRDefault="00005E5E" w:rsidP="001A613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B0CCB">
              <w:rPr>
                <w:rFonts w:asciiTheme="minorHAnsi" w:hAnsiTheme="minorHAnsi" w:cstheme="minorHAnsi"/>
                <w:lang w:val="en-US" w:eastAsia="en-US"/>
              </w:rPr>
              <w:t xml:space="preserve">Certificate of registration /Certificate of incorporation </w:t>
            </w:r>
          </w:p>
        </w:tc>
        <w:tc>
          <w:tcPr>
            <w:tcW w:w="2560" w:type="dxa"/>
            <w:tc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tcBorders>
            <w:vAlign w:val="center"/>
            <w:hideMark/>
          </w:tcPr>
          <w:p w14:paraId="5CF9F6E7" w14:textId="77777777" w:rsidR="00005E5E" w:rsidRPr="00AB0CCB" w:rsidRDefault="00005E5E" w:rsidP="001A61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B0CCB">
              <w:rPr>
                <w:rFonts w:asciiTheme="minorHAnsi" w:hAnsiTheme="minorHAnsi" w:cstheme="minorHAnsi"/>
                <w:lang w:eastAsia="en-US"/>
              </w:rPr>
              <w:t>Attach</w:t>
            </w:r>
          </w:p>
          <w:p w14:paraId="7C81D5C1" w14:textId="77777777" w:rsidR="00005E5E" w:rsidRPr="00AB0CCB" w:rsidRDefault="00005E5E" w:rsidP="001A61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B0CCB">
              <w:rPr>
                <w:rFonts w:asciiTheme="minorHAnsi" w:hAnsiTheme="minorHAnsi" w:cstheme="minorHAnsi"/>
                <w:lang w:eastAsia="en-US"/>
              </w:rPr>
              <w:t>document</w:t>
            </w:r>
          </w:p>
        </w:tc>
        <w:tc>
          <w:tcPr>
            <w:tcW w:w="2560" w:type="dxa"/>
            <w:tc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tcBorders>
            <w:vAlign w:val="center"/>
            <w:hideMark/>
          </w:tcPr>
          <w:p w14:paraId="1BF24527" w14:textId="77777777" w:rsidR="00005E5E" w:rsidRPr="00AB0CCB" w:rsidRDefault="00005E5E" w:rsidP="001A61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B0CCB">
              <w:rPr>
                <w:rFonts w:asciiTheme="minorHAnsi" w:hAnsiTheme="minorHAnsi" w:cstheme="minorHAnsi"/>
                <w:lang w:eastAsia="en-US"/>
              </w:rPr>
              <w:t>Yes/No</w:t>
            </w:r>
          </w:p>
        </w:tc>
      </w:tr>
      <w:tr w:rsidR="00005E5E" w:rsidRPr="00AB0CCB" w14:paraId="0FF5B3F2" w14:textId="77777777" w:rsidTr="001A613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0" w:type="dxa"/>
            <w:tc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tcBorders>
            <w:vAlign w:val="center"/>
          </w:tcPr>
          <w:p w14:paraId="7AA1B821" w14:textId="77777777" w:rsidR="00005E5E" w:rsidRPr="00AB0CCB" w:rsidRDefault="00005E5E" w:rsidP="001A6131">
            <w:pPr>
              <w:pStyle w:val="ListParagraph"/>
              <w:numPr>
                <w:ilvl w:val="0"/>
                <w:numId w:val="14"/>
              </w:numPr>
              <w:spacing w:before="0" w:after="0" w:line="240" w:lineRule="auto"/>
              <w:rPr>
                <w:rFonts w:asciiTheme="minorHAnsi" w:hAnsiTheme="minorHAnsi" w:cstheme="minorHAnsi"/>
                <w:b/>
                <w:sz w:val="24"/>
                <w:szCs w:val="24"/>
                <w:lang w:eastAsia="en-US"/>
              </w:rPr>
            </w:pPr>
          </w:p>
        </w:tc>
        <w:tc>
          <w:tcPr>
            <w:tcW w:w="2856" w:type="dxa"/>
            <w:tc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tcBorders>
            <w:vAlign w:val="center"/>
            <w:hideMark/>
          </w:tcPr>
          <w:p w14:paraId="2921B3DD" w14:textId="77777777" w:rsidR="00005E5E" w:rsidRPr="00AB0CCB" w:rsidRDefault="00005E5E" w:rsidP="001A613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US"/>
              </w:rPr>
            </w:pPr>
            <w:r w:rsidRPr="00AB0CCB">
              <w:rPr>
                <w:rFonts w:asciiTheme="minorHAnsi" w:hAnsiTheme="minorHAnsi" w:cstheme="minorHAnsi"/>
                <w:lang w:eastAsia="en-US"/>
              </w:rPr>
              <w:t xml:space="preserve">Certificate of annual turnover authenticated by a </w:t>
            </w:r>
            <w:r w:rsidRPr="00AB0CCB">
              <w:rPr>
                <w:rFonts w:asciiTheme="minorHAnsi" w:eastAsiaTheme="minorEastAsia" w:hAnsiTheme="minorHAnsi" w:cstheme="minorHAnsi"/>
                <w:lang w:val="en-US" w:eastAsia="en-US" w:bidi="ar-SA"/>
              </w:rPr>
              <w:t>statutory auditor</w:t>
            </w:r>
            <w:r w:rsidRPr="00AB0CCB">
              <w:rPr>
                <w:rFonts w:asciiTheme="minorHAnsi" w:hAnsiTheme="minorHAnsi" w:cstheme="minorHAnsi"/>
                <w:lang w:eastAsia="en-US"/>
              </w:rPr>
              <w:t xml:space="preserve"> for the last three financial years (FY 2020-21, FY 2021-22, FY 2022-23) as per annexure 4</w:t>
            </w:r>
          </w:p>
        </w:tc>
        <w:tc>
          <w:tcPr>
            <w:tcW w:w="2560" w:type="dxa"/>
            <w:tc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tcBorders>
            <w:vAlign w:val="center"/>
            <w:hideMark/>
          </w:tcPr>
          <w:p w14:paraId="0CFDF217" w14:textId="77777777" w:rsidR="00005E5E" w:rsidRPr="00AB0CCB" w:rsidRDefault="00005E5E" w:rsidP="001A61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US"/>
              </w:rPr>
            </w:pPr>
            <w:r w:rsidRPr="00AB0CCB">
              <w:rPr>
                <w:rFonts w:asciiTheme="minorHAnsi" w:hAnsiTheme="minorHAnsi" w:cstheme="minorHAnsi"/>
                <w:lang w:eastAsia="en-US"/>
              </w:rPr>
              <w:t>Attach</w:t>
            </w:r>
          </w:p>
          <w:p w14:paraId="053D16CE" w14:textId="77777777" w:rsidR="00005E5E" w:rsidRPr="00AB0CCB" w:rsidRDefault="00005E5E" w:rsidP="001A61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US"/>
              </w:rPr>
            </w:pPr>
            <w:r w:rsidRPr="00AB0CCB">
              <w:rPr>
                <w:rFonts w:asciiTheme="minorHAnsi" w:hAnsiTheme="minorHAnsi" w:cstheme="minorHAnsi"/>
                <w:lang w:eastAsia="en-US"/>
              </w:rPr>
              <w:t>document</w:t>
            </w:r>
          </w:p>
        </w:tc>
        <w:tc>
          <w:tcPr>
            <w:tcW w:w="2560" w:type="dxa"/>
            <w:tc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tcBorders>
            <w:vAlign w:val="center"/>
            <w:hideMark/>
          </w:tcPr>
          <w:p w14:paraId="13A08407" w14:textId="77777777" w:rsidR="00005E5E" w:rsidRPr="00AB0CCB" w:rsidRDefault="00005E5E" w:rsidP="001A61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US"/>
              </w:rPr>
            </w:pPr>
            <w:r w:rsidRPr="00AB0CCB">
              <w:rPr>
                <w:rFonts w:asciiTheme="minorHAnsi" w:hAnsiTheme="minorHAnsi" w:cstheme="minorHAnsi"/>
                <w:lang w:eastAsia="en-US"/>
              </w:rPr>
              <w:t>Yes/No</w:t>
            </w:r>
          </w:p>
        </w:tc>
      </w:tr>
      <w:tr w:rsidR="00005E5E" w:rsidRPr="00AB0CCB" w14:paraId="6C0706BA" w14:textId="77777777" w:rsidTr="001A6131">
        <w:trPr>
          <w:trHeight w:val="454"/>
        </w:trPr>
        <w:tc>
          <w:tcPr>
            <w:cnfStyle w:val="001000000000" w:firstRow="0" w:lastRow="0" w:firstColumn="1" w:lastColumn="0" w:oddVBand="0" w:evenVBand="0" w:oddHBand="0" w:evenHBand="0" w:firstRowFirstColumn="0" w:firstRowLastColumn="0" w:lastRowFirstColumn="0" w:lastRowLastColumn="0"/>
            <w:tcW w:w="1040" w:type="dxa"/>
            <w:tc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tcBorders>
            <w:vAlign w:val="center"/>
          </w:tcPr>
          <w:p w14:paraId="6005159E" w14:textId="77777777" w:rsidR="00005E5E" w:rsidRPr="00AB0CCB" w:rsidRDefault="00005E5E" w:rsidP="001A6131">
            <w:pPr>
              <w:pStyle w:val="ListParagraph"/>
              <w:numPr>
                <w:ilvl w:val="0"/>
                <w:numId w:val="14"/>
              </w:numPr>
              <w:spacing w:before="0" w:after="0" w:line="240" w:lineRule="auto"/>
              <w:rPr>
                <w:rFonts w:asciiTheme="minorHAnsi" w:hAnsiTheme="minorHAnsi" w:cstheme="minorHAnsi"/>
                <w:b/>
                <w:sz w:val="24"/>
                <w:szCs w:val="24"/>
                <w:lang w:eastAsia="en-US"/>
              </w:rPr>
            </w:pPr>
          </w:p>
        </w:tc>
        <w:tc>
          <w:tcPr>
            <w:tcW w:w="2856" w:type="dxa"/>
            <w:tc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tcBorders>
            <w:vAlign w:val="center"/>
            <w:hideMark/>
          </w:tcPr>
          <w:p w14:paraId="3E1B2BE9" w14:textId="77777777" w:rsidR="00005E5E" w:rsidRPr="00AB0CCB" w:rsidRDefault="00005E5E" w:rsidP="001A613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B0CCB">
              <w:rPr>
                <w:rFonts w:asciiTheme="minorHAnsi" w:hAnsiTheme="minorHAnsi" w:cstheme="minorHAnsi"/>
                <w:lang w:eastAsia="en-US"/>
              </w:rPr>
              <w:t xml:space="preserve">PAN No. </w:t>
            </w:r>
          </w:p>
        </w:tc>
        <w:tc>
          <w:tcPr>
            <w:tcW w:w="2560" w:type="dxa"/>
            <w:tc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tcBorders>
            <w:vAlign w:val="center"/>
            <w:hideMark/>
          </w:tcPr>
          <w:p w14:paraId="3370577F" w14:textId="77777777" w:rsidR="00005E5E" w:rsidRPr="00AB0CCB" w:rsidRDefault="00005E5E" w:rsidP="001A61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B0CCB">
              <w:rPr>
                <w:rFonts w:asciiTheme="minorHAnsi" w:hAnsiTheme="minorHAnsi" w:cstheme="minorHAnsi"/>
                <w:lang w:eastAsia="en-US"/>
              </w:rPr>
              <w:t>Attach a copy of PAN Registration</w:t>
            </w:r>
          </w:p>
        </w:tc>
        <w:tc>
          <w:tcPr>
            <w:tcW w:w="2560" w:type="dxa"/>
            <w:tc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tcBorders>
            <w:vAlign w:val="center"/>
            <w:hideMark/>
          </w:tcPr>
          <w:p w14:paraId="77D97268" w14:textId="77777777" w:rsidR="00005E5E" w:rsidRPr="00AB0CCB" w:rsidRDefault="00005E5E" w:rsidP="001A61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B0CCB">
              <w:rPr>
                <w:rFonts w:asciiTheme="minorHAnsi" w:hAnsiTheme="minorHAnsi" w:cstheme="minorHAnsi"/>
                <w:lang w:eastAsia="en-US"/>
              </w:rPr>
              <w:t>Yes/No</w:t>
            </w:r>
          </w:p>
        </w:tc>
      </w:tr>
      <w:tr w:rsidR="00005E5E" w:rsidRPr="00AB0CCB" w14:paraId="7AFCBC16" w14:textId="77777777" w:rsidTr="001A613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0" w:type="dxa"/>
            <w:tc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tcBorders>
            <w:vAlign w:val="center"/>
          </w:tcPr>
          <w:p w14:paraId="6499ECA7" w14:textId="77777777" w:rsidR="00005E5E" w:rsidRPr="00AB0CCB" w:rsidRDefault="00005E5E" w:rsidP="001A6131">
            <w:pPr>
              <w:pStyle w:val="ListParagraph"/>
              <w:numPr>
                <w:ilvl w:val="0"/>
                <w:numId w:val="14"/>
              </w:numPr>
              <w:spacing w:before="0" w:after="0" w:line="240" w:lineRule="auto"/>
              <w:rPr>
                <w:rFonts w:asciiTheme="minorHAnsi" w:hAnsiTheme="minorHAnsi" w:cstheme="minorHAnsi"/>
                <w:b/>
                <w:sz w:val="24"/>
                <w:szCs w:val="24"/>
                <w:lang w:eastAsia="en-US"/>
              </w:rPr>
            </w:pPr>
          </w:p>
        </w:tc>
        <w:tc>
          <w:tcPr>
            <w:tcW w:w="2856" w:type="dxa"/>
            <w:tc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tcBorders>
            <w:vAlign w:val="center"/>
            <w:hideMark/>
          </w:tcPr>
          <w:p w14:paraId="0018AFD8" w14:textId="77777777" w:rsidR="00005E5E" w:rsidRPr="00AB0CCB" w:rsidRDefault="00005E5E" w:rsidP="001A613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US"/>
              </w:rPr>
            </w:pPr>
            <w:r w:rsidRPr="00AB0CCB">
              <w:rPr>
                <w:rFonts w:asciiTheme="minorHAnsi" w:hAnsiTheme="minorHAnsi" w:cstheme="minorHAnsi"/>
                <w:lang w:eastAsia="en-US"/>
              </w:rPr>
              <w:t xml:space="preserve">GST No. </w:t>
            </w:r>
          </w:p>
        </w:tc>
        <w:tc>
          <w:tcPr>
            <w:tcW w:w="2560" w:type="dxa"/>
            <w:tc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tcBorders>
            <w:vAlign w:val="center"/>
            <w:hideMark/>
          </w:tcPr>
          <w:p w14:paraId="4E1E9788" w14:textId="77777777" w:rsidR="00005E5E" w:rsidRPr="00AB0CCB" w:rsidRDefault="00005E5E" w:rsidP="001A61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US"/>
              </w:rPr>
            </w:pPr>
            <w:r w:rsidRPr="00AB0CCB">
              <w:rPr>
                <w:rFonts w:asciiTheme="minorHAnsi" w:hAnsiTheme="minorHAnsi" w:cstheme="minorHAnsi"/>
                <w:lang w:eastAsia="en-US"/>
              </w:rPr>
              <w:t>Attach a copy of the GST registration</w:t>
            </w:r>
          </w:p>
        </w:tc>
        <w:tc>
          <w:tcPr>
            <w:tcW w:w="2560" w:type="dxa"/>
            <w:tc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tcBorders>
            <w:vAlign w:val="center"/>
            <w:hideMark/>
          </w:tcPr>
          <w:p w14:paraId="06A820BE" w14:textId="77777777" w:rsidR="00005E5E" w:rsidRPr="00AB0CCB" w:rsidRDefault="00005E5E" w:rsidP="001A61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US"/>
              </w:rPr>
            </w:pPr>
            <w:r w:rsidRPr="00AB0CCB">
              <w:rPr>
                <w:rFonts w:asciiTheme="minorHAnsi" w:hAnsiTheme="minorHAnsi" w:cstheme="minorHAnsi"/>
                <w:lang w:eastAsia="en-US"/>
              </w:rPr>
              <w:t>Yes/No</w:t>
            </w:r>
          </w:p>
        </w:tc>
      </w:tr>
      <w:tr w:rsidR="00005E5E" w:rsidRPr="00AB0CCB" w14:paraId="0F0E562A" w14:textId="77777777" w:rsidTr="001A6131">
        <w:trPr>
          <w:trHeight w:val="454"/>
        </w:trPr>
        <w:tc>
          <w:tcPr>
            <w:cnfStyle w:val="001000000000" w:firstRow="0" w:lastRow="0" w:firstColumn="1" w:lastColumn="0" w:oddVBand="0" w:evenVBand="0" w:oddHBand="0" w:evenHBand="0" w:firstRowFirstColumn="0" w:firstRowLastColumn="0" w:lastRowFirstColumn="0" w:lastRowLastColumn="0"/>
            <w:tcW w:w="1040" w:type="dxa"/>
            <w:tc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tcBorders>
            <w:vAlign w:val="center"/>
          </w:tcPr>
          <w:p w14:paraId="4CC8987E" w14:textId="77777777" w:rsidR="00005E5E" w:rsidRPr="00AB0CCB" w:rsidRDefault="00005E5E" w:rsidP="001A6131">
            <w:pPr>
              <w:pStyle w:val="ListParagraph"/>
              <w:numPr>
                <w:ilvl w:val="0"/>
                <w:numId w:val="14"/>
              </w:numPr>
              <w:spacing w:before="0" w:after="0" w:line="240" w:lineRule="auto"/>
              <w:rPr>
                <w:rFonts w:asciiTheme="minorHAnsi" w:hAnsiTheme="minorHAnsi" w:cstheme="minorHAnsi"/>
                <w:b/>
                <w:sz w:val="24"/>
                <w:szCs w:val="24"/>
                <w:lang w:eastAsia="en-US"/>
              </w:rPr>
            </w:pPr>
          </w:p>
        </w:tc>
        <w:tc>
          <w:tcPr>
            <w:tcW w:w="2856" w:type="dxa"/>
            <w:tc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tcBorders>
            <w:vAlign w:val="center"/>
            <w:hideMark/>
          </w:tcPr>
          <w:p w14:paraId="468F0765" w14:textId="77777777" w:rsidR="00005E5E" w:rsidRPr="00AB0CCB" w:rsidRDefault="00005E5E" w:rsidP="001A613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B0CCB">
              <w:rPr>
                <w:rFonts w:asciiTheme="minorHAnsi" w:hAnsiTheme="minorHAnsi" w:cstheme="minorHAnsi"/>
                <w:lang w:val="en-US" w:eastAsia="en-US"/>
              </w:rPr>
              <w:t>Undertaking for the number of employees on the payroll of the organization on the letterhead of the organization with</w:t>
            </w:r>
            <w:r w:rsidRPr="00AB0CCB">
              <w:rPr>
                <w:rFonts w:asciiTheme="minorHAnsi" w:hAnsiTheme="minorHAnsi" w:cstheme="minorHAnsi"/>
                <w:bCs/>
                <w:lang w:val="en-AU" w:eastAsia="en-US"/>
              </w:rPr>
              <w:t xml:space="preserve"> the </w:t>
            </w:r>
            <w:r w:rsidRPr="00AB0CCB">
              <w:rPr>
                <w:rFonts w:asciiTheme="minorHAnsi" w:hAnsiTheme="minorHAnsi" w:cstheme="minorHAnsi"/>
                <w:bCs/>
                <w:noProof/>
                <w:lang w:val="en-AU" w:eastAsia="en-US"/>
              </w:rPr>
              <w:t>signature, name, and designation of the authorized signatory</w:t>
            </w:r>
            <w:r w:rsidRPr="00AB0CCB">
              <w:rPr>
                <w:rFonts w:asciiTheme="minorHAnsi" w:hAnsiTheme="minorHAnsi" w:cstheme="minorHAnsi"/>
                <w:lang w:val="en-US" w:eastAsia="en-US"/>
              </w:rPr>
              <w:t>.</w:t>
            </w:r>
          </w:p>
        </w:tc>
        <w:tc>
          <w:tcPr>
            <w:tcW w:w="2560" w:type="dxa"/>
            <w:tc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tcBorders>
            <w:vAlign w:val="center"/>
            <w:hideMark/>
          </w:tcPr>
          <w:p w14:paraId="781B7D90" w14:textId="77777777" w:rsidR="00005E5E" w:rsidRPr="00AB0CCB" w:rsidRDefault="00005E5E" w:rsidP="001A61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B0CCB">
              <w:rPr>
                <w:rFonts w:asciiTheme="minorHAnsi" w:hAnsiTheme="minorHAnsi" w:cstheme="minorHAnsi"/>
                <w:lang w:eastAsia="en-US"/>
              </w:rPr>
              <w:t>Attach</w:t>
            </w:r>
          </w:p>
          <w:p w14:paraId="51ACEF47" w14:textId="77777777" w:rsidR="00005E5E" w:rsidRPr="00AB0CCB" w:rsidRDefault="00005E5E" w:rsidP="001A61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B0CCB">
              <w:rPr>
                <w:rFonts w:asciiTheme="minorHAnsi" w:hAnsiTheme="minorHAnsi" w:cstheme="minorHAnsi"/>
                <w:lang w:eastAsia="en-US"/>
              </w:rPr>
              <w:t>document</w:t>
            </w:r>
          </w:p>
        </w:tc>
        <w:tc>
          <w:tcPr>
            <w:tcW w:w="2560" w:type="dxa"/>
            <w:tc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tcBorders>
            <w:vAlign w:val="center"/>
            <w:hideMark/>
          </w:tcPr>
          <w:p w14:paraId="72645B45" w14:textId="77777777" w:rsidR="00005E5E" w:rsidRPr="00AB0CCB" w:rsidRDefault="00005E5E" w:rsidP="001A61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B0CCB">
              <w:rPr>
                <w:rFonts w:asciiTheme="minorHAnsi" w:hAnsiTheme="minorHAnsi" w:cstheme="minorHAnsi"/>
                <w:lang w:eastAsia="en-US"/>
              </w:rPr>
              <w:t>Yes/No</w:t>
            </w:r>
          </w:p>
        </w:tc>
      </w:tr>
      <w:tr w:rsidR="00005E5E" w:rsidRPr="00AB0CCB" w14:paraId="16BEB3C7" w14:textId="77777777" w:rsidTr="001A613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0" w:type="dxa"/>
            <w:tc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tcBorders>
            <w:vAlign w:val="center"/>
          </w:tcPr>
          <w:p w14:paraId="340C328B" w14:textId="77777777" w:rsidR="00005E5E" w:rsidRPr="00AB0CCB" w:rsidRDefault="00005E5E" w:rsidP="001A6131">
            <w:pPr>
              <w:pStyle w:val="ListParagraph"/>
              <w:numPr>
                <w:ilvl w:val="0"/>
                <w:numId w:val="14"/>
              </w:numPr>
              <w:spacing w:before="0" w:after="0" w:line="240" w:lineRule="auto"/>
              <w:rPr>
                <w:rFonts w:asciiTheme="minorHAnsi" w:hAnsiTheme="minorHAnsi" w:cstheme="minorHAnsi"/>
                <w:b/>
                <w:sz w:val="24"/>
                <w:szCs w:val="24"/>
                <w:lang w:eastAsia="en-US"/>
              </w:rPr>
            </w:pPr>
          </w:p>
        </w:tc>
        <w:tc>
          <w:tcPr>
            <w:tcW w:w="2856" w:type="dxa"/>
            <w:tc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tcBorders>
            <w:vAlign w:val="center"/>
            <w:hideMark/>
          </w:tcPr>
          <w:p w14:paraId="52FBDB8E" w14:textId="77777777" w:rsidR="00005E5E" w:rsidRPr="00AB0CCB" w:rsidRDefault="00005E5E" w:rsidP="001A613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US"/>
              </w:rPr>
            </w:pPr>
            <w:r w:rsidRPr="00AB0CCB">
              <w:rPr>
                <w:rFonts w:asciiTheme="minorHAnsi" w:hAnsiTheme="minorHAnsi" w:cstheme="minorHAnsi"/>
                <w:lang w:val="en-US" w:eastAsia="en-US"/>
              </w:rPr>
              <w:t xml:space="preserve">Work order document of five referenceable sites with at least three different organizations where the EMR system has been implemented in the last five years with key clinical modules </w:t>
            </w:r>
            <w:r w:rsidRPr="00AB0CCB">
              <w:rPr>
                <w:rFonts w:asciiTheme="minorHAnsi" w:eastAsiaTheme="minorHAnsi" w:hAnsiTheme="minorHAnsi" w:cstheme="minorHAnsi"/>
                <w:lang w:val="en-US" w:eastAsia="en-US"/>
              </w:rPr>
              <w:t>OPD EMR, IPD EMR, OT Module and Clinical Notes for Doctors and Nurses. As per annexure 5</w:t>
            </w:r>
          </w:p>
        </w:tc>
        <w:tc>
          <w:tcPr>
            <w:tcW w:w="2560" w:type="dxa"/>
            <w:tc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tcBorders>
            <w:vAlign w:val="center"/>
            <w:hideMark/>
          </w:tcPr>
          <w:p w14:paraId="2322C75B" w14:textId="77777777" w:rsidR="00005E5E" w:rsidRPr="00AB0CCB" w:rsidRDefault="00005E5E" w:rsidP="001A61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US"/>
              </w:rPr>
            </w:pPr>
            <w:r w:rsidRPr="00AB0CCB">
              <w:rPr>
                <w:rFonts w:asciiTheme="minorHAnsi" w:hAnsiTheme="minorHAnsi" w:cstheme="minorHAnsi"/>
                <w:lang w:eastAsia="en-US"/>
              </w:rPr>
              <w:t>Attach</w:t>
            </w:r>
          </w:p>
          <w:p w14:paraId="0846AFB3" w14:textId="77777777" w:rsidR="00005E5E" w:rsidRPr="00AB0CCB" w:rsidRDefault="00005E5E" w:rsidP="001A61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US"/>
              </w:rPr>
            </w:pPr>
            <w:r w:rsidRPr="00AB0CCB">
              <w:rPr>
                <w:rFonts w:asciiTheme="minorHAnsi" w:hAnsiTheme="minorHAnsi" w:cstheme="minorHAnsi"/>
                <w:lang w:eastAsia="en-US"/>
              </w:rPr>
              <w:t>document</w:t>
            </w:r>
          </w:p>
        </w:tc>
        <w:tc>
          <w:tcPr>
            <w:tcW w:w="2560" w:type="dxa"/>
            <w:tc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tcBorders>
            <w:vAlign w:val="center"/>
            <w:hideMark/>
          </w:tcPr>
          <w:p w14:paraId="1ACF1E00" w14:textId="77777777" w:rsidR="00005E5E" w:rsidRPr="00AB0CCB" w:rsidRDefault="00005E5E" w:rsidP="001A61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US"/>
              </w:rPr>
            </w:pPr>
            <w:r w:rsidRPr="00AB0CCB">
              <w:rPr>
                <w:rFonts w:asciiTheme="minorHAnsi" w:hAnsiTheme="minorHAnsi" w:cstheme="minorHAnsi"/>
                <w:lang w:eastAsia="en-US"/>
              </w:rPr>
              <w:t>Yes/No</w:t>
            </w:r>
          </w:p>
        </w:tc>
      </w:tr>
      <w:tr w:rsidR="00005E5E" w:rsidRPr="00AB0CCB" w14:paraId="6541E522" w14:textId="77777777" w:rsidTr="001A6131">
        <w:trPr>
          <w:trHeight w:val="454"/>
        </w:trPr>
        <w:tc>
          <w:tcPr>
            <w:cnfStyle w:val="001000000000" w:firstRow="0" w:lastRow="0" w:firstColumn="1" w:lastColumn="0" w:oddVBand="0" w:evenVBand="0" w:oddHBand="0" w:evenHBand="0" w:firstRowFirstColumn="0" w:firstRowLastColumn="0" w:lastRowFirstColumn="0" w:lastRowLastColumn="0"/>
            <w:tcW w:w="1040" w:type="dxa"/>
            <w:tc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tcBorders>
            <w:vAlign w:val="center"/>
          </w:tcPr>
          <w:p w14:paraId="2D03A19A" w14:textId="77777777" w:rsidR="00005E5E" w:rsidRPr="00AB0CCB" w:rsidRDefault="00005E5E" w:rsidP="001A6131">
            <w:pPr>
              <w:pStyle w:val="ListParagraph"/>
              <w:numPr>
                <w:ilvl w:val="0"/>
                <w:numId w:val="14"/>
              </w:numPr>
              <w:spacing w:before="0" w:after="0" w:line="240" w:lineRule="auto"/>
              <w:rPr>
                <w:rFonts w:asciiTheme="minorHAnsi" w:hAnsiTheme="minorHAnsi" w:cstheme="minorHAnsi"/>
                <w:b/>
                <w:sz w:val="24"/>
                <w:szCs w:val="24"/>
                <w:lang w:eastAsia="en-US"/>
              </w:rPr>
            </w:pPr>
          </w:p>
        </w:tc>
        <w:tc>
          <w:tcPr>
            <w:tcW w:w="2856" w:type="dxa"/>
            <w:tc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tcBorders>
            <w:vAlign w:val="center"/>
            <w:hideMark/>
          </w:tcPr>
          <w:p w14:paraId="7F5B4F48" w14:textId="77777777" w:rsidR="00005E5E" w:rsidRPr="00AB0CCB" w:rsidRDefault="00005E5E" w:rsidP="001A613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B0CCB">
              <w:rPr>
                <w:rFonts w:asciiTheme="minorHAnsi" w:hAnsiTheme="minorHAnsi" w:cstheme="minorHAnsi"/>
                <w:lang w:val="en-US" w:eastAsia="en-US"/>
              </w:rPr>
              <w:t xml:space="preserve">Undertaking on non-Judicial stamp paper of INR. 100/-, duly notarized of not being blacklisted by </w:t>
            </w:r>
            <w:r w:rsidRPr="00AB0CCB">
              <w:rPr>
                <w:rFonts w:asciiTheme="minorHAnsi" w:hAnsiTheme="minorHAnsi" w:cstheme="minorHAnsi"/>
                <w:lang w:val="en-US" w:eastAsia="en-US"/>
              </w:rPr>
              <w:lastRenderedPageBreak/>
              <w:t>any Government Institution/PSU. As per annexure 7</w:t>
            </w:r>
          </w:p>
        </w:tc>
        <w:tc>
          <w:tcPr>
            <w:tcW w:w="2560" w:type="dxa"/>
            <w:tc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tcBorders>
            <w:vAlign w:val="center"/>
            <w:hideMark/>
          </w:tcPr>
          <w:p w14:paraId="6CFD8227" w14:textId="77777777" w:rsidR="00005E5E" w:rsidRPr="00AB0CCB" w:rsidRDefault="00005E5E" w:rsidP="001A61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B0CCB">
              <w:rPr>
                <w:rFonts w:asciiTheme="minorHAnsi" w:hAnsiTheme="minorHAnsi" w:cstheme="minorHAnsi"/>
                <w:lang w:eastAsia="en-US"/>
              </w:rPr>
              <w:lastRenderedPageBreak/>
              <w:t>Attach</w:t>
            </w:r>
          </w:p>
          <w:p w14:paraId="5476FBE4" w14:textId="77777777" w:rsidR="00005E5E" w:rsidRPr="00AB0CCB" w:rsidRDefault="00005E5E" w:rsidP="001A61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B0CCB">
              <w:rPr>
                <w:rFonts w:asciiTheme="minorHAnsi" w:hAnsiTheme="minorHAnsi" w:cstheme="minorHAnsi"/>
                <w:lang w:eastAsia="en-US"/>
              </w:rPr>
              <w:t>document</w:t>
            </w:r>
          </w:p>
        </w:tc>
        <w:tc>
          <w:tcPr>
            <w:tcW w:w="2560" w:type="dxa"/>
            <w:tc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tcBorders>
            <w:vAlign w:val="center"/>
            <w:hideMark/>
          </w:tcPr>
          <w:p w14:paraId="73AA3F0E" w14:textId="77777777" w:rsidR="00005E5E" w:rsidRPr="00AB0CCB" w:rsidRDefault="00005E5E" w:rsidP="001A61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B0CCB">
              <w:rPr>
                <w:rFonts w:asciiTheme="minorHAnsi" w:hAnsiTheme="minorHAnsi" w:cstheme="minorHAnsi"/>
                <w:lang w:eastAsia="en-US"/>
              </w:rPr>
              <w:t>Yes/No</w:t>
            </w:r>
          </w:p>
        </w:tc>
      </w:tr>
      <w:tr w:rsidR="00005E5E" w:rsidRPr="00AB0CCB" w14:paraId="377361A2" w14:textId="77777777" w:rsidTr="001A613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0" w:type="dxa"/>
            <w:tc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tcBorders>
            <w:vAlign w:val="center"/>
          </w:tcPr>
          <w:p w14:paraId="2C003CAB" w14:textId="77777777" w:rsidR="00005E5E" w:rsidRPr="00AB0CCB" w:rsidRDefault="00005E5E" w:rsidP="001A6131">
            <w:pPr>
              <w:pStyle w:val="ListParagraph"/>
              <w:numPr>
                <w:ilvl w:val="0"/>
                <w:numId w:val="14"/>
              </w:numPr>
              <w:spacing w:before="0" w:after="0" w:line="240" w:lineRule="auto"/>
              <w:rPr>
                <w:rFonts w:asciiTheme="minorHAnsi" w:hAnsiTheme="minorHAnsi" w:cstheme="minorHAnsi"/>
                <w:b/>
                <w:sz w:val="24"/>
                <w:szCs w:val="24"/>
                <w:lang w:eastAsia="en-US"/>
              </w:rPr>
            </w:pPr>
          </w:p>
        </w:tc>
        <w:tc>
          <w:tcPr>
            <w:tcW w:w="2856" w:type="dxa"/>
            <w:tc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tcBorders>
            <w:vAlign w:val="center"/>
            <w:hideMark/>
          </w:tcPr>
          <w:p w14:paraId="20243481" w14:textId="77777777" w:rsidR="00005E5E" w:rsidRPr="00AB0CCB" w:rsidRDefault="00005E5E" w:rsidP="001A6131">
            <w:pPr>
              <w:pStyle w:val="EYNormal"/>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rPr>
            </w:pPr>
            <w:r w:rsidRPr="00AB0CCB">
              <w:rPr>
                <w:rFonts w:asciiTheme="minorHAnsi" w:eastAsiaTheme="minorHAnsi" w:hAnsiTheme="minorHAnsi" w:cstheme="minorHAnsi"/>
                <w:kern w:val="0"/>
                <w:sz w:val="24"/>
                <w:lang w:val="en-US"/>
              </w:rPr>
              <w:t>Undertaking on letterhead of the organization for the number of implementation sites as per annexure 6</w:t>
            </w:r>
          </w:p>
        </w:tc>
        <w:tc>
          <w:tcPr>
            <w:tcW w:w="2560" w:type="dxa"/>
            <w:tc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tcBorders>
            <w:vAlign w:val="center"/>
            <w:hideMark/>
          </w:tcPr>
          <w:p w14:paraId="27FEFE2C" w14:textId="77777777" w:rsidR="00005E5E" w:rsidRPr="00AB0CCB" w:rsidRDefault="00005E5E" w:rsidP="001A61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US"/>
              </w:rPr>
            </w:pPr>
            <w:r w:rsidRPr="00AB0CCB">
              <w:rPr>
                <w:rFonts w:asciiTheme="minorHAnsi" w:hAnsiTheme="minorHAnsi" w:cstheme="minorHAnsi"/>
                <w:lang w:eastAsia="en-US"/>
              </w:rPr>
              <w:t>Attach</w:t>
            </w:r>
          </w:p>
          <w:p w14:paraId="7C69B87F" w14:textId="77777777" w:rsidR="00005E5E" w:rsidRPr="00AB0CCB" w:rsidRDefault="00005E5E" w:rsidP="001A61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US"/>
              </w:rPr>
            </w:pPr>
            <w:r w:rsidRPr="00AB0CCB">
              <w:rPr>
                <w:rFonts w:asciiTheme="minorHAnsi" w:hAnsiTheme="minorHAnsi" w:cstheme="minorHAnsi"/>
                <w:lang w:eastAsia="en-US"/>
              </w:rPr>
              <w:t>document</w:t>
            </w:r>
          </w:p>
        </w:tc>
        <w:tc>
          <w:tcPr>
            <w:tcW w:w="2560" w:type="dxa"/>
            <w:tc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tcBorders>
            <w:vAlign w:val="center"/>
            <w:hideMark/>
          </w:tcPr>
          <w:p w14:paraId="7ED7CA28" w14:textId="77777777" w:rsidR="00005E5E" w:rsidRPr="00AB0CCB" w:rsidRDefault="00005E5E" w:rsidP="001A61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US"/>
              </w:rPr>
            </w:pPr>
            <w:r w:rsidRPr="00AB0CCB">
              <w:rPr>
                <w:rFonts w:asciiTheme="minorHAnsi" w:hAnsiTheme="minorHAnsi" w:cstheme="minorHAnsi"/>
                <w:lang w:eastAsia="en-US"/>
              </w:rPr>
              <w:t>Yes/No</w:t>
            </w:r>
          </w:p>
        </w:tc>
      </w:tr>
      <w:tr w:rsidR="00005E5E" w:rsidRPr="00AB0CCB" w14:paraId="73BB7F5D" w14:textId="77777777" w:rsidTr="001A6131">
        <w:trPr>
          <w:trHeight w:val="454"/>
        </w:trPr>
        <w:tc>
          <w:tcPr>
            <w:cnfStyle w:val="001000000000" w:firstRow="0" w:lastRow="0" w:firstColumn="1" w:lastColumn="0" w:oddVBand="0" w:evenVBand="0" w:oddHBand="0" w:evenHBand="0" w:firstRowFirstColumn="0" w:firstRowLastColumn="0" w:lastRowFirstColumn="0" w:lastRowLastColumn="0"/>
            <w:tcW w:w="1040" w:type="dxa"/>
            <w:tc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tcBorders>
            <w:vAlign w:val="center"/>
          </w:tcPr>
          <w:p w14:paraId="60755C7D" w14:textId="77777777" w:rsidR="00005E5E" w:rsidRPr="00AB0CCB" w:rsidRDefault="00005E5E" w:rsidP="001A6131">
            <w:pPr>
              <w:pStyle w:val="ListParagraph"/>
              <w:numPr>
                <w:ilvl w:val="0"/>
                <w:numId w:val="14"/>
              </w:numPr>
              <w:spacing w:before="0" w:after="0" w:line="240" w:lineRule="auto"/>
              <w:rPr>
                <w:rFonts w:asciiTheme="minorHAnsi" w:hAnsiTheme="minorHAnsi" w:cstheme="minorHAnsi"/>
                <w:b/>
                <w:sz w:val="24"/>
                <w:szCs w:val="24"/>
                <w:lang w:eastAsia="en-US"/>
              </w:rPr>
            </w:pPr>
          </w:p>
        </w:tc>
        <w:tc>
          <w:tcPr>
            <w:tcW w:w="2856" w:type="dxa"/>
            <w:tc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tcBorders>
            <w:vAlign w:val="center"/>
            <w:hideMark/>
          </w:tcPr>
          <w:p w14:paraId="116A230C" w14:textId="77777777" w:rsidR="00005E5E" w:rsidRPr="00AB0CCB" w:rsidRDefault="00005E5E" w:rsidP="001A613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B0CCB">
              <w:rPr>
                <w:rFonts w:asciiTheme="minorHAnsi" w:hAnsiTheme="minorHAnsi" w:cstheme="minorHAnsi"/>
                <w:lang w:val="en-US" w:eastAsia="en-US"/>
              </w:rPr>
              <w:t>Undertaking on the letterhead of the organization for not allowing any consortium or sub-contract for any part of the RFP</w:t>
            </w:r>
          </w:p>
        </w:tc>
        <w:tc>
          <w:tcPr>
            <w:tcW w:w="2560" w:type="dxa"/>
            <w:tc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tcBorders>
            <w:vAlign w:val="center"/>
            <w:hideMark/>
          </w:tcPr>
          <w:p w14:paraId="2FCF2B99" w14:textId="77777777" w:rsidR="00005E5E" w:rsidRPr="00AB0CCB" w:rsidRDefault="00005E5E" w:rsidP="001A61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B0CCB">
              <w:rPr>
                <w:rFonts w:asciiTheme="minorHAnsi" w:hAnsiTheme="minorHAnsi" w:cstheme="minorHAnsi"/>
                <w:lang w:eastAsia="en-US"/>
              </w:rPr>
              <w:t>Attach</w:t>
            </w:r>
          </w:p>
          <w:p w14:paraId="39C854D0" w14:textId="77777777" w:rsidR="00005E5E" w:rsidRPr="00AB0CCB" w:rsidRDefault="00005E5E" w:rsidP="001A61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B0CCB">
              <w:rPr>
                <w:rFonts w:asciiTheme="minorHAnsi" w:hAnsiTheme="minorHAnsi" w:cstheme="minorHAnsi"/>
                <w:lang w:eastAsia="en-US"/>
              </w:rPr>
              <w:t>document</w:t>
            </w:r>
          </w:p>
        </w:tc>
        <w:tc>
          <w:tcPr>
            <w:tcW w:w="2560" w:type="dxa"/>
            <w:tc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tcBorders>
            <w:vAlign w:val="center"/>
            <w:hideMark/>
          </w:tcPr>
          <w:p w14:paraId="556A8D4C" w14:textId="77777777" w:rsidR="00005E5E" w:rsidRPr="00AB0CCB" w:rsidRDefault="00005E5E" w:rsidP="001A61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B0CCB">
              <w:rPr>
                <w:rFonts w:asciiTheme="minorHAnsi" w:hAnsiTheme="minorHAnsi" w:cstheme="minorHAnsi"/>
                <w:lang w:eastAsia="en-US"/>
              </w:rPr>
              <w:t>Yes/No</w:t>
            </w:r>
          </w:p>
        </w:tc>
      </w:tr>
    </w:tbl>
    <w:p w14:paraId="7B11FC0E" w14:textId="77777777" w:rsidR="00005E5E" w:rsidRPr="00AB0CCB" w:rsidRDefault="00005E5E" w:rsidP="00005E5E">
      <w:pPr>
        <w:rPr>
          <w:rFonts w:asciiTheme="minorHAnsi" w:hAnsiTheme="minorHAnsi" w:cstheme="minorHAnsi"/>
        </w:rPr>
      </w:pPr>
    </w:p>
    <w:p w14:paraId="7BFFAD3A" w14:textId="77777777" w:rsidR="00005E5E" w:rsidRPr="00AB0CCB" w:rsidRDefault="00005E5E" w:rsidP="00005E5E">
      <w:pPr>
        <w:rPr>
          <w:rFonts w:asciiTheme="minorHAnsi" w:hAnsiTheme="minorHAnsi" w:cstheme="minorHAnsi"/>
        </w:rPr>
      </w:pPr>
      <w:r w:rsidRPr="00AB0CCB">
        <w:rPr>
          <w:rFonts w:asciiTheme="minorHAnsi" w:hAnsiTheme="minorHAnsi" w:cstheme="minorHAnsi"/>
        </w:rPr>
        <w:br w:type="page"/>
      </w:r>
    </w:p>
    <w:p w14:paraId="1AA58BEC" w14:textId="77777777" w:rsidR="00005E5E" w:rsidRPr="00AB0CCB" w:rsidRDefault="00005E5E" w:rsidP="00005E5E">
      <w:pPr>
        <w:pStyle w:val="Heading2"/>
        <w:spacing w:after="140" w:line="256" w:lineRule="auto"/>
        <w:rPr>
          <w:rFonts w:asciiTheme="minorHAnsi" w:hAnsiTheme="minorHAnsi" w:cstheme="minorHAnsi"/>
        </w:rPr>
      </w:pPr>
      <w:bookmarkStart w:id="59" w:name="_Toc144461118"/>
      <w:r w:rsidRPr="00AB0CCB">
        <w:rPr>
          <w:rFonts w:asciiTheme="minorHAnsi" w:hAnsiTheme="minorHAnsi" w:cstheme="minorHAnsi"/>
          <w:sz w:val="24"/>
          <w:szCs w:val="24"/>
        </w:rPr>
        <w:lastRenderedPageBreak/>
        <w:t xml:space="preserve">Annexure – 4 </w:t>
      </w:r>
      <w:r w:rsidRPr="00AB0CCB">
        <w:rPr>
          <w:rFonts w:asciiTheme="minorHAnsi" w:hAnsiTheme="minorHAnsi" w:cstheme="minorHAnsi"/>
          <w:lang w:val="en-US"/>
        </w:rPr>
        <w:t>Financial Turnover Certificate</w:t>
      </w:r>
      <w:bookmarkEnd w:id="59"/>
    </w:p>
    <w:tbl>
      <w:tblPr>
        <w:tblStyle w:val="GridTable4-Accent3"/>
        <w:tblW w:w="9356" w:type="dxa"/>
        <w:tblLook w:val="04A0" w:firstRow="1" w:lastRow="0" w:firstColumn="1" w:lastColumn="0" w:noHBand="0" w:noVBand="1"/>
      </w:tblPr>
      <w:tblGrid>
        <w:gridCol w:w="1851"/>
        <w:gridCol w:w="2299"/>
        <w:gridCol w:w="5206"/>
      </w:tblGrid>
      <w:tr w:rsidR="00005E5E" w:rsidRPr="00AB0CCB" w14:paraId="0CFB2E3F" w14:textId="77777777" w:rsidTr="001A6131">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851" w:type="dxa"/>
            <w:vAlign w:val="center"/>
            <w:hideMark/>
          </w:tcPr>
          <w:p w14:paraId="5BF5AE54" w14:textId="77777777" w:rsidR="00005E5E" w:rsidRPr="00AB0CCB" w:rsidRDefault="00005E5E" w:rsidP="001A6131">
            <w:pPr>
              <w:spacing w:line="256" w:lineRule="auto"/>
              <w:ind w:left="-727" w:firstLine="851"/>
              <w:jc w:val="center"/>
              <w:rPr>
                <w:rFonts w:asciiTheme="minorHAnsi" w:hAnsiTheme="minorHAnsi" w:cstheme="minorHAnsi"/>
                <w:lang w:bidi="ar-SA"/>
              </w:rPr>
            </w:pPr>
            <w:r w:rsidRPr="00AB0CCB">
              <w:rPr>
                <w:rFonts w:asciiTheme="minorHAnsi" w:eastAsia="Calibri" w:hAnsiTheme="minorHAnsi" w:cstheme="minorHAnsi"/>
                <w:lang w:bidi="ar-SA"/>
              </w:rPr>
              <w:t>Sr. No.</w:t>
            </w:r>
          </w:p>
        </w:tc>
        <w:tc>
          <w:tcPr>
            <w:tcW w:w="2299" w:type="dxa"/>
            <w:vAlign w:val="center"/>
            <w:hideMark/>
          </w:tcPr>
          <w:p w14:paraId="7B2DC54C" w14:textId="77777777" w:rsidR="00005E5E" w:rsidRPr="00AB0CCB" w:rsidRDefault="00005E5E" w:rsidP="001A6131">
            <w:pPr>
              <w:spacing w:line="25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bidi="ar-SA"/>
              </w:rPr>
            </w:pPr>
            <w:r w:rsidRPr="00AB0CCB">
              <w:rPr>
                <w:rFonts w:asciiTheme="minorHAnsi" w:eastAsia="Calibri" w:hAnsiTheme="minorHAnsi" w:cstheme="minorHAnsi"/>
                <w:lang w:bidi="ar-SA"/>
              </w:rPr>
              <w:t>Financial Year</w:t>
            </w:r>
          </w:p>
        </w:tc>
        <w:tc>
          <w:tcPr>
            <w:tcW w:w="5206" w:type="dxa"/>
            <w:vAlign w:val="center"/>
            <w:hideMark/>
          </w:tcPr>
          <w:p w14:paraId="25F6ED52" w14:textId="77777777" w:rsidR="00005E5E" w:rsidRPr="00AB0CCB" w:rsidRDefault="00005E5E" w:rsidP="001A6131">
            <w:pPr>
              <w:spacing w:after="171" w:line="256" w:lineRule="auto"/>
              <w:ind w:left="5"/>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bidi="ar-SA"/>
              </w:rPr>
            </w:pPr>
            <w:r w:rsidRPr="00AB0CCB">
              <w:rPr>
                <w:rFonts w:asciiTheme="minorHAnsi" w:eastAsia="Calibri" w:hAnsiTheme="minorHAnsi" w:cstheme="minorHAnsi"/>
                <w:lang w:bidi="ar-SA"/>
              </w:rPr>
              <w:t>Annual Revenue (INR)</w:t>
            </w:r>
          </w:p>
        </w:tc>
      </w:tr>
      <w:tr w:rsidR="00005E5E" w:rsidRPr="00AB0CCB" w14:paraId="52D40E4B" w14:textId="77777777" w:rsidTr="001A6131">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851" w:type="dxa"/>
            <w:vAlign w:val="center"/>
            <w:hideMark/>
          </w:tcPr>
          <w:p w14:paraId="1B29D6FE" w14:textId="77777777" w:rsidR="00005E5E" w:rsidRPr="00AB0CCB" w:rsidRDefault="00005E5E" w:rsidP="001A6131">
            <w:pPr>
              <w:tabs>
                <w:tab w:val="center" w:pos="802"/>
              </w:tabs>
              <w:spacing w:line="256" w:lineRule="auto"/>
              <w:ind w:left="-727" w:firstLine="851"/>
              <w:rPr>
                <w:rFonts w:asciiTheme="minorHAnsi" w:hAnsiTheme="minorHAnsi" w:cstheme="minorHAnsi"/>
                <w:lang w:bidi="ar-SA"/>
              </w:rPr>
            </w:pPr>
            <w:r w:rsidRPr="00AB0CCB">
              <w:rPr>
                <w:rFonts w:asciiTheme="minorHAnsi" w:eastAsia="Calibri" w:hAnsiTheme="minorHAnsi" w:cstheme="minorHAnsi"/>
                <w:lang w:bidi="ar-SA"/>
              </w:rPr>
              <w:t>1.</w:t>
            </w:r>
            <w:r w:rsidRPr="00AB0CCB">
              <w:rPr>
                <w:rFonts w:asciiTheme="minorHAnsi" w:eastAsia="Arial" w:hAnsiTheme="minorHAnsi" w:cstheme="minorHAnsi"/>
                <w:lang w:bidi="ar-SA"/>
              </w:rPr>
              <w:t xml:space="preserve"> </w:t>
            </w:r>
            <w:r w:rsidRPr="00AB0CCB">
              <w:rPr>
                <w:rFonts w:asciiTheme="minorHAnsi" w:eastAsia="Arial" w:hAnsiTheme="minorHAnsi" w:cstheme="minorHAnsi"/>
                <w:lang w:bidi="ar-SA"/>
              </w:rPr>
              <w:tab/>
            </w:r>
            <w:r w:rsidRPr="00AB0CCB">
              <w:rPr>
                <w:rFonts w:asciiTheme="minorHAnsi" w:eastAsia="Calibri" w:hAnsiTheme="minorHAnsi" w:cstheme="minorHAnsi"/>
                <w:lang w:bidi="ar-SA"/>
              </w:rPr>
              <w:t xml:space="preserve"> </w:t>
            </w:r>
          </w:p>
        </w:tc>
        <w:tc>
          <w:tcPr>
            <w:tcW w:w="2299" w:type="dxa"/>
            <w:vAlign w:val="center"/>
            <w:hideMark/>
          </w:tcPr>
          <w:p w14:paraId="2F299947" w14:textId="77777777" w:rsidR="00005E5E" w:rsidRPr="00AB0CCB" w:rsidRDefault="00005E5E" w:rsidP="001A6131">
            <w:pPr>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bidi="ar-SA"/>
              </w:rPr>
            </w:pPr>
            <w:r w:rsidRPr="00AB0CCB">
              <w:rPr>
                <w:rFonts w:asciiTheme="minorHAnsi" w:eastAsia="Calibri" w:hAnsiTheme="minorHAnsi" w:cstheme="minorHAnsi"/>
                <w:b/>
                <w:lang w:bidi="ar-SA"/>
              </w:rPr>
              <w:t>FY 2022-2023</w:t>
            </w:r>
          </w:p>
        </w:tc>
        <w:tc>
          <w:tcPr>
            <w:tcW w:w="5206" w:type="dxa"/>
            <w:vAlign w:val="center"/>
            <w:hideMark/>
          </w:tcPr>
          <w:p w14:paraId="69EA0BD0" w14:textId="77777777" w:rsidR="00005E5E" w:rsidRPr="00AB0CCB" w:rsidRDefault="00005E5E" w:rsidP="001A6131">
            <w:pPr>
              <w:spacing w:line="256" w:lineRule="auto"/>
              <w:ind w:left="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bidi="ar-SA"/>
              </w:rPr>
            </w:pPr>
            <w:r w:rsidRPr="00AB0CCB">
              <w:rPr>
                <w:rFonts w:asciiTheme="minorHAnsi" w:eastAsia="Calibri" w:hAnsiTheme="minorHAnsi" w:cstheme="minorHAnsi"/>
                <w:b/>
                <w:lang w:bidi="ar-SA"/>
              </w:rPr>
              <w:t xml:space="preserve"> </w:t>
            </w:r>
          </w:p>
        </w:tc>
      </w:tr>
      <w:tr w:rsidR="00005E5E" w:rsidRPr="00AB0CCB" w14:paraId="6080647E" w14:textId="77777777" w:rsidTr="001A6131">
        <w:trPr>
          <w:trHeight w:val="600"/>
        </w:trPr>
        <w:tc>
          <w:tcPr>
            <w:cnfStyle w:val="001000000000" w:firstRow="0" w:lastRow="0" w:firstColumn="1" w:lastColumn="0" w:oddVBand="0" w:evenVBand="0" w:oddHBand="0" w:evenHBand="0" w:firstRowFirstColumn="0" w:firstRowLastColumn="0" w:lastRowFirstColumn="0" w:lastRowLastColumn="0"/>
            <w:tcW w:w="1851" w:type="dxa"/>
            <w:vAlign w:val="center"/>
            <w:hideMark/>
          </w:tcPr>
          <w:p w14:paraId="2C352405" w14:textId="77777777" w:rsidR="00005E5E" w:rsidRPr="00AB0CCB" w:rsidRDefault="00005E5E" w:rsidP="001A6131">
            <w:pPr>
              <w:tabs>
                <w:tab w:val="center" w:pos="802"/>
              </w:tabs>
              <w:spacing w:line="256" w:lineRule="auto"/>
              <w:ind w:left="-727" w:firstLine="851"/>
              <w:rPr>
                <w:rFonts w:asciiTheme="minorHAnsi" w:hAnsiTheme="minorHAnsi" w:cstheme="minorHAnsi"/>
                <w:lang w:bidi="ar-SA"/>
              </w:rPr>
            </w:pPr>
            <w:r w:rsidRPr="00AB0CCB">
              <w:rPr>
                <w:rFonts w:asciiTheme="minorHAnsi" w:eastAsia="Calibri" w:hAnsiTheme="minorHAnsi" w:cstheme="minorHAnsi"/>
                <w:lang w:bidi="ar-SA"/>
              </w:rPr>
              <w:t>2.</w:t>
            </w:r>
            <w:r w:rsidRPr="00AB0CCB">
              <w:rPr>
                <w:rFonts w:asciiTheme="minorHAnsi" w:eastAsia="Arial" w:hAnsiTheme="minorHAnsi" w:cstheme="minorHAnsi"/>
                <w:lang w:bidi="ar-SA"/>
              </w:rPr>
              <w:t xml:space="preserve"> </w:t>
            </w:r>
            <w:r w:rsidRPr="00AB0CCB">
              <w:rPr>
                <w:rFonts w:asciiTheme="minorHAnsi" w:eastAsia="Arial" w:hAnsiTheme="minorHAnsi" w:cstheme="minorHAnsi"/>
                <w:lang w:bidi="ar-SA"/>
              </w:rPr>
              <w:tab/>
            </w:r>
            <w:r w:rsidRPr="00AB0CCB">
              <w:rPr>
                <w:rFonts w:asciiTheme="minorHAnsi" w:eastAsia="Calibri" w:hAnsiTheme="minorHAnsi" w:cstheme="minorHAnsi"/>
                <w:lang w:bidi="ar-SA"/>
              </w:rPr>
              <w:t xml:space="preserve"> </w:t>
            </w:r>
          </w:p>
        </w:tc>
        <w:tc>
          <w:tcPr>
            <w:tcW w:w="2299" w:type="dxa"/>
            <w:vAlign w:val="center"/>
            <w:hideMark/>
          </w:tcPr>
          <w:p w14:paraId="0DB3A651" w14:textId="77777777" w:rsidR="00005E5E" w:rsidRPr="00AB0CCB" w:rsidRDefault="00005E5E" w:rsidP="001A6131">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bidi="ar-SA"/>
              </w:rPr>
            </w:pPr>
            <w:r w:rsidRPr="00AB0CCB">
              <w:rPr>
                <w:rFonts w:asciiTheme="minorHAnsi" w:eastAsia="Calibri" w:hAnsiTheme="minorHAnsi" w:cstheme="minorHAnsi"/>
                <w:b/>
                <w:lang w:bidi="ar-SA"/>
              </w:rPr>
              <w:t>FY 2021-2022</w:t>
            </w:r>
          </w:p>
        </w:tc>
        <w:tc>
          <w:tcPr>
            <w:tcW w:w="5206" w:type="dxa"/>
            <w:vAlign w:val="center"/>
            <w:hideMark/>
          </w:tcPr>
          <w:p w14:paraId="40002461" w14:textId="77777777" w:rsidR="00005E5E" w:rsidRPr="00AB0CCB" w:rsidRDefault="00005E5E" w:rsidP="001A6131">
            <w:pPr>
              <w:spacing w:line="256" w:lineRule="auto"/>
              <w:ind w:left="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bidi="ar-SA"/>
              </w:rPr>
            </w:pPr>
            <w:r w:rsidRPr="00AB0CCB">
              <w:rPr>
                <w:rFonts w:asciiTheme="minorHAnsi" w:eastAsia="Calibri" w:hAnsiTheme="minorHAnsi" w:cstheme="minorHAnsi"/>
                <w:b/>
                <w:lang w:bidi="ar-SA"/>
              </w:rPr>
              <w:t xml:space="preserve"> </w:t>
            </w:r>
          </w:p>
        </w:tc>
      </w:tr>
      <w:tr w:rsidR="00005E5E" w:rsidRPr="00AB0CCB" w14:paraId="79CDEE83" w14:textId="77777777" w:rsidTr="001A6131">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851" w:type="dxa"/>
            <w:vAlign w:val="center"/>
            <w:hideMark/>
          </w:tcPr>
          <w:p w14:paraId="389C2C03" w14:textId="77777777" w:rsidR="00005E5E" w:rsidRPr="00AB0CCB" w:rsidRDefault="00005E5E" w:rsidP="001A6131">
            <w:pPr>
              <w:tabs>
                <w:tab w:val="center" w:pos="802"/>
              </w:tabs>
              <w:spacing w:line="256" w:lineRule="auto"/>
              <w:ind w:left="-727" w:firstLine="851"/>
              <w:rPr>
                <w:rFonts w:asciiTheme="minorHAnsi" w:hAnsiTheme="minorHAnsi" w:cstheme="minorHAnsi"/>
                <w:lang w:bidi="ar-SA"/>
              </w:rPr>
            </w:pPr>
            <w:r w:rsidRPr="00AB0CCB">
              <w:rPr>
                <w:rFonts w:asciiTheme="minorHAnsi" w:eastAsia="Calibri" w:hAnsiTheme="minorHAnsi" w:cstheme="minorHAnsi"/>
                <w:lang w:bidi="ar-SA"/>
              </w:rPr>
              <w:t>3.</w:t>
            </w:r>
            <w:r w:rsidRPr="00AB0CCB">
              <w:rPr>
                <w:rFonts w:asciiTheme="minorHAnsi" w:eastAsia="Arial" w:hAnsiTheme="minorHAnsi" w:cstheme="minorHAnsi"/>
                <w:lang w:bidi="ar-SA"/>
              </w:rPr>
              <w:t xml:space="preserve"> </w:t>
            </w:r>
            <w:r w:rsidRPr="00AB0CCB">
              <w:rPr>
                <w:rFonts w:asciiTheme="minorHAnsi" w:eastAsia="Arial" w:hAnsiTheme="minorHAnsi" w:cstheme="minorHAnsi"/>
                <w:lang w:bidi="ar-SA"/>
              </w:rPr>
              <w:tab/>
            </w:r>
            <w:r w:rsidRPr="00AB0CCB">
              <w:rPr>
                <w:rFonts w:asciiTheme="minorHAnsi" w:eastAsia="Calibri" w:hAnsiTheme="minorHAnsi" w:cstheme="minorHAnsi"/>
                <w:lang w:bidi="ar-SA"/>
              </w:rPr>
              <w:t xml:space="preserve"> </w:t>
            </w:r>
          </w:p>
        </w:tc>
        <w:tc>
          <w:tcPr>
            <w:tcW w:w="2299" w:type="dxa"/>
            <w:vAlign w:val="center"/>
            <w:hideMark/>
          </w:tcPr>
          <w:p w14:paraId="5A513AB1" w14:textId="77777777" w:rsidR="00005E5E" w:rsidRPr="00AB0CCB" w:rsidRDefault="00005E5E" w:rsidP="001A6131">
            <w:pPr>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bidi="ar-SA"/>
              </w:rPr>
            </w:pPr>
            <w:r w:rsidRPr="00AB0CCB">
              <w:rPr>
                <w:rFonts w:asciiTheme="minorHAnsi" w:eastAsia="Calibri" w:hAnsiTheme="minorHAnsi" w:cstheme="minorHAnsi"/>
                <w:b/>
                <w:lang w:bidi="ar-SA"/>
              </w:rPr>
              <w:t>FY 2020-2021</w:t>
            </w:r>
          </w:p>
        </w:tc>
        <w:tc>
          <w:tcPr>
            <w:tcW w:w="5206" w:type="dxa"/>
            <w:vAlign w:val="center"/>
            <w:hideMark/>
          </w:tcPr>
          <w:p w14:paraId="79457CB4" w14:textId="77777777" w:rsidR="00005E5E" w:rsidRPr="00AB0CCB" w:rsidRDefault="00005E5E" w:rsidP="001A6131">
            <w:pPr>
              <w:spacing w:line="256" w:lineRule="auto"/>
              <w:ind w:left="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bidi="ar-SA"/>
              </w:rPr>
            </w:pPr>
            <w:r w:rsidRPr="00AB0CCB">
              <w:rPr>
                <w:rFonts w:asciiTheme="minorHAnsi" w:eastAsia="Calibri" w:hAnsiTheme="minorHAnsi" w:cstheme="minorHAnsi"/>
                <w:b/>
                <w:lang w:bidi="ar-SA"/>
              </w:rPr>
              <w:t xml:space="preserve"> </w:t>
            </w:r>
          </w:p>
        </w:tc>
      </w:tr>
      <w:tr w:rsidR="00005E5E" w:rsidRPr="00AB0CCB" w14:paraId="39342790" w14:textId="77777777" w:rsidTr="001A6131">
        <w:trPr>
          <w:trHeight w:val="4853"/>
        </w:trPr>
        <w:tc>
          <w:tcPr>
            <w:cnfStyle w:val="001000000000" w:firstRow="0" w:lastRow="0" w:firstColumn="1" w:lastColumn="0" w:oddVBand="0" w:evenVBand="0" w:oddHBand="0" w:evenHBand="0" w:firstRowFirstColumn="0" w:firstRowLastColumn="0" w:lastRowFirstColumn="0" w:lastRowLastColumn="0"/>
            <w:tcW w:w="9356" w:type="dxa"/>
            <w:gridSpan w:val="3"/>
            <w:vAlign w:val="center"/>
          </w:tcPr>
          <w:p w14:paraId="6C4411CC" w14:textId="77777777" w:rsidR="00005E5E" w:rsidRPr="00AB0CCB" w:rsidRDefault="00005E5E" w:rsidP="001A6131">
            <w:pPr>
              <w:spacing w:before="120" w:after="120" w:line="256" w:lineRule="auto"/>
              <w:ind w:left="-727" w:right="50" w:firstLine="851"/>
              <w:rPr>
                <w:rFonts w:asciiTheme="minorHAnsi" w:hAnsiTheme="minorHAnsi" w:cstheme="minorHAnsi"/>
                <w:lang w:bidi="ar-SA"/>
              </w:rPr>
            </w:pPr>
            <w:r w:rsidRPr="00AB0CCB">
              <w:rPr>
                <w:rFonts w:asciiTheme="minorHAnsi" w:eastAsia="Calibri" w:hAnsiTheme="minorHAnsi" w:cstheme="minorHAnsi"/>
                <w:lang w:bidi="ar-SA"/>
              </w:rPr>
              <w:t>Certificate from the Statutory Auditor</w:t>
            </w:r>
          </w:p>
          <w:p w14:paraId="0A6BA2D8" w14:textId="77777777" w:rsidR="00005E5E" w:rsidRPr="00AB0CCB" w:rsidRDefault="00005E5E" w:rsidP="001A6131">
            <w:pPr>
              <w:spacing w:before="120" w:after="120"/>
              <w:ind w:right="54"/>
              <w:rPr>
                <w:rFonts w:asciiTheme="minorHAnsi" w:hAnsiTheme="minorHAnsi" w:cstheme="minorHAnsi"/>
                <w:lang w:bidi="ar-SA"/>
              </w:rPr>
            </w:pPr>
          </w:p>
          <w:p w14:paraId="5E52E2F4" w14:textId="77777777" w:rsidR="00005E5E" w:rsidRPr="00AB0CCB" w:rsidRDefault="00005E5E" w:rsidP="001A6131">
            <w:pPr>
              <w:spacing w:before="120" w:after="120"/>
              <w:ind w:right="54"/>
              <w:rPr>
                <w:rFonts w:asciiTheme="minorHAnsi" w:hAnsiTheme="minorHAnsi" w:cstheme="minorHAnsi"/>
                <w:lang w:bidi="ar-SA"/>
              </w:rPr>
            </w:pPr>
            <w:r w:rsidRPr="00AB0CCB">
              <w:rPr>
                <w:rFonts w:asciiTheme="minorHAnsi" w:hAnsiTheme="minorHAnsi" w:cstheme="minorHAnsi"/>
                <w:lang w:bidi="ar-SA"/>
              </w:rPr>
              <w:t xml:space="preserve">This is to certify that .................... (Name of the organisation) has received the payments shown above against the respective years on account of implementation services </w:t>
            </w:r>
            <w:r w:rsidRPr="00AB0CCB">
              <w:rPr>
                <w:rFonts w:asciiTheme="minorHAnsi" w:eastAsia="Calibri" w:hAnsiTheme="minorHAnsi" w:cstheme="minorHAnsi"/>
                <w:lang w:bidi="ar-SA"/>
              </w:rPr>
              <w:t>related to Healthcare Information Technology only</w:t>
            </w:r>
            <w:r w:rsidRPr="00AB0CCB">
              <w:rPr>
                <w:rFonts w:asciiTheme="minorHAnsi" w:hAnsiTheme="minorHAnsi" w:cstheme="minorHAnsi"/>
                <w:lang w:bidi="ar-SA"/>
              </w:rPr>
              <w:t xml:space="preserve">. </w:t>
            </w:r>
          </w:p>
          <w:p w14:paraId="2CD9841B" w14:textId="77777777" w:rsidR="00005E5E" w:rsidRPr="00AB0CCB" w:rsidRDefault="00005E5E" w:rsidP="001A6131">
            <w:pPr>
              <w:spacing w:before="120" w:after="120" w:line="256" w:lineRule="auto"/>
              <w:ind w:left="-727" w:firstLine="851"/>
              <w:rPr>
                <w:rFonts w:asciiTheme="minorHAnsi" w:hAnsiTheme="minorHAnsi" w:cstheme="minorHAnsi"/>
                <w:lang w:bidi="ar-SA"/>
              </w:rPr>
            </w:pPr>
            <w:r w:rsidRPr="00AB0CCB">
              <w:rPr>
                <w:rFonts w:asciiTheme="minorHAnsi" w:hAnsiTheme="minorHAnsi" w:cstheme="minorHAnsi"/>
                <w:lang w:bidi="ar-SA"/>
              </w:rPr>
              <w:t xml:space="preserve"> </w:t>
            </w:r>
          </w:p>
          <w:p w14:paraId="2FADD501" w14:textId="77777777" w:rsidR="00005E5E" w:rsidRPr="00AB0CCB" w:rsidRDefault="00005E5E" w:rsidP="001A6131">
            <w:pPr>
              <w:spacing w:before="120" w:after="120" w:line="256" w:lineRule="auto"/>
              <w:ind w:left="-727" w:firstLine="851"/>
              <w:rPr>
                <w:rFonts w:asciiTheme="minorHAnsi" w:hAnsiTheme="minorHAnsi" w:cstheme="minorHAnsi"/>
                <w:lang w:bidi="ar-SA"/>
              </w:rPr>
            </w:pPr>
            <w:r w:rsidRPr="00AB0CCB">
              <w:rPr>
                <w:rFonts w:asciiTheme="minorHAnsi" w:hAnsiTheme="minorHAnsi" w:cstheme="minorHAnsi"/>
                <w:lang w:bidi="ar-SA"/>
              </w:rPr>
              <w:t xml:space="preserve">Name of the audit firm: </w:t>
            </w:r>
          </w:p>
          <w:p w14:paraId="3AD14EFF" w14:textId="77777777" w:rsidR="00005E5E" w:rsidRPr="00AB0CCB" w:rsidRDefault="00005E5E" w:rsidP="001A6131">
            <w:pPr>
              <w:spacing w:before="120" w:after="120" w:line="256" w:lineRule="auto"/>
              <w:ind w:left="-727" w:firstLine="851"/>
              <w:rPr>
                <w:rFonts w:asciiTheme="minorHAnsi" w:hAnsiTheme="minorHAnsi" w:cstheme="minorHAnsi"/>
                <w:lang w:bidi="ar-SA"/>
              </w:rPr>
            </w:pPr>
            <w:r w:rsidRPr="00AB0CCB">
              <w:rPr>
                <w:rFonts w:asciiTheme="minorHAnsi" w:hAnsiTheme="minorHAnsi" w:cstheme="minorHAnsi"/>
                <w:lang w:bidi="ar-SA"/>
              </w:rPr>
              <w:t xml:space="preserve"> </w:t>
            </w:r>
          </w:p>
          <w:p w14:paraId="0AD058FE" w14:textId="77777777" w:rsidR="00005E5E" w:rsidRPr="00AB0CCB" w:rsidRDefault="00005E5E" w:rsidP="001A6131">
            <w:pPr>
              <w:spacing w:before="120" w:after="120" w:line="256" w:lineRule="auto"/>
              <w:ind w:left="-727" w:firstLine="851"/>
              <w:rPr>
                <w:rFonts w:asciiTheme="minorHAnsi" w:hAnsiTheme="minorHAnsi" w:cstheme="minorHAnsi"/>
                <w:lang w:bidi="ar-SA"/>
              </w:rPr>
            </w:pPr>
            <w:r w:rsidRPr="00AB0CCB">
              <w:rPr>
                <w:rFonts w:asciiTheme="minorHAnsi" w:hAnsiTheme="minorHAnsi" w:cstheme="minorHAnsi"/>
                <w:lang w:bidi="ar-SA"/>
              </w:rPr>
              <w:t xml:space="preserve">Seal of the audit firm </w:t>
            </w:r>
          </w:p>
          <w:p w14:paraId="75F2BF45" w14:textId="77777777" w:rsidR="00005E5E" w:rsidRPr="00AB0CCB" w:rsidRDefault="00005E5E" w:rsidP="001A6131">
            <w:pPr>
              <w:spacing w:before="120" w:after="120" w:line="256" w:lineRule="auto"/>
              <w:ind w:left="-727" w:firstLine="851"/>
              <w:rPr>
                <w:rFonts w:asciiTheme="minorHAnsi" w:hAnsiTheme="minorHAnsi" w:cstheme="minorHAnsi"/>
                <w:lang w:bidi="ar-SA"/>
              </w:rPr>
            </w:pPr>
            <w:r w:rsidRPr="00AB0CCB">
              <w:rPr>
                <w:rFonts w:asciiTheme="minorHAnsi" w:hAnsiTheme="minorHAnsi" w:cstheme="minorHAnsi"/>
                <w:lang w:bidi="ar-SA"/>
              </w:rPr>
              <w:t xml:space="preserve">Date: </w:t>
            </w:r>
          </w:p>
          <w:p w14:paraId="7CA0A057" w14:textId="77777777" w:rsidR="00005E5E" w:rsidRPr="00AB0CCB" w:rsidRDefault="00005E5E" w:rsidP="001A6131">
            <w:pPr>
              <w:spacing w:before="120" w:after="120" w:line="256" w:lineRule="auto"/>
              <w:ind w:left="-727" w:right="54" w:firstLine="851"/>
              <w:rPr>
                <w:rFonts w:asciiTheme="minorHAnsi" w:hAnsiTheme="minorHAnsi" w:cstheme="minorHAnsi"/>
                <w:lang w:bidi="ar-SA"/>
              </w:rPr>
            </w:pPr>
            <w:r w:rsidRPr="00AB0CCB">
              <w:rPr>
                <w:rFonts w:asciiTheme="minorHAnsi" w:hAnsiTheme="minorHAnsi" w:cstheme="minorHAnsi"/>
                <w:lang w:bidi="ar-SA"/>
              </w:rPr>
              <w:t xml:space="preserve">(Signature, name, and designation of the authorised signatory) </w:t>
            </w:r>
          </w:p>
        </w:tc>
      </w:tr>
    </w:tbl>
    <w:p w14:paraId="20DE7FD4" w14:textId="77777777" w:rsidR="00005E5E" w:rsidRPr="00AB0CCB" w:rsidRDefault="00005E5E" w:rsidP="00005E5E">
      <w:pPr>
        <w:spacing w:after="53"/>
        <w:ind w:right="54"/>
        <w:rPr>
          <w:rFonts w:asciiTheme="minorHAnsi" w:hAnsiTheme="minorHAnsi" w:cstheme="minorHAnsi"/>
        </w:rPr>
      </w:pPr>
      <w:r w:rsidRPr="00AB0CCB">
        <w:rPr>
          <w:rFonts w:asciiTheme="minorHAnsi" w:hAnsiTheme="minorHAnsi" w:cstheme="minorHAnsi"/>
        </w:rPr>
        <w:t xml:space="preserve"> </w:t>
      </w:r>
      <w:r w:rsidRPr="00AB0CCB">
        <w:rPr>
          <w:rFonts w:asciiTheme="minorHAnsi" w:eastAsia="Calibri" w:hAnsiTheme="minorHAnsi" w:cstheme="minorHAnsi"/>
          <w:b/>
        </w:rPr>
        <w:t>Note:</w:t>
      </w:r>
      <w:r w:rsidRPr="00AB0CCB">
        <w:rPr>
          <w:rFonts w:asciiTheme="minorHAnsi" w:hAnsiTheme="minorHAnsi" w:cstheme="minorHAnsi"/>
        </w:rPr>
        <w:t xml:space="preserve"> Please do not attach any printed Annual Financial Statement. </w:t>
      </w:r>
    </w:p>
    <w:p w14:paraId="12DAAA8E" w14:textId="77777777" w:rsidR="00005E5E" w:rsidRPr="00AB0CCB" w:rsidRDefault="00005E5E" w:rsidP="00005E5E">
      <w:pPr>
        <w:spacing w:after="160" w:line="256" w:lineRule="auto"/>
        <w:rPr>
          <w:rFonts w:asciiTheme="minorHAnsi" w:hAnsiTheme="minorHAnsi" w:cstheme="minorHAnsi"/>
        </w:rPr>
      </w:pPr>
    </w:p>
    <w:p w14:paraId="69CDC873" w14:textId="77777777" w:rsidR="00005E5E" w:rsidRPr="00AB0CCB" w:rsidRDefault="00005E5E" w:rsidP="00005E5E">
      <w:pPr>
        <w:pStyle w:val="Heading2"/>
        <w:rPr>
          <w:rFonts w:asciiTheme="minorHAnsi" w:hAnsiTheme="minorHAnsi" w:cstheme="minorHAnsi"/>
          <w:sz w:val="24"/>
          <w:szCs w:val="24"/>
        </w:rPr>
      </w:pPr>
      <w:bookmarkStart w:id="60" w:name="_Toc144461119"/>
      <w:r w:rsidRPr="00AB0CCB">
        <w:rPr>
          <w:rFonts w:asciiTheme="minorHAnsi" w:hAnsiTheme="minorHAnsi" w:cstheme="minorHAnsi"/>
          <w:sz w:val="24"/>
          <w:szCs w:val="24"/>
        </w:rPr>
        <w:t>Annexure – 5 Details of Implementation</w:t>
      </w:r>
      <w:bookmarkEnd w:id="56"/>
      <w:bookmarkEnd w:id="60"/>
    </w:p>
    <w:p w14:paraId="168FCCD4" w14:textId="77777777" w:rsidR="00005E5E" w:rsidRPr="00AB0CCB" w:rsidRDefault="00005E5E" w:rsidP="00005E5E">
      <w:pPr>
        <w:rPr>
          <w:rFonts w:asciiTheme="minorHAnsi" w:hAnsiTheme="minorHAnsi" w:cstheme="minorHAnsi"/>
        </w:rPr>
      </w:pPr>
    </w:p>
    <w:tbl>
      <w:tblPr>
        <w:tblStyle w:val="GridTable4-Accent3"/>
        <w:tblW w:w="9230" w:type="dxa"/>
        <w:tblLook w:val="04A0" w:firstRow="1" w:lastRow="0" w:firstColumn="1" w:lastColumn="0" w:noHBand="0" w:noVBand="1"/>
      </w:tblPr>
      <w:tblGrid>
        <w:gridCol w:w="6941"/>
        <w:gridCol w:w="2289"/>
      </w:tblGrid>
      <w:tr w:rsidR="00005E5E" w:rsidRPr="00AB0CCB" w14:paraId="75437698" w14:textId="77777777" w:rsidTr="001A6131">
        <w:trPr>
          <w:cnfStyle w:val="100000000000" w:firstRow="1" w:lastRow="0" w:firstColumn="0" w:lastColumn="0" w:oddVBand="0" w:evenVBand="0" w:oddHBand="0"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9230" w:type="dxa"/>
            <w:gridSpan w:val="2"/>
            <w:hideMark/>
          </w:tcPr>
          <w:p w14:paraId="25B1ADD2" w14:textId="77777777" w:rsidR="00005E5E" w:rsidRPr="00AB0CCB" w:rsidRDefault="00005E5E" w:rsidP="001A6131">
            <w:pPr>
              <w:jc w:val="both"/>
              <w:rPr>
                <w:rFonts w:asciiTheme="minorHAnsi" w:hAnsiTheme="minorHAnsi" w:cstheme="minorHAnsi"/>
                <w:lang w:eastAsia="en-US"/>
              </w:rPr>
            </w:pPr>
            <w:r w:rsidRPr="00AB0CCB">
              <w:rPr>
                <w:rFonts w:asciiTheme="minorHAnsi" w:hAnsiTheme="minorHAnsi" w:cstheme="minorHAnsi"/>
                <w:lang w:eastAsia="en-US"/>
              </w:rPr>
              <w:t>Name of the Implementation site:</w:t>
            </w:r>
          </w:p>
          <w:p w14:paraId="2C660BBC" w14:textId="77777777" w:rsidR="00005E5E" w:rsidRPr="00AB0CCB" w:rsidRDefault="00005E5E" w:rsidP="001A6131">
            <w:pPr>
              <w:jc w:val="both"/>
              <w:rPr>
                <w:rFonts w:asciiTheme="minorHAnsi" w:hAnsiTheme="minorHAnsi" w:cstheme="minorHAnsi"/>
                <w:b w:val="0"/>
                <w:bCs w:val="0"/>
                <w:lang w:eastAsia="en-US"/>
              </w:rPr>
            </w:pPr>
            <w:r w:rsidRPr="00AB0CCB">
              <w:rPr>
                <w:rFonts w:asciiTheme="minorHAnsi" w:hAnsiTheme="minorHAnsi" w:cstheme="minorHAnsi"/>
                <w:lang w:eastAsia="en-US"/>
              </w:rPr>
              <w:t>Details of Contact Person (Phone No. &amp; Email Id):</w:t>
            </w:r>
          </w:p>
          <w:p w14:paraId="61DCF8D9" w14:textId="77777777" w:rsidR="00005E5E" w:rsidRPr="00AB0CCB" w:rsidRDefault="00005E5E" w:rsidP="001A6131">
            <w:pPr>
              <w:jc w:val="both"/>
              <w:rPr>
                <w:rFonts w:asciiTheme="minorHAnsi" w:hAnsiTheme="minorHAnsi" w:cstheme="minorHAnsi"/>
                <w:b w:val="0"/>
                <w:lang w:eastAsia="en-US"/>
              </w:rPr>
            </w:pPr>
            <w:r w:rsidRPr="00AB0CCB">
              <w:rPr>
                <w:rFonts w:asciiTheme="minorHAnsi" w:hAnsiTheme="minorHAnsi" w:cstheme="minorHAnsi"/>
                <w:lang w:eastAsia="en-US"/>
              </w:rPr>
              <w:t>Year of Go Live: YYYY</w:t>
            </w:r>
          </w:p>
        </w:tc>
      </w:tr>
      <w:tr w:rsidR="00005E5E" w:rsidRPr="00AB0CCB" w14:paraId="31AF7CA1" w14:textId="77777777" w:rsidTr="001A6131">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9230" w:type="dxa"/>
            <w:gridSpan w:val="2"/>
            <w:tc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tcBorders>
            <w:hideMark/>
          </w:tcPr>
          <w:p w14:paraId="38299649" w14:textId="77777777" w:rsidR="00005E5E" w:rsidRPr="00AB0CCB" w:rsidRDefault="00005E5E" w:rsidP="001A6131">
            <w:pPr>
              <w:jc w:val="both"/>
              <w:rPr>
                <w:rFonts w:asciiTheme="minorHAnsi" w:hAnsiTheme="minorHAnsi" w:cstheme="minorHAnsi"/>
                <w:b w:val="0"/>
                <w:bCs w:val="0"/>
                <w:lang w:eastAsia="en-US"/>
              </w:rPr>
            </w:pPr>
            <w:r w:rsidRPr="00AB0CCB">
              <w:rPr>
                <w:rFonts w:asciiTheme="minorHAnsi" w:hAnsiTheme="minorHAnsi" w:cstheme="minorHAnsi"/>
                <w:lang w:eastAsia="en-US"/>
              </w:rPr>
              <w:t>Start date of Implementation: DD-MM-YY</w:t>
            </w:r>
          </w:p>
          <w:p w14:paraId="2E774C1B" w14:textId="77777777" w:rsidR="00005E5E" w:rsidRPr="00AB0CCB" w:rsidRDefault="00005E5E" w:rsidP="001A6131">
            <w:pPr>
              <w:jc w:val="both"/>
              <w:rPr>
                <w:rFonts w:asciiTheme="minorHAnsi" w:hAnsiTheme="minorHAnsi" w:cstheme="minorHAnsi"/>
                <w:lang w:eastAsia="en-US"/>
              </w:rPr>
            </w:pPr>
            <w:r w:rsidRPr="00AB0CCB">
              <w:rPr>
                <w:rFonts w:asciiTheme="minorHAnsi" w:hAnsiTheme="minorHAnsi" w:cstheme="minorHAnsi"/>
                <w:lang w:eastAsia="en-US"/>
              </w:rPr>
              <w:t>End date of Implementation: DD-MM-YY</w:t>
            </w:r>
          </w:p>
        </w:tc>
      </w:tr>
      <w:tr w:rsidR="00005E5E" w:rsidRPr="00AB0CCB" w14:paraId="32BD7642" w14:textId="77777777" w:rsidTr="001A6131">
        <w:trPr>
          <w:trHeight w:val="286"/>
        </w:trPr>
        <w:tc>
          <w:tcPr>
            <w:cnfStyle w:val="001000000000" w:firstRow="0" w:lastRow="0" w:firstColumn="1" w:lastColumn="0" w:oddVBand="0" w:evenVBand="0" w:oddHBand="0" w:evenHBand="0" w:firstRowFirstColumn="0" w:firstRowLastColumn="0" w:lastRowFirstColumn="0" w:lastRowLastColumn="0"/>
            <w:tcW w:w="6941" w:type="dxa"/>
            <w:tc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tcBorders>
          </w:tcPr>
          <w:p w14:paraId="344CF7A4" w14:textId="77777777" w:rsidR="00005E5E" w:rsidRPr="00AB0CCB" w:rsidRDefault="00005E5E" w:rsidP="001A6131">
            <w:pPr>
              <w:rPr>
                <w:rFonts w:asciiTheme="minorHAnsi" w:hAnsiTheme="minorHAnsi" w:cstheme="minorHAnsi"/>
                <w:lang w:eastAsia="en-US"/>
              </w:rPr>
            </w:pPr>
          </w:p>
        </w:tc>
        <w:tc>
          <w:tcPr>
            <w:tcW w:w="2289" w:type="dxa"/>
            <w:tc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tcBorders>
            <w:hideMark/>
          </w:tcPr>
          <w:p w14:paraId="07C52F8A" w14:textId="77777777" w:rsidR="00005E5E" w:rsidRPr="00AB0CCB" w:rsidRDefault="00005E5E" w:rsidP="001A61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B0CCB">
              <w:rPr>
                <w:rFonts w:asciiTheme="minorHAnsi" w:hAnsiTheme="minorHAnsi" w:cstheme="minorHAnsi"/>
                <w:bCs/>
                <w:lang w:eastAsia="en-US"/>
              </w:rPr>
              <w:t>Yes/No</w:t>
            </w:r>
          </w:p>
        </w:tc>
      </w:tr>
      <w:tr w:rsidR="00005E5E" w:rsidRPr="00AB0CCB" w14:paraId="37CC7A16" w14:textId="77777777" w:rsidTr="001A6131">
        <w:trPr>
          <w:cnfStyle w:val="000000100000" w:firstRow="0" w:lastRow="0" w:firstColumn="0" w:lastColumn="0" w:oddVBand="0" w:evenVBand="0" w:oddHBand="1" w:evenHBand="0" w:firstRowFirstColumn="0" w:firstRowLastColumn="0" w:lastRowFirstColumn="0" w:lastRowLastColumn="0"/>
          <w:trHeight w:val="1097"/>
        </w:trPr>
        <w:tc>
          <w:tcPr>
            <w:cnfStyle w:val="001000000000" w:firstRow="0" w:lastRow="0" w:firstColumn="1" w:lastColumn="0" w:oddVBand="0" w:evenVBand="0" w:oddHBand="0" w:evenHBand="0" w:firstRowFirstColumn="0" w:firstRowLastColumn="0" w:lastRowFirstColumn="0" w:lastRowLastColumn="0"/>
            <w:tcW w:w="6941" w:type="dxa"/>
            <w:tc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tcBorders>
            <w:hideMark/>
          </w:tcPr>
          <w:p w14:paraId="296E9380" w14:textId="77777777" w:rsidR="00005E5E" w:rsidRPr="00AB0CCB" w:rsidRDefault="00005E5E" w:rsidP="001A6131">
            <w:pPr>
              <w:rPr>
                <w:rFonts w:asciiTheme="minorHAnsi" w:hAnsiTheme="minorHAnsi" w:cstheme="minorHAnsi"/>
                <w:b w:val="0"/>
                <w:bCs w:val="0"/>
                <w:sz w:val="20"/>
                <w:szCs w:val="20"/>
                <w:lang w:eastAsia="en-US"/>
              </w:rPr>
            </w:pPr>
            <w:r w:rsidRPr="00AB0CCB">
              <w:rPr>
                <w:rFonts w:asciiTheme="minorHAnsi" w:hAnsiTheme="minorHAnsi" w:cstheme="minorHAnsi"/>
                <w:b w:val="0"/>
                <w:lang w:val="en-US" w:eastAsia="en-US"/>
              </w:rPr>
              <w:t xml:space="preserve">Key EMR modules implemented </w:t>
            </w:r>
          </w:p>
          <w:p w14:paraId="121D60F5" w14:textId="77777777" w:rsidR="00005E5E" w:rsidRPr="00AB0CCB" w:rsidRDefault="00005E5E" w:rsidP="001A6131">
            <w:pPr>
              <w:pStyle w:val="ListParagraph"/>
              <w:numPr>
                <w:ilvl w:val="0"/>
                <w:numId w:val="49"/>
              </w:numPr>
              <w:rPr>
                <w:rFonts w:asciiTheme="minorHAnsi" w:hAnsiTheme="minorHAnsi" w:cstheme="minorHAnsi"/>
                <w:bCs w:val="0"/>
                <w:lang w:eastAsia="en-US"/>
              </w:rPr>
            </w:pPr>
            <w:r w:rsidRPr="00AB0CCB">
              <w:rPr>
                <w:rFonts w:asciiTheme="minorHAnsi" w:hAnsiTheme="minorHAnsi" w:cstheme="minorHAnsi"/>
                <w:sz w:val="24"/>
                <w:szCs w:val="24"/>
                <w:lang w:val="en-US" w:eastAsia="en-US"/>
              </w:rPr>
              <w:t>OPD</w:t>
            </w:r>
            <w:r w:rsidRPr="00AB0CCB">
              <w:rPr>
                <w:rFonts w:asciiTheme="minorHAnsi" w:hAnsiTheme="minorHAnsi" w:cstheme="minorHAnsi"/>
                <w:sz w:val="24"/>
                <w:szCs w:val="24"/>
                <w:lang w:eastAsia="en-US"/>
              </w:rPr>
              <w:t xml:space="preserve"> EMR</w:t>
            </w:r>
          </w:p>
          <w:p w14:paraId="0C1D471D" w14:textId="77777777" w:rsidR="00005E5E" w:rsidRPr="00AB0CCB" w:rsidRDefault="00005E5E" w:rsidP="001A6131">
            <w:pPr>
              <w:pStyle w:val="ListParagraph"/>
              <w:numPr>
                <w:ilvl w:val="0"/>
                <w:numId w:val="49"/>
              </w:numPr>
              <w:rPr>
                <w:rFonts w:asciiTheme="minorHAnsi" w:hAnsiTheme="minorHAnsi" w:cstheme="minorHAnsi"/>
                <w:bCs w:val="0"/>
                <w:lang w:eastAsia="en-US"/>
              </w:rPr>
            </w:pPr>
            <w:r w:rsidRPr="00AB0CCB">
              <w:rPr>
                <w:rFonts w:asciiTheme="minorHAnsi" w:hAnsiTheme="minorHAnsi" w:cstheme="minorHAnsi"/>
                <w:sz w:val="24"/>
                <w:szCs w:val="24"/>
                <w:lang w:eastAsia="en-US"/>
              </w:rPr>
              <w:t>IPD EMR</w:t>
            </w:r>
          </w:p>
          <w:p w14:paraId="5A3DC82C" w14:textId="77777777" w:rsidR="00005E5E" w:rsidRPr="00AB0CCB" w:rsidRDefault="00005E5E" w:rsidP="001A6131">
            <w:pPr>
              <w:pStyle w:val="ListParagraph"/>
              <w:numPr>
                <w:ilvl w:val="0"/>
                <w:numId w:val="49"/>
              </w:numPr>
              <w:rPr>
                <w:rFonts w:asciiTheme="minorHAnsi" w:hAnsiTheme="minorHAnsi" w:cstheme="minorHAnsi"/>
                <w:bCs w:val="0"/>
                <w:lang w:eastAsia="en-US"/>
              </w:rPr>
            </w:pPr>
            <w:r w:rsidRPr="00AB0CCB">
              <w:rPr>
                <w:rFonts w:asciiTheme="minorHAnsi" w:hAnsiTheme="minorHAnsi" w:cstheme="minorHAnsi"/>
                <w:sz w:val="24"/>
                <w:szCs w:val="24"/>
                <w:lang w:eastAsia="en-US"/>
              </w:rPr>
              <w:t xml:space="preserve">OT </w:t>
            </w:r>
          </w:p>
          <w:p w14:paraId="0F35395F" w14:textId="77777777" w:rsidR="00005E5E" w:rsidRPr="00AB0CCB" w:rsidRDefault="00005E5E" w:rsidP="001A6131">
            <w:pPr>
              <w:pStyle w:val="ListParagraph"/>
              <w:numPr>
                <w:ilvl w:val="0"/>
                <w:numId w:val="49"/>
              </w:numPr>
              <w:rPr>
                <w:rFonts w:asciiTheme="minorHAnsi" w:hAnsiTheme="minorHAnsi" w:cstheme="minorHAnsi"/>
                <w:bCs w:val="0"/>
                <w:lang w:eastAsia="en-US"/>
              </w:rPr>
            </w:pPr>
            <w:r w:rsidRPr="00AB0CCB">
              <w:rPr>
                <w:rFonts w:asciiTheme="minorHAnsi" w:hAnsiTheme="minorHAnsi" w:cstheme="minorHAnsi"/>
                <w:sz w:val="24"/>
                <w:szCs w:val="24"/>
                <w:lang w:eastAsia="en-US"/>
              </w:rPr>
              <w:t xml:space="preserve">Clinical Notes for </w:t>
            </w:r>
            <w:r w:rsidRPr="00AB0CCB">
              <w:rPr>
                <w:rFonts w:asciiTheme="minorHAnsi" w:eastAsiaTheme="minorHAnsi" w:hAnsiTheme="minorHAnsi" w:cstheme="minorHAnsi"/>
                <w:sz w:val="24"/>
                <w:szCs w:val="24"/>
                <w:lang w:val="en-US" w:eastAsia="en-US"/>
              </w:rPr>
              <w:t>doctors</w:t>
            </w:r>
            <w:r w:rsidRPr="00AB0CCB">
              <w:rPr>
                <w:rFonts w:asciiTheme="minorHAnsi" w:hAnsiTheme="minorHAnsi" w:cstheme="minorHAnsi"/>
                <w:sz w:val="24"/>
                <w:szCs w:val="24"/>
                <w:lang w:eastAsia="en-US"/>
              </w:rPr>
              <w:t xml:space="preserve"> and nurses</w:t>
            </w:r>
          </w:p>
          <w:p w14:paraId="07E6AEE2" w14:textId="77777777" w:rsidR="00005E5E" w:rsidRPr="00AB0CCB" w:rsidRDefault="00005E5E" w:rsidP="001A6131">
            <w:pPr>
              <w:pStyle w:val="ListParagraph"/>
              <w:numPr>
                <w:ilvl w:val="0"/>
                <w:numId w:val="49"/>
              </w:numPr>
              <w:rPr>
                <w:rFonts w:asciiTheme="minorHAnsi" w:hAnsiTheme="minorHAnsi" w:cstheme="minorHAnsi"/>
                <w:sz w:val="24"/>
                <w:szCs w:val="24"/>
                <w:lang w:eastAsia="en-US"/>
              </w:rPr>
            </w:pPr>
            <w:r w:rsidRPr="00AB0CCB">
              <w:rPr>
                <w:rFonts w:asciiTheme="minorHAnsi" w:hAnsiTheme="minorHAnsi" w:cstheme="minorHAnsi"/>
                <w:sz w:val="24"/>
                <w:szCs w:val="24"/>
                <w:lang w:eastAsia="en-US"/>
              </w:rPr>
              <w:t>Any Integration (PACS/Lab Equipment/Drug Database/Medical IoT/Telemedicine)</w:t>
            </w:r>
          </w:p>
        </w:tc>
        <w:tc>
          <w:tcPr>
            <w:tcW w:w="2289" w:type="dxa"/>
            <w:tc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tcBorders>
          </w:tcPr>
          <w:p w14:paraId="37CFBE83" w14:textId="77777777" w:rsidR="00005E5E" w:rsidRPr="00AB0CCB" w:rsidRDefault="00005E5E" w:rsidP="001A613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US"/>
              </w:rPr>
            </w:pPr>
          </w:p>
        </w:tc>
      </w:tr>
    </w:tbl>
    <w:p w14:paraId="3A74774F" w14:textId="77777777" w:rsidR="00005E5E" w:rsidRPr="00AB0CCB" w:rsidRDefault="00005E5E" w:rsidP="00005E5E">
      <w:pPr>
        <w:rPr>
          <w:rFonts w:asciiTheme="minorHAnsi" w:hAnsiTheme="minorHAnsi" w:cstheme="minorHAnsi"/>
        </w:rPr>
      </w:pPr>
    </w:p>
    <w:p w14:paraId="2111D8F5" w14:textId="2A4E01A3" w:rsidR="00005E5E" w:rsidRPr="00AB0CCB" w:rsidRDefault="00005E5E" w:rsidP="00005E5E">
      <w:pPr>
        <w:pStyle w:val="Heading2"/>
        <w:rPr>
          <w:rFonts w:asciiTheme="minorHAnsi" w:hAnsiTheme="minorHAnsi" w:cstheme="minorHAnsi"/>
          <w:sz w:val="24"/>
          <w:szCs w:val="24"/>
        </w:rPr>
      </w:pPr>
      <w:bookmarkStart w:id="61" w:name="_Toc127268775"/>
      <w:bookmarkStart w:id="62" w:name="_Toc144461120"/>
      <w:bookmarkStart w:id="63" w:name="_Toc127268772"/>
      <w:r w:rsidRPr="00AB0CCB">
        <w:rPr>
          <w:rFonts w:asciiTheme="minorHAnsi" w:hAnsiTheme="minorHAnsi" w:cstheme="minorHAnsi"/>
          <w:sz w:val="24"/>
          <w:szCs w:val="24"/>
        </w:rPr>
        <w:lastRenderedPageBreak/>
        <w:t xml:space="preserve">Annexure </w:t>
      </w:r>
      <w:r w:rsidR="002E7ACF">
        <w:rPr>
          <w:rFonts w:asciiTheme="minorHAnsi" w:hAnsiTheme="minorHAnsi" w:cstheme="minorHAnsi"/>
          <w:sz w:val="24"/>
          <w:szCs w:val="24"/>
        </w:rPr>
        <w:t>–</w:t>
      </w:r>
      <w:r w:rsidRPr="00AB0CCB">
        <w:rPr>
          <w:rFonts w:asciiTheme="minorHAnsi" w:hAnsiTheme="minorHAnsi" w:cstheme="minorHAnsi"/>
          <w:sz w:val="24"/>
          <w:szCs w:val="24"/>
        </w:rPr>
        <w:t xml:space="preserve"> 6 Number of Implementations</w:t>
      </w:r>
      <w:bookmarkEnd w:id="61"/>
      <w:bookmarkEnd w:id="62"/>
    </w:p>
    <w:p w14:paraId="44BCFEE1" w14:textId="77777777" w:rsidR="00005E5E" w:rsidRPr="00AB0CCB" w:rsidRDefault="00005E5E" w:rsidP="00005E5E">
      <w:pPr>
        <w:rPr>
          <w:rFonts w:asciiTheme="minorHAnsi" w:hAnsiTheme="minorHAnsi" w:cstheme="minorHAnsi"/>
        </w:rPr>
      </w:pPr>
    </w:p>
    <w:p w14:paraId="218AC958" w14:textId="77777777" w:rsidR="00005E5E" w:rsidRPr="00AB0CCB" w:rsidRDefault="00005E5E" w:rsidP="00005E5E">
      <w:pPr>
        <w:spacing w:after="240"/>
        <w:rPr>
          <w:rFonts w:asciiTheme="minorHAnsi" w:hAnsiTheme="minorHAnsi" w:cstheme="minorHAnsi"/>
          <w:b/>
        </w:rPr>
      </w:pPr>
      <w:r w:rsidRPr="00AB0CCB">
        <w:rPr>
          <w:rFonts w:asciiTheme="minorHAnsi" w:hAnsiTheme="minorHAnsi" w:cstheme="minorHAnsi"/>
          <w:b/>
        </w:rPr>
        <w:t>Declaration on the organisation Letterhead with Authorised Signatory Details:</w:t>
      </w:r>
    </w:p>
    <w:tbl>
      <w:tblPr>
        <w:tblStyle w:val="GridTable4-Accent3"/>
        <w:tblW w:w="0" w:type="auto"/>
        <w:tblLook w:val="04A0" w:firstRow="1" w:lastRow="0" w:firstColumn="1" w:lastColumn="0" w:noHBand="0" w:noVBand="1"/>
      </w:tblPr>
      <w:tblGrid>
        <w:gridCol w:w="1040"/>
        <w:gridCol w:w="1245"/>
        <w:gridCol w:w="704"/>
        <w:gridCol w:w="703"/>
        <w:gridCol w:w="562"/>
        <w:gridCol w:w="648"/>
        <w:gridCol w:w="640"/>
        <w:gridCol w:w="262"/>
        <w:gridCol w:w="704"/>
        <w:gridCol w:w="703"/>
        <w:gridCol w:w="562"/>
        <w:gridCol w:w="648"/>
        <w:gridCol w:w="640"/>
      </w:tblGrid>
      <w:tr w:rsidR="00005E5E" w:rsidRPr="00AB0CCB" w14:paraId="5807B85A" w14:textId="77777777" w:rsidTr="001A6131">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645AF302" w14:textId="77777777" w:rsidR="00005E5E" w:rsidRPr="00AB0CCB" w:rsidRDefault="00005E5E" w:rsidP="001A6131">
            <w:pPr>
              <w:spacing w:line="256" w:lineRule="auto"/>
              <w:jc w:val="center"/>
              <w:rPr>
                <w:rFonts w:asciiTheme="minorHAnsi" w:hAnsiTheme="minorHAnsi" w:cstheme="minorHAnsi"/>
                <w:b w:val="0"/>
                <w:bCs w:val="0"/>
                <w:sz w:val="20"/>
                <w:szCs w:val="20"/>
                <w:lang w:eastAsia="en-US" w:bidi="ar-SA"/>
              </w:rPr>
            </w:pPr>
            <w:r w:rsidRPr="00AB0CCB">
              <w:rPr>
                <w:rFonts w:asciiTheme="minorHAnsi" w:hAnsiTheme="minorHAnsi" w:cstheme="minorHAnsi"/>
                <w:sz w:val="20"/>
                <w:szCs w:val="20"/>
                <w:lang w:eastAsia="en-US" w:bidi="ar-SA"/>
              </w:rPr>
              <w:t xml:space="preserve"> Category</w:t>
            </w:r>
          </w:p>
        </w:tc>
        <w:tc>
          <w:tcPr>
            <w:tcW w:w="0" w:type="auto"/>
            <w:vMerge w:val="restart"/>
            <w:hideMark/>
          </w:tcPr>
          <w:p w14:paraId="10297CDB" w14:textId="77777777" w:rsidR="00005E5E" w:rsidRPr="00AB0CCB" w:rsidRDefault="00005E5E" w:rsidP="001A6131">
            <w:pPr>
              <w:spacing w:line="25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lang w:eastAsia="en-US" w:bidi="ar-SA"/>
              </w:rPr>
            </w:pPr>
            <w:r w:rsidRPr="00AB0CCB">
              <w:rPr>
                <w:rFonts w:asciiTheme="minorHAnsi" w:hAnsiTheme="minorHAnsi" w:cstheme="minorHAnsi"/>
                <w:sz w:val="20"/>
                <w:szCs w:val="20"/>
                <w:lang w:eastAsia="en-US" w:bidi="ar-SA"/>
              </w:rPr>
              <w:t xml:space="preserve">Number of </w:t>
            </w:r>
            <w:r w:rsidRPr="00AB0CCB">
              <w:rPr>
                <w:rFonts w:asciiTheme="minorHAnsi" w:hAnsiTheme="minorHAnsi" w:cstheme="minorHAnsi"/>
                <w:sz w:val="20"/>
                <w:szCs w:val="20"/>
                <w:lang w:eastAsia="en-US" w:bidi="ar-SA"/>
              </w:rPr>
              <w:br/>
              <w:t>Hospital Beds</w:t>
            </w:r>
          </w:p>
        </w:tc>
        <w:tc>
          <w:tcPr>
            <w:tcW w:w="0" w:type="auto"/>
            <w:gridSpan w:val="5"/>
            <w:noWrap/>
            <w:hideMark/>
          </w:tcPr>
          <w:p w14:paraId="22A78AF8" w14:textId="77777777" w:rsidR="00005E5E" w:rsidRPr="00AB0CCB" w:rsidRDefault="00005E5E" w:rsidP="001A6131">
            <w:pPr>
              <w:spacing w:line="25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lang w:eastAsia="en-US" w:bidi="ar-SA"/>
              </w:rPr>
            </w:pPr>
            <w:r w:rsidRPr="00AB0CCB">
              <w:rPr>
                <w:rFonts w:asciiTheme="minorHAnsi" w:hAnsiTheme="minorHAnsi" w:cstheme="minorHAnsi"/>
                <w:sz w:val="20"/>
                <w:szCs w:val="20"/>
                <w:lang w:eastAsia="en-US" w:bidi="ar-SA"/>
              </w:rPr>
              <w:t>Live active Sites</w:t>
            </w:r>
          </w:p>
        </w:tc>
        <w:tc>
          <w:tcPr>
            <w:tcW w:w="0" w:type="auto"/>
            <w:vMerge w:val="restart"/>
            <w:noWrap/>
            <w:hideMark/>
          </w:tcPr>
          <w:p w14:paraId="108B026C" w14:textId="77777777" w:rsidR="00005E5E" w:rsidRPr="00AB0CCB" w:rsidRDefault="00005E5E" w:rsidP="001A6131">
            <w:pPr>
              <w:spacing w:line="25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lang w:eastAsia="en-US" w:bidi="ar-SA"/>
              </w:rPr>
            </w:pPr>
            <w:r w:rsidRPr="00AB0CCB">
              <w:rPr>
                <w:rFonts w:asciiTheme="minorHAnsi" w:hAnsiTheme="minorHAnsi" w:cstheme="minorHAnsi"/>
                <w:sz w:val="20"/>
                <w:szCs w:val="20"/>
                <w:lang w:eastAsia="en-US" w:bidi="ar-SA"/>
              </w:rPr>
              <w:t> </w:t>
            </w:r>
          </w:p>
        </w:tc>
        <w:tc>
          <w:tcPr>
            <w:tcW w:w="0" w:type="auto"/>
            <w:gridSpan w:val="5"/>
            <w:noWrap/>
            <w:hideMark/>
          </w:tcPr>
          <w:p w14:paraId="3FE890CC" w14:textId="77777777" w:rsidR="00005E5E" w:rsidRPr="00AB0CCB" w:rsidRDefault="00005E5E" w:rsidP="001A6131">
            <w:pPr>
              <w:spacing w:line="25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lang w:eastAsia="en-US" w:bidi="ar-SA"/>
              </w:rPr>
            </w:pPr>
            <w:r w:rsidRPr="00AB0CCB">
              <w:rPr>
                <w:rFonts w:asciiTheme="minorHAnsi" w:hAnsiTheme="minorHAnsi" w:cstheme="minorHAnsi"/>
                <w:sz w:val="20"/>
                <w:szCs w:val="20"/>
                <w:lang w:eastAsia="en-US" w:bidi="ar-SA"/>
              </w:rPr>
              <w:t>Under Implementation</w:t>
            </w:r>
          </w:p>
        </w:tc>
      </w:tr>
      <w:tr w:rsidR="00005E5E" w:rsidRPr="00AB0CCB" w14:paraId="42A4CB90" w14:textId="77777777" w:rsidTr="001A613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vMerge/>
            <w:hideMark/>
          </w:tcPr>
          <w:p w14:paraId="3B383128" w14:textId="77777777" w:rsidR="00005E5E" w:rsidRPr="00AB0CCB" w:rsidRDefault="00005E5E" w:rsidP="001A6131">
            <w:pPr>
              <w:spacing w:line="256" w:lineRule="auto"/>
              <w:rPr>
                <w:rFonts w:asciiTheme="minorHAnsi" w:hAnsiTheme="minorHAnsi" w:cstheme="minorHAnsi"/>
                <w:b w:val="0"/>
                <w:bCs w:val="0"/>
                <w:color w:val="000000"/>
                <w:sz w:val="20"/>
                <w:szCs w:val="20"/>
                <w:lang w:eastAsia="en-US" w:bidi="ar-SA"/>
              </w:rPr>
            </w:pPr>
          </w:p>
        </w:tc>
        <w:tc>
          <w:tcPr>
            <w:tcW w:w="0" w:type="auto"/>
            <w:vMerge/>
            <w:hideMark/>
          </w:tcPr>
          <w:p w14:paraId="75C2AAE9" w14:textId="77777777" w:rsidR="00005E5E" w:rsidRPr="00AB0CCB" w:rsidRDefault="00005E5E" w:rsidP="001A6131">
            <w:pPr>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20"/>
                <w:szCs w:val="20"/>
                <w:lang w:eastAsia="en-US" w:bidi="ar-SA"/>
              </w:rPr>
            </w:pPr>
          </w:p>
        </w:tc>
        <w:tc>
          <w:tcPr>
            <w:tcW w:w="0" w:type="auto"/>
            <w:gridSpan w:val="5"/>
            <w:noWrap/>
            <w:hideMark/>
          </w:tcPr>
          <w:p w14:paraId="4823B59D" w14:textId="77777777" w:rsidR="00005E5E" w:rsidRPr="00AB0CCB" w:rsidRDefault="00005E5E" w:rsidP="001A6131">
            <w:pPr>
              <w:spacing w:line="25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20"/>
                <w:szCs w:val="20"/>
                <w:lang w:eastAsia="en-US" w:bidi="ar-SA"/>
              </w:rPr>
            </w:pPr>
            <w:r w:rsidRPr="00AB0CCB">
              <w:rPr>
                <w:rFonts w:asciiTheme="minorHAnsi" w:hAnsiTheme="minorHAnsi" w:cstheme="minorHAnsi"/>
                <w:b/>
                <w:bCs/>
                <w:color w:val="000000"/>
                <w:sz w:val="20"/>
                <w:szCs w:val="20"/>
                <w:lang w:eastAsia="en-US" w:bidi="ar-SA"/>
              </w:rPr>
              <w:t>Public/Govt</w:t>
            </w:r>
          </w:p>
        </w:tc>
        <w:tc>
          <w:tcPr>
            <w:tcW w:w="0" w:type="auto"/>
            <w:vMerge/>
            <w:hideMark/>
          </w:tcPr>
          <w:p w14:paraId="1CFB2360" w14:textId="77777777" w:rsidR="00005E5E" w:rsidRPr="00AB0CCB" w:rsidRDefault="00005E5E" w:rsidP="001A6131">
            <w:pPr>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20"/>
                <w:szCs w:val="20"/>
                <w:lang w:eastAsia="en-US" w:bidi="ar-SA"/>
              </w:rPr>
            </w:pPr>
          </w:p>
        </w:tc>
        <w:tc>
          <w:tcPr>
            <w:tcW w:w="0" w:type="auto"/>
            <w:gridSpan w:val="5"/>
            <w:noWrap/>
            <w:hideMark/>
          </w:tcPr>
          <w:p w14:paraId="6988DD75" w14:textId="77777777" w:rsidR="00005E5E" w:rsidRPr="00AB0CCB" w:rsidRDefault="00005E5E" w:rsidP="001A6131">
            <w:pPr>
              <w:spacing w:line="25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20"/>
                <w:szCs w:val="20"/>
                <w:lang w:eastAsia="en-US" w:bidi="ar-SA"/>
              </w:rPr>
            </w:pPr>
            <w:r w:rsidRPr="00AB0CCB">
              <w:rPr>
                <w:rFonts w:asciiTheme="minorHAnsi" w:hAnsiTheme="minorHAnsi" w:cstheme="minorHAnsi"/>
                <w:b/>
                <w:bCs/>
                <w:color w:val="000000"/>
                <w:sz w:val="20"/>
                <w:szCs w:val="20"/>
                <w:lang w:eastAsia="en-US" w:bidi="ar-SA"/>
              </w:rPr>
              <w:t>Public/Govt</w:t>
            </w:r>
          </w:p>
        </w:tc>
      </w:tr>
      <w:tr w:rsidR="00005E5E" w:rsidRPr="00AB0CCB" w14:paraId="42318597" w14:textId="77777777" w:rsidTr="001A6131">
        <w:trPr>
          <w:trHeight w:val="290"/>
        </w:trPr>
        <w:tc>
          <w:tcPr>
            <w:cnfStyle w:val="001000000000" w:firstRow="0" w:lastRow="0" w:firstColumn="1" w:lastColumn="0" w:oddVBand="0" w:evenVBand="0" w:oddHBand="0" w:evenHBand="0" w:firstRowFirstColumn="0" w:firstRowLastColumn="0" w:lastRowFirstColumn="0" w:lastRowLastColumn="0"/>
            <w:tcW w:w="0" w:type="auto"/>
            <w:vMerge/>
            <w:hideMark/>
          </w:tcPr>
          <w:p w14:paraId="47222908" w14:textId="77777777" w:rsidR="00005E5E" w:rsidRPr="00AB0CCB" w:rsidRDefault="00005E5E" w:rsidP="001A6131">
            <w:pPr>
              <w:spacing w:line="256" w:lineRule="auto"/>
              <w:rPr>
                <w:rFonts w:asciiTheme="minorHAnsi" w:hAnsiTheme="minorHAnsi" w:cstheme="minorHAnsi"/>
                <w:b w:val="0"/>
                <w:bCs w:val="0"/>
                <w:color w:val="000000"/>
                <w:sz w:val="20"/>
                <w:szCs w:val="20"/>
                <w:lang w:eastAsia="en-US" w:bidi="ar-SA"/>
              </w:rPr>
            </w:pPr>
          </w:p>
        </w:tc>
        <w:tc>
          <w:tcPr>
            <w:tcW w:w="0" w:type="auto"/>
            <w:vMerge/>
            <w:hideMark/>
          </w:tcPr>
          <w:p w14:paraId="048CE9F5" w14:textId="77777777" w:rsidR="00005E5E" w:rsidRPr="00AB0CCB" w:rsidRDefault="00005E5E" w:rsidP="001A6131">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0"/>
                <w:szCs w:val="20"/>
                <w:lang w:eastAsia="en-US" w:bidi="ar-SA"/>
              </w:rPr>
            </w:pPr>
          </w:p>
        </w:tc>
        <w:tc>
          <w:tcPr>
            <w:tcW w:w="0" w:type="auto"/>
            <w:noWrap/>
            <w:hideMark/>
          </w:tcPr>
          <w:p w14:paraId="2CF80B83" w14:textId="77777777" w:rsidR="00005E5E" w:rsidRPr="00AB0CCB" w:rsidRDefault="00005E5E" w:rsidP="001A6131">
            <w:pPr>
              <w:spacing w:line="25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0"/>
                <w:szCs w:val="20"/>
                <w:lang w:eastAsia="en-US" w:bidi="ar-SA"/>
              </w:rPr>
            </w:pPr>
            <w:r w:rsidRPr="00AB0CCB">
              <w:rPr>
                <w:rFonts w:asciiTheme="minorHAnsi" w:hAnsiTheme="minorHAnsi" w:cstheme="minorHAnsi"/>
                <w:b/>
                <w:bCs/>
                <w:color w:val="000000"/>
                <w:sz w:val="20"/>
                <w:szCs w:val="20"/>
                <w:lang w:eastAsia="en-US" w:bidi="ar-SA"/>
              </w:rPr>
              <w:t>North</w:t>
            </w:r>
          </w:p>
        </w:tc>
        <w:tc>
          <w:tcPr>
            <w:tcW w:w="0" w:type="auto"/>
            <w:noWrap/>
            <w:hideMark/>
          </w:tcPr>
          <w:p w14:paraId="42DE5A36" w14:textId="77777777" w:rsidR="00005E5E" w:rsidRPr="00AB0CCB" w:rsidRDefault="00005E5E" w:rsidP="001A6131">
            <w:pPr>
              <w:spacing w:line="25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0"/>
                <w:szCs w:val="20"/>
                <w:lang w:eastAsia="en-US" w:bidi="ar-SA"/>
              </w:rPr>
            </w:pPr>
            <w:r w:rsidRPr="00AB0CCB">
              <w:rPr>
                <w:rFonts w:asciiTheme="minorHAnsi" w:hAnsiTheme="minorHAnsi" w:cstheme="minorHAnsi"/>
                <w:b/>
                <w:bCs/>
                <w:color w:val="000000"/>
                <w:sz w:val="20"/>
                <w:szCs w:val="20"/>
                <w:lang w:eastAsia="en-US" w:bidi="ar-SA"/>
              </w:rPr>
              <w:t>South</w:t>
            </w:r>
          </w:p>
        </w:tc>
        <w:tc>
          <w:tcPr>
            <w:tcW w:w="0" w:type="auto"/>
            <w:noWrap/>
            <w:hideMark/>
          </w:tcPr>
          <w:p w14:paraId="6737973E" w14:textId="77777777" w:rsidR="00005E5E" w:rsidRPr="00AB0CCB" w:rsidRDefault="00005E5E" w:rsidP="001A6131">
            <w:pPr>
              <w:spacing w:line="25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0"/>
                <w:szCs w:val="20"/>
                <w:lang w:eastAsia="en-US" w:bidi="ar-SA"/>
              </w:rPr>
            </w:pPr>
            <w:r w:rsidRPr="00AB0CCB">
              <w:rPr>
                <w:rFonts w:asciiTheme="minorHAnsi" w:hAnsiTheme="minorHAnsi" w:cstheme="minorHAnsi"/>
                <w:b/>
                <w:bCs/>
                <w:color w:val="000000"/>
                <w:sz w:val="20"/>
                <w:szCs w:val="20"/>
                <w:lang w:eastAsia="en-US" w:bidi="ar-SA"/>
              </w:rPr>
              <w:t>East</w:t>
            </w:r>
          </w:p>
        </w:tc>
        <w:tc>
          <w:tcPr>
            <w:tcW w:w="0" w:type="auto"/>
            <w:noWrap/>
            <w:hideMark/>
          </w:tcPr>
          <w:p w14:paraId="5AB20641" w14:textId="77777777" w:rsidR="00005E5E" w:rsidRPr="00AB0CCB" w:rsidRDefault="00005E5E" w:rsidP="001A6131">
            <w:pPr>
              <w:spacing w:line="25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0"/>
                <w:szCs w:val="20"/>
                <w:lang w:eastAsia="en-US" w:bidi="ar-SA"/>
              </w:rPr>
            </w:pPr>
            <w:r w:rsidRPr="00AB0CCB">
              <w:rPr>
                <w:rFonts w:asciiTheme="minorHAnsi" w:hAnsiTheme="minorHAnsi" w:cstheme="minorHAnsi"/>
                <w:b/>
                <w:bCs/>
                <w:color w:val="000000"/>
                <w:sz w:val="20"/>
                <w:szCs w:val="20"/>
                <w:lang w:eastAsia="en-US" w:bidi="ar-SA"/>
              </w:rPr>
              <w:t>West</w:t>
            </w:r>
          </w:p>
        </w:tc>
        <w:tc>
          <w:tcPr>
            <w:tcW w:w="0" w:type="auto"/>
            <w:noWrap/>
            <w:hideMark/>
          </w:tcPr>
          <w:p w14:paraId="7AA6D88E" w14:textId="77777777" w:rsidR="00005E5E" w:rsidRPr="00AB0CCB" w:rsidRDefault="00005E5E" w:rsidP="001A6131">
            <w:pPr>
              <w:spacing w:line="25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0"/>
                <w:szCs w:val="20"/>
                <w:lang w:eastAsia="en-US" w:bidi="ar-SA"/>
              </w:rPr>
            </w:pPr>
            <w:r w:rsidRPr="00AB0CCB">
              <w:rPr>
                <w:rFonts w:asciiTheme="minorHAnsi" w:hAnsiTheme="minorHAnsi" w:cstheme="minorHAnsi"/>
                <w:b/>
                <w:bCs/>
                <w:color w:val="000000"/>
                <w:sz w:val="20"/>
                <w:szCs w:val="20"/>
                <w:lang w:eastAsia="en-US" w:bidi="ar-SA"/>
              </w:rPr>
              <w:t>Total</w:t>
            </w:r>
          </w:p>
        </w:tc>
        <w:tc>
          <w:tcPr>
            <w:tcW w:w="0" w:type="auto"/>
            <w:vMerge/>
            <w:hideMark/>
          </w:tcPr>
          <w:p w14:paraId="6DCEC3D5" w14:textId="77777777" w:rsidR="00005E5E" w:rsidRPr="00AB0CCB" w:rsidRDefault="00005E5E" w:rsidP="001A6131">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0"/>
                <w:szCs w:val="20"/>
                <w:lang w:eastAsia="en-US" w:bidi="ar-SA"/>
              </w:rPr>
            </w:pPr>
          </w:p>
        </w:tc>
        <w:tc>
          <w:tcPr>
            <w:tcW w:w="0" w:type="auto"/>
            <w:noWrap/>
            <w:hideMark/>
          </w:tcPr>
          <w:p w14:paraId="303BB326" w14:textId="77777777" w:rsidR="00005E5E" w:rsidRPr="00AB0CCB" w:rsidRDefault="00005E5E" w:rsidP="001A6131">
            <w:pPr>
              <w:spacing w:line="25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0"/>
                <w:szCs w:val="20"/>
                <w:lang w:eastAsia="en-US" w:bidi="ar-SA"/>
              </w:rPr>
            </w:pPr>
            <w:r w:rsidRPr="00AB0CCB">
              <w:rPr>
                <w:rFonts w:asciiTheme="minorHAnsi" w:hAnsiTheme="minorHAnsi" w:cstheme="minorHAnsi"/>
                <w:b/>
                <w:bCs/>
                <w:color w:val="000000"/>
                <w:sz w:val="20"/>
                <w:szCs w:val="20"/>
                <w:lang w:eastAsia="en-US" w:bidi="ar-SA"/>
              </w:rPr>
              <w:t>North</w:t>
            </w:r>
          </w:p>
        </w:tc>
        <w:tc>
          <w:tcPr>
            <w:tcW w:w="0" w:type="auto"/>
            <w:noWrap/>
            <w:hideMark/>
          </w:tcPr>
          <w:p w14:paraId="7D547A83" w14:textId="77777777" w:rsidR="00005E5E" w:rsidRPr="00AB0CCB" w:rsidRDefault="00005E5E" w:rsidP="001A6131">
            <w:pPr>
              <w:spacing w:line="25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0"/>
                <w:szCs w:val="20"/>
                <w:lang w:eastAsia="en-US" w:bidi="ar-SA"/>
              </w:rPr>
            </w:pPr>
            <w:r w:rsidRPr="00AB0CCB">
              <w:rPr>
                <w:rFonts w:asciiTheme="minorHAnsi" w:hAnsiTheme="minorHAnsi" w:cstheme="minorHAnsi"/>
                <w:b/>
                <w:bCs/>
                <w:color w:val="000000"/>
                <w:sz w:val="20"/>
                <w:szCs w:val="20"/>
                <w:lang w:eastAsia="en-US" w:bidi="ar-SA"/>
              </w:rPr>
              <w:t>South</w:t>
            </w:r>
          </w:p>
        </w:tc>
        <w:tc>
          <w:tcPr>
            <w:tcW w:w="0" w:type="auto"/>
            <w:noWrap/>
            <w:hideMark/>
          </w:tcPr>
          <w:p w14:paraId="2CECFF42" w14:textId="77777777" w:rsidR="00005E5E" w:rsidRPr="00AB0CCB" w:rsidRDefault="00005E5E" w:rsidP="001A6131">
            <w:pPr>
              <w:spacing w:line="25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0"/>
                <w:szCs w:val="20"/>
                <w:lang w:eastAsia="en-US" w:bidi="ar-SA"/>
              </w:rPr>
            </w:pPr>
            <w:r w:rsidRPr="00AB0CCB">
              <w:rPr>
                <w:rFonts w:asciiTheme="minorHAnsi" w:hAnsiTheme="minorHAnsi" w:cstheme="minorHAnsi"/>
                <w:b/>
                <w:bCs/>
                <w:color w:val="000000"/>
                <w:sz w:val="20"/>
                <w:szCs w:val="20"/>
                <w:lang w:eastAsia="en-US" w:bidi="ar-SA"/>
              </w:rPr>
              <w:t>East</w:t>
            </w:r>
          </w:p>
        </w:tc>
        <w:tc>
          <w:tcPr>
            <w:tcW w:w="0" w:type="auto"/>
            <w:noWrap/>
            <w:hideMark/>
          </w:tcPr>
          <w:p w14:paraId="1B0950A2" w14:textId="77777777" w:rsidR="00005E5E" w:rsidRPr="00AB0CCB" w:rsidRDefault="00005E5E" w:rsidP="001A6131">
            <w:pPr>
              <w:spacing w:line="25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0"/>
                <w:szCs w:val="20"/>
                <w:lang w:eastAsia="en-US" w:bidi="ar-SA"/>
              </w:rPr>
            </w:pPr>
            <w:r w:rsidRPr="00AB0CCB">
              <w:rPr>
                <w:rFonts w:asciiTheme="minorHAnsi" w:hAnsiTheme="minorHAnsi" w:cstheme="minorHAnsi"/>
                <w:b/>
                <w:bCs/>
                <w:color w:val="000000"/>
                <w:sz w:val="20"/>
                <w:szCs w:val="20"/>
                <w:lang w:eastAsia="en-US" w:bidi="ar-SA"/>
              </w:rPr>
              <w:t>West</w:t>
            </w:r>
          </w:p>
        </w:tc>
        <w:tc>
          <w:tcPr>
            <w:tcW w:w="0" w:type="auto"/>
            <w:noWrap/>
            <w:hideMark/>
          </w:tcPr>
          <w:p w14:paraId="4F671F88" w14:textId="77777777" w:rsidR="00005E5E" w:rsidRPr="00AB0CCB" w:rsidRDefault="00005E5E" w:rsidP="001A6131">
            <w:pPr>
              <w:spacing w:line="25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0"/>
                <w:szCs w:val="20"/>
                <w:lang w:eastAsia="en-US" w:bidi="ar-SA"/>
              </w:rPr>
            </w:pPr>
            <w:r w:rsidRPr="00AB0CCB">
              <w:rPr>
                <w:rFonts w:asciiTheme="minorHAnsi" w:hAnsiTheme="minorHAnsi" w:cstheme="minorHAnsi"/>
                <w:b/>
                <w:bCs/>
                <w:color w:val="000000"/>
                <w:sz w:val="20"/>
                <w:szCs w:val="20"/>
                <w:lang w:eastAsia="en-US" w:bidi="ar-SA"/>
              </w:rPr>
              <w:t>Total</w:t>
            </w:r>
          </w:p>
        </w:tc>
      </w:tr>
      <w:tr w:rsidR="00005E5E" w:rsidRPr="00AB0CCB" w14:paraId="02D4B358" w14:textId="77777777" w:rsidTr="001A613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00DEBBE4" w14:textId="77777777" w:rsidR="00005E5E" w:rsidRPr="00AB0CCB" w:rsidRDefault="00005E5E" w:rsidP="001A6131">
            <w:pPr>
              <w:spacing w:line="256" w:lineRule="auto"/>
              <w:rPr>
                <w:rFonts w:asciiTheme="minorHAnsi" w:hAnsiTheme="minorHAnsi" w:cstheme="minorHAnsi"/>
                <w:color w:val="000000"/>
                <w:sz w:val="20"/>
                <w:szCs w:val="20"/>
                <w:lang w:eastAsia="en-US" w:bidi="ar-SA"/>
              </w:rPr>
            </w:pPr>
            <w:r w:rsidRPr="00AB0CCB">
              <w:rPr>
                <w:rFonts w:asciiTheme="minorHAnsi" w:hAnsiTheme="minorHAnsi" w:cstheme="minorHAnsi"/>
                <w:color w:val="000000"/>
                <w:sz w:val="20"/>
                <w:szCs w:val="20"/>
                <w:lang w:eastAsia="en-US" w:bidi="ar-SA"/>
              </w:rPr>
              <w:t>Small Size</w:t>
            </w:r>
          </w:p>
        </w:tc>
        <w:tc>
          <w:tcPr>
            <w:tcW w:w="0" w:type="auto"/>
            <w:noWrap/>
            <w:hideMark/>
          </w:tcPr>
          <w:p w14:paraId="7BDAB89F" w14:textId="77777777" w:rsidR="00005E5E" w:rsidRPr="00AB0CCB" w:rsidRDefault="00005E5E" w:rsidP="001A6131">
            <w:pPr>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eastAsia="en-US" w:bidi="ar-SA"/>
              </w:rPr>
            </w:pPr>
            <w:r w:rsidRPr="00AB0CCB">
              <w:rPr>
                <w:rFonts w:asciiTheme="minorHAnsi" w:hAnsiTheme="minorHAnsi" w:cstheme="minorHAnsi"/>
                <w:color w:val="000000"/>
                <w:sz w:val="20"/>
                <w:szCs w:val="20"/>
                <w:lang w:eastAsia="en-US" w:bidi="ar-SA"/>
              </w:rPr>
              <w:t>1-100</w:t>
            </w:r>
          </w:p>
        </w:tc>
        <w:tc>
          <w:tcPr>
            <w:tcW w:w="0" w:type="auto"/>
            <w:noWrap/>
            <w:hideMark/>
          </w:tcPr>
          <w:p w14:paraId="10E99EB5" w14:textId="77777777" w:rsidR="00005E5E" w:rsidRPr="00AB0CCB" w:rsidRDefault="00005E5E" w:rsidP="001A613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eastAsia="en-US" w:bidi="ar-SA"/>
              </w:rPr>
            </w:pPr>
          </w:p>
        </w:tc>
        <w:tc>
          <w:tcPr>
            <w:tcW w:w="0" w:type="auto"/>
            <w:noWrap/>
            <w:hideMark/>
          </w:tcPr>
          <w:p w14:paraId="6D7A36D4" w14:textId="77777777" w:rsidR="00005E5E" w:rsidRPr="00AB0CCB" w:rsidRDefault="00005E5E" w:rsidP="001A6131">
            <w:pPr>
              <w:spacing w:line="25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0"/>
                <w:szCs w:val="20"/>
              </w:rPr>
            </w:pPr>
          </w:p>
        </w:tc>
        <w:tc>
          <w:tcPr>
            <w:tcW w:w="0" w:type="auto"/>
            <w:noWrap/>
            <w:hideMark/>
          </w:tcPr>
          <w:p w14:paraId="0496623F" w14:textId="77777777" w:rsidR="00005E5E" w:rsidRPr="00AB0CCB" w:rsidRDefault="00005E5E" w:rsidP="001A6131">
            <w:pPr>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eastAsia="en-US" w:bidi="ar-SA"/>
              </w:rPr>
            </w:pPr>
            <w:r w:rsidRPr="00AB0CCB">
              <w:rPr>
                <w:rFonts w:asciiTheme="minorHAnsi" w:hAnsiTheme="minorHAnsi" w:cstheme="minorHAnsi"/>
                <w:color w:val="000000"/>
                <w:sz w:val="20"/>
                <w:szCs w:val="20"/>
                <w:lang w:eastAsia="en-US" w:bidi="ar-SA"/>
              </w:rPr>
              <w:t> </w:t>
            </w:r>
          </w:p>
        </w:tc>
        <w:tc>
          <w:tcPr>
            <w:tcW w:w="0" w:type="auto"/>
            <w:noWrap/>
            <w:hideMark/>
          </w:tcPr>
          <w:p w14:paraId="1843CED9" w14:textId="77777777" w:rsidR="00005E5E" w:rsidRPr="00AB0CCB" w:rsidRDefault="00005E5E" w:rsidP="001A6131">
            <w:pPr>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eastAsia="en-US" w:bidi="ar-SA"/>
              </w:rPr>
            </w:pPr>
            <w:r w:rsidRPr="00AB0CCB">
              <w:rPr>
                <w:rFonts w:asciiTheme="minorHAnsi" w:hAnsiTheme="minorHAnsi" w:cstheme="minorHAnsi"/>
                <w:color w:val="000000"/>
                <w:sz w:val="20"/>
                <w:szCs w:val="20"/>
                <w:lang w:eastAsia="en-US" w:bidi="ar-SA"/>
              </w:rPr>
              <w:t> </w:t>
            </w:r>
          </w:p>
        </w:tc>
        <w:tc>
          <w:tcPr>
            <w:tcW w:w="0" w:type="auto"/>
            <w:noWrap/>
            <w:hideMark/>
          </w:tcPr>
          <w:p w14:paraId="7C632B00" w14:textId="77777777" w:rsidR="00005E5E" w:rsidRPr="00AB0CCB" w:rsidRDefault="00005E5E" w:rsidP="001A6131">
            <w:pPr>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eastAsia="en-US" w:bidi="ar-SA"/>
              </w:rPr>
            </w:pPr>
            <w:r w:rsidRPr="00AB0CCB">
              <w:rPr>
                <w:rFonts w:asciiTheme="minorHAnsi" w:hAnsiTheme="minorHAnsi" w:cstheme="minorHAnsi"/>
                <w:color w:val="000000"/>
                <w:sz w:val="20"/>
                <w:szCs w:val="20"/>
                <w:lang w:eastAsia="en-US" w:bidi="ar-SA"/>
              </w:rPr>
              <w:t> </w:t>
            </w:r>
          </w:p>
        </w:tc>
        <w:tc>
          <w:tcPr>
            <w:tcW w:w="0" w:type="auto"/>
            <w:vMerge/>
            <w:hideMark/>
          </w:tcPr>
          <w:p w14:paraId="0375ACD8" w14:textId="77777777" w:rsidR="00005E5E" w:rsidRPr="00AB0CCB" w:rsidRDefault="00005E5E" w:rsidP="001A6131">
            <w:pPr>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20"/>
                <w:szCs w:val="20"/>
                <w:lang w:eastAsia="en-US" w:bidi="ar-SA"/>
              </w:rPr>
            </w:pPr>
          </w:p>
        </w:tc>
        <w:tc>
          <w:tcPr>
            <w:tcW w:w="0" w:type="auto"/>
            <w:noWrap/>
            <w:hideMark/>
          </w:tcPr>
          <w:p w14:paraId="54748819" w14:textId="77777777" w:rsidR="00005E5E" w:rsidRPr="00AB0CCB" w:rsidRDefault="00005E5E" w:rsidP="001A6131">
            <w:pPr>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eastAsia="en-US" w:bidi="ar-SA"/>
              </w:rPr>
            </w:pPr>
            <w:r w:rsidRPr="00AB0CCB">
              <w:rPr>
                <w:rFonts w:asciiTheme="minorHAnsi" w:hAnsiTheme="minorHAnsi" w:cstheme="minorHAnsi"/>
                <w:color w:val="000000"/>
                <w:sz w:val="20"/>
                <w:szCs w:val="20"/>
                <w:lang w:eastAsia="en-US" w:bidi="ar-SA"/>
              </w:rPr>
              <w:t> </w:t>
            </w:r>
          </w:p>
        </w:tc>
        <w:tc>
          <w:tcPr>
            <w:tcW w:w="0" w:type="auto"/>
            <w:noWrap/>
            <w:hideMark/>
          </w:tcPr>
          <w:p w14:paraId="159618AD" w14:textId="77777777" w:rsidR="00005E5E" w:rsidRPr="00AB0CCB" w:rsidRDefault="00005E5E" w:rsidP="001A6131">
            <w:pPr>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eastAsia="en-US" w:bidi="ar-SA"/>
              </w:rPr>
            </w:pPr>
            <w:r w:rsidRPr="00AB0CCB">
              <w:rPr>
                <w:rFonts w:asciiTheme="minorHAnsi" w:hAnsiTheme="minorHAnsi" w:cstheme="minorHAnsi"/>
                <w:color w:val="000000"/>
                <w:sz w:val="20"/>
                <w:szCs w:val="20"/>
                <w:lang w:eastAsia="en-US" w:bidi="ar-SA"/>
              </w:rPr>
              <w:t> </w:t>
            </w:r>
          </w:p>
        </w:tc>
        <w:tc>
          <w:tcPr>
            <w:tcW w:w="0" w:type="auto"/>
            <w:noWrap/>
            <w:hideMark/>
          </w:tcPr>
          <w:p w14:paraId="3A3D6669" w14:textId="77777777" w:rsidR="00005E5E" w:rsidRPr="00AB0CCB" w:rsidRDefault="00005E5E" w:rsidP="001A6131">
            <w:pPr>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eastAsia="en-US" w:bidi="ar-SA"/>
              </w:rPr>
            </w:pPr>
            <w:r w:rsidRPr="00AB0CCB">
              <w:rPr>
                <w:rFonts w:asciiTheme="minorHAnsi" w:hAnsiTheme="minorHAnsi" w:cstheme="minorHAnsi"/>
                <w:color w:val="000000"/>
                <w:sz w:val="20"/>
                <w:szCs w:val="20"/>
                <w:lang w:eastAsia="en-US" w:bidi="ar-SA"/>
              </w:rPr>
              <w:t> </w:t>
            </w:r>
          </w:p>
        </w:tc>
        <w:tc>
          <w:tcPr>
            <w:tcW w:w="0" w:type="auto"/>
            <w:noWrap/>
            <w:hideMark/>
          </w:tcPr>
          <w:p w14:paraId="608EA182" w14:textId="77777777" w:rsidR="00005E5E" w:rsidRPr="00AB0CCB" w:rsidRDefault="00005E5E" w:rsidP="001A6131">
            <w:pPr>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eastAsia="en-US" w:bidi="ar-SA"/>
              </w:rPr>
            </w:pPr>
            <w:r w:rsidRPr="00AB0CCB">
              <w:rPr>
                <w:rFonts w:asciiTheme="minorHAnsi" w:hAnsiTheme="minorHAnsi" w:cstheme="minorHAnsi"/>
                <w:color w:val="000000"/>
                <w:sz w:val="20"/>
                <w:szCs w:val="20"/>
                <w:lang w:eastAsia="en-US" w:bidi="ar-SA"/>
              </w:rPr>
              <w:t> </w:t>
            </w:r>
          </w:p>
        </w:tc>
        <w:tc>
          <w:tcPr>
            <w:tcW w:w="0" w:type="auto"/>
            <w:noWrap/>
            <w:hideMark/>
          </w:tcPr>
          <w:p w14:paraId="5AD6F07C" w14:textId="77777777" w:rsidR="00005E5E" w:rsidRPr="00AB0CCB" w:rsidRDefault="00005E5E" w:rsidP="001A6131">
            <w:pPr>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eastAsia="en-US" w:bidi="ar-SA"/>
              </w:rPr>
            </w:pPr>
            <w:r w:rsidRPr="00AB0CCB">
              <w:rPr>
                <w:rFonts w:asciiTheme="minorHAnsi" w:hAnsiTheme="minorHAnsi" w:cstheme="minorHAnsi"/>
                <w:color w:val="000000"/>
                <w:sz w:val="20"/>
                <w:szCs w:val="20"/>
                <w:lang w:eastAsia="en-US" w:bidi="ar-SA"/>
              </w:rPr>
              <w:t> </w:t>
            </w:r>
          </w:p>
        </w:tc>
      </w:tr>
      <w:tr w:rsidR="00005E5E" w:rsidRPr="00AB0CCB" w14:paraId="6965FF6F" w14:textId="77777777" w:rsidTr="001A6131">
        <w:trPr>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34F0F8D5" w14:textId="77777777" w:rsidR="00005E5E" w:rsidRPr="00AB0CCB" w:rsidRDefault="00005E5E" w:rsidP="001A6131">
            <w:pPr>
              <w:spacing w:line="256" w:lineRule="auto"/>
              <w:rPr>
                <w:rFonts w:asciiTheme="minorHAnsi" w:hAnsiTheme="minorHAnsi" w:cstheme="minorHAnsi"/>
                <w:color w:val="000000"/>
                <w:sz w:val="20"/>
                <w:szCs w:val="20"/>
                <w:lang w:eastAsia="en-US" w:bidi="ar-SA"/>
              </w:rPr>
            </w:pPr>
            <w:r w:rsidRPr="00AB0CCB">
              <w:rPr>
                <w:rFonts w:asciiTheme="minorHAnsi" w:hAnsiTheme="minorHAnsi" w:cstheme="minorHAnsi"/>
                <w:color w:val="000000"/>
                <w:sz w:val="20"/>
                <w:szCs w:val="20"/>
                <w:lang w:eastAsia="en-US" w:bidi="ar-SA"/>
              </w:rPr>
              <w:t>Mid-Size</w:t>
            </w:r>
          </w:p>
        </w:tc>
        <w:tc>
          <w:tcPr>
            <w:tcW w:w="0" w:type="auto"/>
            <w:noWrap/>
            <w:hideMark/>
          </w:tcPr>
          <w:p w14:paraId="1B86D043" w14:textId="77777777" w:rsidR="00005E5E" w:rsidRPr="00AB0CCB" w:rsidRDefault="00005E5E" w:rsidP="001A6131">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eastAsia="en-US" w:bidi="ar-SA"/>
              </w:rPr>
            </w:pPr>
            <w:r w:rsidRPr="00AB0CCB">
              <w:rPr>
                <w:rFonts w:asciiTheme="minorHAnsi" w:hAnsiTheme="minorHAnsi" w:cstheme="minorHAnsi"/>
                <w:color w:val="000000"/>
                <w:sz w:val="20"/>
                <w:szCs w:val="20"/>
                <w:lang w:eastAsia="en-US" w:bidi="ar-SA"/>
              </w:rPr>
              <w:t>101-250</w:t>
            </w:r>
          </w:p>
        </w:tc>
        <w:tc>
          <w:tcPr>
            <w:tcW w:w="0" w:type="auto"/>
            <w:noWrap/>
            <w:hideMark/>
          </w:tcPr>
          <w:p w14:paraId="1DF04C65" w14:textId="77777777" w:rsidR="00005E5E" w:rsidRPr="00AB0CCB" w:rsidRDefault="00005E5E" w:rsidP="001A6131">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eastAsia="en-US" w:bidi="ar-SA"/>
              </w:rPr>
            </w:pPr>
            <w:r w:rsidRPr="00AB0CCB">
              <w:rPr>
                <w:rFonts w:asciiTheme="minorHAnsi" w:hAnsiTheme="minorHAnsi" w:cstheme="minorHAnsi"/>
                <w:color w:val="000000"/>
                <w:sz w:val="20"/>
                <w:szCs w:val="20"/>
                <w:lang w:eastAsia="en-US" w:bidi="ar-SA"/>
              </w:rPr>
              <w:t> </w:t>
            </w:r>
          </w:p>
        </w:tc>
        <w:tc>
          <w:tcPr>
            <w:tcW w:w="0" w:type="auto"/>
            <w:noWrap/>
            <w:hideMark/>
          </w:tcPr>
          <w:p w14:paraId="26AF7F0F" w14:textId="77777777" w:rsidR="00005E5E" w:rsidRPr="00AB0CCB" w:rsidRDefault="00005E5E" w:rsidP="001A6131">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eastAsia="en-US" w:bidi="ar-SA"/>
              </w:rPr>
            </w:pPr>
            <w:r w:rsidRPr="00AB0CCB">
              <w:rPr>
                <w:rFonts w:asciiTheme="minorHAnsi" w:hAnsiTheme="minorHAnsi" w:cstheme="minorHAnsi"/>
                <w:color w:val="000000"/>
                <w:sz w:val="20"/>
                <w:szCs w:val="20"/>
                <w:lang w:eastAsia="en-US" w:bidi="ar-SA"/>
              </w:rPr>
              <w:t> </w:t>
            </w:r>
          </w:p>
        </w:tc>
        <w:tc>
          <w:tcPr>
            <w:tcW w:w="0" w:type="auto"/>
            <w:noWrap/>
            <w:hideMark/>
          </w:tcPr>
          <w:p w14:paraId="35AA170D" w14:textId="77777777" w:rsidR="00005E5E" w:rsidRPr="00AB0CCB" w:rsidRDefault="00005E5E" w:rsidP="001A6131">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eastAsia="en-US" w:bidi="ar-SA"/>
              </w:rPr>
            </w:pPr>
            <w:r w:rsidRPr="00AB0CCB">
              <w:rPr>
                <w:rFonts w:asciiTheme="minorHAnsi" w:hAnsiTheme="minorHAnsi" w:cstheme="minorHAnsi"/>
                <w:color w:val="000000"/>
                <w:sz w:val="20"/>
                <w:szCs w:val="20"/>
                <w:lang w:eastAsia="en-US" w:bidi="ar-SA"/>
              </w:rPr>
              <w:t> </w:t>
            </w:r>
          </w:p>
        </w:tc>
        <w:tc>
          <w:tcPr>
            <w:tcW w:w="0" w:type="auto"/>
            <w:noWrap/>
            <w:hideMark/>
          </w:tcPr>
          <w:p w14:paraId="594314D4" w14:textId="77777777" w:rsidR="00005E5E" w:rsidRPr="00AB0CCB" w:rsidRDefault="00005E5E" w:rsidP="001A6131">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eastAsia="en-US" w:bidi="ar-SA"/>
              </w:rPr>
            </w:pPr>
            <w:r w:rsidRPr="00AB0CCB">
              <w:rPr>
                <w:rFonts w:asciiTheme="minorHAnsi" w:hAnsiTheme="minorHAnsi" w:cstheme="minorHAnsi"/>
                <w:color w:val="000000"/>
                <w:sz w:val="20"/>
                <w:szCs w:val="20"/>
                <w:lang w:eastAsia="en-US" w:bidi="ar-SA"/>
              </w:rPr>
              <w:t> </w:t>
            </w:r>
          </w:p>
        </w:tc>
        <w:tc>
          <w:tcPr>
            <w:tcW w:w="0" w:type="auto"/>
            <w:noWrap/>
            <w:hideMark/>
          </w:tcPr>
          <w:p w14:paraId="7D82F150" w14:textId="77777777" w:rsidR="00005E5E" w:rsidRPr="00AB0CCB" w:rsidRDefault="00005E5E" w:rsidP="001A6131">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eastAsia="en-US" w:bidi="ar-SA"/>
              </w:rPr>
            </w:pPr>
            <w:r w:rsidRPr="00AB0CCB">
              <w:rPr>
                <w:rFonts w:asciiTheme="minorHAnsi" w:hAnsiTheme="minorHAnsi" w:cstheme="minorHAnsi"/>
                <w:color w:val="000000"/>
                <w:sz w:val="20"/>
                <w:szCs w:val="20"/>
                <w:lang w:eastAsia="en-US" w:bidi="ar-SA"/>
              </w:rPr>
              <w:t> </w:t>
            </w:r>
          </w:p>
        </w:tc>
        <w:tc>
          <w:tcPr>
            <w:tcW w:w="0" w:type="auto"/>
            <w:vMerge/>
            <w:hideMark/>
          </w:tcPr>
          <w:p w14:paraId="23708446" w14:textId="77777777" w:rsidR="00005E5E" w:rsidRPr="00AB0CCB" w:rsidRDefault="00005E5E" w:rsidP="001A6131">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0"/>
                <w:szCs w:val="20"/>
                <w:lang w:eastAsia="en-US" w:bidi="ar-SA"/>
              </w:rPr>
            </w:pPr>
          </w:p>
        </w:tc>
        <w:tc>
          <w:tcPr>
            <w:tcW w:w="0" w:type="auto"/>
            <w:noWrap/>
            <w:hideMark/>
          </w:tcPr>
          <w:p w14:paraId="2E8F2ECC" w14:textId="77777777" w:rsidR="00005E5E" w:rsidRPr="00AB0CCB" w:rsidRDefault="00005E5E" w:rsidP="001A6131">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eastAsia="en-US" w:bidi="ar-SA"/>
              </w:rPr>
            </w:pPr>
            <w:r w:rsidRPr="00AB0CCB">
              <w:rPr>
                <w:rFonts w:asciiTheme="minorHAnsi" w:hAnsiTheme="minorHAnsi" w:cstheme="minorHAnsi"/>
                <w:color w:val="000000"/>
                <w:sz w:val="20"/>
                <w:szCs w:val="20"/>
                <w:lang w:eastAsia="en-US" w:bidi="ar-SA"/>
              </w:rPr>
              <w:t> </w:t>
            </w:r>
          </w:p>
        </w:tc>
        <w:tc>
          <w:tcPr>
            <w:tcW w:w="0" w:type="auto"/>
            <w:noWrap/>
            <w:hideMark/>
          </w:tcPr>
          <w:p w14:paraId="460318E2" w14:textId="77777777" w:rsidR="00005E5E" w:rsidRPr="00AB0CCB" w:rsidRDefault="00005E5E" w:rsidP="001A6131">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eastAsia="en-US" w:bidi="ar-SA"/>
              </w:rPr>
            </w:pPr>
            <w:r w:rsidRPr="00AB0CCB">
              <w:rPr>
                <w:rFonts w:asciiTheme="minorHAnsi" w:hAnsiTheme="minorHAnsi" w:cstheme="minorHAnsi"/>
                <w:color w:val="000000"/>
                <w:sz w:val="20"/>
                <w:szCs w:val="20"/>
                <w:lang w:eastAsia="en-US" w:bidi="ar-SA"/>
              </w:rPr>
              <w:t> </w:t>
            </w:r>
          </w:p>
        </w:tc>
        <w:tc>
          <w:tcPr>
            <w:tcW w:w="0" w:type="auto"/>
            <w:noWrap/>
            <w:hideMark/>
          </w:tcPr>
          <w:p w14:paraId="7FDE6898" w14:textId="77777777" w:rsidR="00005E5E" w:rsidRPr="00AB0CCB" w:rsidRDefault="00005E5E" w:rsidP="001A6131">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eastAsia="en-US" w:bidi="ar-SA"/>
              </w:rPr>
            </w:pPr>
            <w:r w:rsidRPr="00AB0CCB">
              <w:rPr>
                <w:rFonts w:asciiTheme="minorHAnsi" w:hAnsiTheme="minorHAnsi" w:cstheme="minorHAnsi"/>
                <w:color w:val="000000"/>
                <w:sz w:val="20"/>
                <w:szCs w:val="20"/>
                <w:lang w:eastAsia="en-US" w:bidi="ar-SA"/>
              </w:rPr>
              <w:t> </w:t>
            </w:r>
          </w:p>
        </w:tc>
        <w:tc>
          <w:tcPr>
            <w:tcW w:w="0" w:type="auto"/>
            <w:noWrap/>
            <w:hideMark/>
          </w:tcPr>
          <w:p w14:paraId="125F8EE6" w14:textId="77777777" w:rsidR="00005E5E" w:rsidRPr="00AB0CCB" w:rsidRDefault="00005E5E" w:rsidP="001A6131">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eastAsia="en-US" w:bidi="ar-SA"/>
              </w:rPr>
            </w:pPr>
            <w:r w:rsidRPr="00AB0CCB">
              <w:rPr>
                <w:rFonts w:asciiTheme="minorHAnsi" w:hAnsiTheme="minorHAnsi" w:cstheme="minorHAnsi"/>
                <w:color w:val="000000"/>
                <w:sz w:val="20"/>
                <w:szCs w:val="20"/>
                <w:lang w:eastAsia="en-US" w:bidi="ar-SA"/>
              </w:rPr>
              <w:t> </w:t>
            </w:r>
          </w:p>
        </w:tc>
        <w:tc>
          <w:tcPr>
            <w:tcW w:w="0" w:type="auto"/>
            <w:noWrap/>
            <w:hideMark/>
          </w:tcPr>
          <w:p w14:paraId="76F9D4CF" w14:textId="77777777" w:rsidR="00005E5E" w:rsidRPr="00AB0CCB" w:rsidRDefault="00005E5E" w:rsidP="001A6131">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eastAsia="en-US" w:bidi="ar-SA"/>
              </w:rPr>
            </w:pPr>
            <w:r w:rsidRPr="00AB0CCB">
              <w:rPr>
                <w:rFonts w:asciiTheme="minorHAnsi" w:hAnsiTheme="minorHAnsi" w:cstheme="minorHAnsi"/>
                <w:color w:val="000000"/>
                <w:sz w:val="20"/>
                <w:szCs w:val="20"/>
                <w:lang w:eastAsia="en-US" w:bidi="ar-SA"/>
              </w:rPr>
              <w:t> </w:t>
            </w:r>
          </w:p>
        </w:tc>
      </w:tr>
      <w:tr w:rsidR="00005E5E" w:rsidRPr="00AB0CCB" w14:paraId="1765F39B" w14:textId="77777777" w:rsidTr="001A613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09053772" w14:textId="77777777" w:rsidR="00005E5E" w:rsidRPr="00AB0CCB" w:rsidRDefault="00005E5E" w:rsidP="001A6131">
            <w:pPr>
              <w:spacing w:line="256" w:lineRule="auto"/>
              <w:rPr>
                <w:rFonts w:asciiTheme="minorHAnsi" w:hAnsiTheme="minorHAnsi" w:cstheme="minorHAnsi"/>
                <w:color w:val="000000"/>
                <w:sz w:val="20"/>
                <w:szCs w:val="20"/>
                <w:lang w:eastAsia="en-US" w:bidi="ar-SA"/>
              </w:rPr>
            </w:pPr>
            <w:r w:rsidRPr="00AB0CCB">
              <w:rPr>
                <w:rFonts w:asciiTheme="minorHAnsi" w:hAnsiTheme="minorHAnsi" w:cstheme="minorHAnsi"/>
                <w:color w:val="000000"/>
                <w:sz w:val="20"/>
                <w:szCs w:val="20"/>
                <w:lang w:eastAsia="en-US" w:bidi="ar-SA"/>
              </w:rPr>
              <w:t>Large Size</w:t>
            </w:r>
          </w:p>
        </w:tc>
        <w:tc>
          <w:tcPr>
            <w:tcW w:w="0" w:type="auto"/>
            <w:noWrap/>
            <w:hideMark/>
          </w:tcPr>
          <w:p w14:paraId="282CB608" w14:textId="77777777" w:rsidR="00005E5E" w:rsidRPr="00AB0CCB" w:rsidRDefault="00005E5E" w:rsidP="001A6131">
            <w:pPr>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eastAsia="en-US" w:bidi="ar-SA"/>
              </w:rPr>
            </w:pPr>
            <w:r w:rsidRPr="00AB0CCB">
              <w:rPr>
                <w:rFonts w:asciiTheme="minorHAnsi" w:hAnsiTheme="minorHAnsi" w:cstheme="minorHAnsi"/>
                <w:color w:val="000000"/>
                <w:sz w:val="20"/>
                <w:szCs w:val="20"/>
                <w:lang w:eastAsia="en-US" w:bidi="ar-SA"/>
              </w:rPr>
              <w:t>250+</w:t>
            </w:r>
          </w:p>
        </w:tc>
        <w:tc>
          <w:tcPr>
            <w:tcW w:w="0" w:type="auto"/>
            <w:noWrap/>
            <w:hideMark/>
          </w:tcPr>
          <w:p w14:paraId="56500B6D" w14:textId="77777777" w:rsidR="00005E5E" w:rsidRPr="00AB0CCB" w:rsidRDefault="00005E5E" w:rsidP="001A6131">
            <w:pPr>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eastAsia="en-US" w:bidi="ar-SA"/>
              </w:rPr>
            </w:pPr>
            <w:r w:rsidRPr="00AB0CCB">
              <w:rPr>
                <w:rFonts w:asciiTheme="minorHAnsi" w:hAnsiTheme="minorHAnsi" w:cstheme="minorHAnsi"/>
                <w:color w:val="000000"/>
                <w:sz w:val="20"/>
                <w:szCs w:val="20"/>
                <w:lang w:eastAsia="en-US" w:bidi="ar-SA"/>
              </w:rPr>
              <w:t> </w:t>
            </w:r>
          </w:p>
        </w:tc>
        <w:tc>
          <w:tcPr>
            <w:tcW w:w="0" w:type="auto"/>
            <w:noWrap/>
            <w:hideMark/>
          </w:tcPr>
          <w:p w14:paraId="57D3291E" w14:textId="77777777" w:rsidR="00005E5E" w:rsidRPr="00AB0CCB" w:rsidRDefault="00005E5E" w:rsidP="001A6131">
            <w:pPr>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eastAsia="en-US" w:bidi="ar-SA"/>
              </w:rPr>
            </w:pPr>
            <w:r w:rsidRPr="00AB0CCB">
              <w:rPr>
                <w:rFonts w:asciiTheme="minorHAnsi" w:hAnsiTheme="minorHAnsi" w:cstheme="minorHAnsi"/>
                <w:color w:val="000000"/>
                <w:sz w:val="20"/>
                <w:szCs w:val="20"/>
                <w:lang w:eastAsia="en-US" w:bidi="ar-SA"/>
              </w:rPr>
              <w:t> </w:t>
            </w:r>
          </w:p>
        </w:tc>
        <w:tc>
          <w:tcPr>
            <w:tcW w:w="0" w:type="auto"/>
            <w:noWrap/>
            <w:hideMark/>
          </w:tcPr>
          <w:p w14:paraId="5ADD398A" w14:textId="77777777" w:rsidR="00005E5E" w:rsidRPr="00AB0CCB" w:rsidRDefault="00005E5E" w:rsidP="001A6131">
            <w:pPr>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eastAsia="en-US" w:bidi="ar-SA"/>
              </w:rPr>
            </w:pPr>
            <w:r w:rsidRPr="00AB0CCB">
              <w:rPr>
                <w:rFonts w:asciiTheme="minorHAnsi" w:hAnsiTheme="minorHAnsi" w:cstheme="minorHAnsi"/>
                <w:color w:val="000000"/>
                <w:sz w:val="20"/>
                <w:szCs w:val="20"/>
                <w:lang w:eastAsia="en-US" w:bidi="ar-SA"/>
              </w:rPr>
              <w:t> </w:t>
            </w:r>
          </w:p>
        </w:tc>
        <w:tc>
          <w:tcPr>
            <w:tcW w:w="0" w:type="auto"/>
            <w:noWrap/>
            <w:hideMark/>
          </w:tcPr>
          <w:p w14:paraId="73F55492" w14:textId="77777777" w:rsidR="00005E5E" w:rsidRPr="00AB0CCB" w:rsidRDefault="00005E5E" w:rsidP="001A6131">
            <w:pPr>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eastAsia="en-US" w:bidi="ar-SA"/>
              </w:rPr>
            </w:pPr>
            <w:r w:rsidRPr="00AB0CCB">
              <w:rPr>
                <w:rFonts w:asciiTheme="minorHAnsi" w:hAnsiTheme="minorHAnsi" w:cstheme="minorHAnsi"/>
                <w:color w:val="000000"/>
                <w:sz w:val="20"/>
                <w:szCs w:val="20"/>
                <w:lang w:eastAsia="en-US" w:bidi="ar-SA"/>
              </w:rPr>
              <w:t> </w:t>
            </w:r>
          </w:p>
        </w:tc>
        <w:tc>
          <w:tcPr>
            <w:tcW w:w="0" w:type="auto"/>
            <w:noWrap/>
            <w:hideMark/>
          </w:tcPr>
          <w:p w14:paraId="25BA6565" w14:textId="77777777" w:rsidR="00005E5E" w:rsidRPr="00AB0CCB" w:rsidRDefault="00005E5E" w:rsidP="001A6131">
            <w:pPr>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eastAsia="en-US" w:bidi="ar-SA"/>
              </w:rPr>
            </w:pPr>
            <w:r w:rsidRPr="00AB0CCB">
              <w:rPr>
                <w:rFonts w:asciiTheme="minorHAnsi" w:hAnsiTheme="minorHAnsi" w:cstheme="minorHAnsi"/>
                <w:color w:val="000000"/>
                <w:sz w:val="20"/>
                <w:szCs w:val="20"/>
                <w:lang w:eastAsia="en-US" w:bidi="ar-SA"/>
              </w:rPr>
              <w:t> </w:t>
            </w:r>
          </w:p>
        </w:tc>
        <w:tc>
          <w:tcPr>
            <w:tcW w:w="0" w:type="auto"/>
            <w:vMerge/>
            <w:hideMark/>
          </w:tcPr>
          <w:p w14:paraId="7AD08D02" w14:textId="77777777" w:rsidR="00005E5E" w:rsidRPr="00AB0CCB" w:rsidRDefault="00005E5E" w:rsidP="001A6131">
            <w:pPr>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20"/>
                <w:szCs w:val="20"/>
                <w:lang w:eastAsia="en-US" w:bidi="ar-SA"/>
              </w:rPr>
            </w:pPr>
          </w:p>
        </w:tc>
        <w:tc>
          <w:tcPr>
            <w:tcW w:w="0" w:type="auto"/>
            <w:noWrap/>
            <w:hideMark/>
          </w:tcPr>
          <w:p w14:paraId="2DBE8435" w14:textId="77777777" w:rsidR="00005E5E" w:rsidRPr="00AB0CCB" w:rsidRDefault="00005E5E" w:rsidP="001A6131">
            <w:pPr>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eastAsia="en-US" w:bidi="ar-SA"/>
              </w:rPr>
            </w:pPr>
            <w:r w:rsidRPr="00AB0CCB">
              <w:rPr>
                <w:rFonts w:asciiTheme="minorHAnsi" w:hAnsiTheme="minorHAnsi" w:cstheme="minorHAnsi"/>
                <w:color w:val="000000"/>
                <w:sz w:val="20"/>
                <w:szCs w:val="20"/>
                <w:lang w:eastAsia="en-US" w:bidi="ar-SA"/>
              </w:rPr>
              <w:t> </w:t>
            </w:r>
          </w:p>
        </w:tc>
        <w:tc>
          <w:tcPr>
            <w:tcW w:w="0" w:type="auto"/>
            <w:noWrap/>
            <w:hideMark/>
          </w:tcPr>
          <w:p w14:paraId="00E2B01D" w14:textId="77777777" w:rsidR="00005E5E" w:rsidRPr="00AB0CCB" w:rsidRDefault="00005E5E" w:rsidP="001A6131">
            <w:pPr>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eastAsia="en-US" w:bidi="ar-SA"/>
              </w:rPr>
            </w:pPr>
            <w:r w:rsidRPr="00AB0CCB">
              <w:rPr>
                <w:rFonts w:asciiTheme="minorHAnsi" w:hAnsiTheme="minorHAnsi" w:cstheme="minorHAnsi"/>
                <w:color w:val="000000"/>
                <w:sz w:val="20"/>
                <w:szCs w:val="20"/>
                <w:lang w:eastAsia="en-US" w:bidi="ar-SA"/>
              </w:rPr>
              <w:t> </w:t>
            </w:r>
          </w:p>
        </w:tc>
        <w:tc>
          <w:tcPr>
            <w:tcW w:w="0" w:type="auto"/>
            <w:noWrap/>
            <w:hideMark/>
          </w:tcPr>
          <w:p w14:paraId="138AE742" w14:textId="77777777" w:rsidR="00005E5E" w:rsidRPr="00AB0CCB" w:rsidRDefault="00005E5E" w:rsidP="001A6131">
            <w:pPr>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eastAsia="en-US" w:bidi="ar-SA"/>
              </w:rPr>
            </w:pPr>
            <w:r w:rsidRPr="00AB0CCB">
              <w:rPr>
                <w:rFonts w:asciiTheme="minorHAnsi" w:hAnsiTheme="minorHAnsi" w:cstheme="minorHAnsi"/>
                <w:color w:val="000000"/>
                <w:sz w:val="20"/>
                <w:szCs w:val="20"/>
                <w:lang w:eastAsia="en-US" w:bidi="ar-SA"/>
              </w:rPr>
              <w:t> </w:t>
            </w:r>
          </w:p>
        </w:tc>
        <w:tc>
          <w:tcPr>
            <w:tcW w:w="0" w:type="auto"/>
            <w:noWrap/>
            <w:hideMark/>
          </w:tcPr>
          <w:p w14:paraId="52D69496" w14:textId="77777777" w:rsidR="00005E5E" w:rsidRPr="00AB0CCB" w:rsidRDefault="00005E5E" w:rsidP="001A6131">
            <w:pPr>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eastAsia="en-US" w:bidi="ar-SA"/>
              </w:rPr>
            </w:pPr>
            <w:r w:rsidRPr="00AB0CCB">
              <w:rPr>
                <w:rFonts w:asciiTheme="minorHAnsi" w:hAnsiTheme="minorHAnsi" w:cstheme="minorHAnsi"/>
                <w:color w:val="000000"/>
                <w:sz w:val="20"/>
                <w:szCs w:val="20"/>
                <w:lang w:eastAsia="en-US" w:bidi="ar-SA"/>
              </w:rPr>
              <w:t> </w:t>
            </w:r>
          </w:p>
        </w:tc>
        <w:tc>
          <w:tcPr>
            <w:tcW w:w="0" w:type="auto"/>
            <w:noWrap/>
            <w:hideMark/>
          </w:tcPr>
          <w:p w14:paraId="0D0F1A05" w14:textId="77777777" w:rsidR="00005E5E" w:rsidRPr="00AB0CCB" w:rsidRDefault="00005E5E" w:rsidP="001A6131">
            <w:pPr>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eastAsia="en-US" w:bidi="ar-SA"/>
              </w:rPr>
            </w:pPr>
            <w:r w:rsidRPr="00AB0CCB">
              <w:rPr>
                <w:rFonts w:asciiTheme="minorHAnsi" w:hAnsiTheme="minorHAnsi" w:cstheme="minorHAnsi"/>
                <w:color w:val="000000"/>
                <w:sz w:val="20"/>
                <w:szCs w:val="20"/>
                <w:lang w:eastAsia="en-US" w:bidi="ar-SA"/>
              </w:rPr>
              <w:t> </w:t>
            </w:r>
          </w:p>
        </w:tc>
      </w:tr>
      <w:tr w:rsidR="00005E5E" w:rsidRPr="00AB0CCB" w14:paraId="0E280687" w14:textId="77777777" w:rsidTr="001A6131">
        <w:trPr>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3D3F4738" w14:textId="77777777" w:rsidR="00005E5E" w:rsidRPr="00AB0CCB" w:rsidRDefault="00005E5E" w:rsidP="001A6131">
            <w:pPr>
              <w:spacing w:line="256" w:lineRule="auto"/>
              <w:jc w:val="right"/>
              <w:rPr>
                <w:rFonts w:asciiTheme="minorHAnsi" w:hAnsiTheme="minorHAnsi" w:cstheme="minorHAnsi"/>
                <w:b w:val="0"/>
                <w:bCs w:val="0"/>
                <w:color w:val="000000"/>
                <w:sz w:val="20"/>
                <w:szCs w:val="20"/>
                <w:lang w:eastAsia="en-US" w:bidi="ar-SA"/>
              </w:rPr>
            </w:pPr>
            <w:r w:rsidRPr="00AB0CCB">
              <w:rPr>
                <w:rFonts w:asciiTheme="minorHAnsi" w:hAnsiTheme="minorHAnsi" w:cstheme="minorHAnsi"/>
                <w:color w:val="000000"/>
                <w:sz w:val="20"/>
                <w:szCs w:val="20"/>
                <w:lang w:eastAsia="en-US" w:bidi="ar-SA"/>
              </w:rPr>
              <w:t> </w:t>
            </w:r>
          </w:p>
        </w:tc>
        <w:tc>
          <w:tcPr>
            <w:tcW w:w="0" w:type="auto"/>
            <w:noWrap/>
            <w:hideMark/>
          </w:tcPr>
          <w:p w14:paraId="3F9BF4E1" w14:textId="77777777" w:rsidR="00005E5E" w:rsidRPr="00AB0CCB" w:rsidRDefault="00005E5E" w:rsidP="001A6131">
            <w:pPr>
              <w:spacing w:line="256"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0"/>
                <w:szCs w:val="20"/>
                <w:lang w:eastAsia="en-US" w:bidi="ar-SA"/>
              </w:rPr>
            </w:pPr>
            <w:r w:rsidRPr="00AB0CCB">
              <w:rPr>
                <w:rFonts w:asciiTheme="minorHAnsi" w:hAnsiTheme="minorHAnsi" w:cstheme="minorHAnsi"/>
                <w:b/>
                <w:bCs/>
                <w:color w:val="000000"/>
                <w:sz w:val="20"/>
                <w:szCs w:val="20"/>
                <w:lang w:eastAsia="en-US" w:bidi="ar-SA"/>
              </w:rPr>
              <w:t>SUB- TOTAL</w:t>
            </w:r>
          </w:p>
        </w:tc>
        <w:tc>
          <w:tcPr>
            <w:tcW w:w="0" w:type="auto"/>
            <w:noWrap/>
            <w:hideMark/>
          </w:tcPr>
          <w:p w14:paraId="5D0E24CB" w14:textId="77777777" w:rsidR="00005E5E" w:rsidRPr="00AB0CCB" w:rsidRDefault="00005E5E" w:rsidP="001A6131">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eastAsia="en-US" w:bidi="ar-SA"/>
              </w:rPr>
            </w:pPr>
            <w:r w:rsidRPr="00AB0CCB">
              <w:rPr>
                <w:rFonts w:asciiTheme="minorHAnsi" w:hAnsiTheme="minorHAnsi" w:cstheme="minorHAnsi"/>
                <w:color w:val="000000"/>
                <w:sz w:val="20"/>
                <w:szCs w:val="20"/>
                <w:lang w:eastAsia="en-US" w:bidi="ar-SA"/>
              </w:rPr>
              <w:t> </w:t>
            </w:r>
          </w:p>
        </w:tc>
        <w:tc>
          <w:tcPr>
            <w:tcW w:w="0" w:type="auto"/>
            <w:noWrap/>
            <w:hideMark/>
          </w:tcPr>
          <w:p w14:paraId="02A65D69" w14:textId="77777777" w:rsidR="00005E5E" w:rsidRPr="00AB0CCB" w:rsidRDefault="00005E5E" w:rsidP="001A6131">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eastAsia="en-US" w:bidi="ar-SA"/>
              </w:rPr>
            </w:pPr>
            <w:r w:rsidRPr="00AB0CCB">
              <w:rPr>
                <w:rFonts w:asciiTheme="minorHAnsi" w:hAnsiTheme="minorHAnsi" w:cstheme="minorHAnsi"/>
                <w:color w:val="000000"/>
                <w:sz w:val="20"/>
                <w:szCs w:val="20"/>
                <w:lang w:eastAsia="en-US" w:bidi="ar-SA"/>
              </w:rPr>
              <w:t> </w:t>
            </w:r>
          </w:p>
        </w:tc>
        <w:tc>
          <w:tcPr>
            <w:tcW w:w="0" w:type="auto"/>
            <w:noWrap/>
            <w:hideMark/>
          </w:tcPr>
          <w:p w14:paraId="435A3A92" w14:textId="77777777" w:rsidR="00005E5E" w:rsidRPr="00AB0CCB" w:rsidRDefault="00005E5E" w:rsidP="001A6131">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eastAsia="en-US" w:bidi="ar-SA"/>
              </w:rPr>
            </w:pPr>
            <w:r w:rsidRPr="00AB0CCB">
              <w:rPr>
                <w:rFonts w:asciiTheme="minorHAnsi" w:hAnsiTheme="minorHAnsi" w:cstheme="minorHAnsi"/>
                <w:color w:val="000000"/>
                <w:sz w:val="20"/>
                <w:szCs w:val="20"/>
                <w:lang w:eastAsia="en-US" w:bidi="ar-SA"/>
              </w:rPr>
              <w:t> </w:t>
            </w:r>
          </w:p>
        </w:tc>
        <w:tc>
          <w:tcPr>
            <w:tcW w:w="0" w:type="auto"/>
            <w:noWrap/>
            <w:hideMark/>
          </w:tcPr>
          <w:p w14:paraId="7785BA12" w14:textId="77777777" w:rsidR="00005E5E" w:rsidRPr="00AB0CCB" w:rsidRDefault="00005E5E" w:rsidP="001A6131">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eastAsia="en-US" w:bidi="ar-SA"/>
              </w:rPr>
            </w:pPr>
            <w:r w:rsidRPr="00AB0CCB">
              <w:rPr>
                <w:rFonts w:asciiTheme="minorHAnsi" w:hAnsiTheme="minorHAnsi" w:cstheme="minorHAnsi"/>
                <w:color w:val="000000"/>
                <w:sz w:val="20"/>
                <w:szCs w:val="20"/>
                <w:lang w:eastAsia="en-US" w:bidi="ar-SA"/>
              </w:rPr>
              <w:t> </w:t>
            </w:r>
          </w:p>
        </w:tc>
        <w:tc>
          <w:tcPr>
            <w:tcW w:w="0" w:type="auto"/>
            <w:noWrap/>
            <w:hideMark/>
          </w:tcPr>
          <w:p w14:paraId="60403CDF" w14:textId="77777777" w:rsidR="00005E5E" w:rsidRPr="00AB0CCB" w:rsidRDefault="00005E5E" w:rsidP="001A6131">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eastAsia="en-US" w:bidi="ar-SA"/>
              </w:rPr>
            </w:pPr>
            <w:r w:rsidRPr="00AB0CCB">
              <w:rPr>
                <w:rFonts w:asciiTheme="minorHAnsi" w:hAnsiTheme="minorHAnsi" w:cstheme="minorHAnsi"/>
                <w:color w:val="000000"/>
                <w:sz w:val="20"/>
                <w:szCs w:val="20"/>
                <w:lang w:eastAsia="en-US" w:bidi="ar-SA"/>
              </w:rPr>
              <w:t> </w:t>
            </w:r>
          </w:p>
        </w:tc>
        <w:tc>
          <w:tcPr>
            <w:tcW w:w="0" w:type="auto"/>
            <w:vMerge/>
            <w:hideMark/>
          </w:tcPr>
          <w:p w14:paraId="1B6C2C6D" w14:textId="77777777" w:rsidR="00005E5E" w:rsidRPr="00AB0CCB" w:rsidRDefault="00005E5E" w:rsidP="001A6131">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0"/>
                <w:szCs w:val="20"/>
                <w:lang w:eastAsia="en-US" w:bidi="ar-SA"/>
              </w:rPr>
            </w:pPr>
          </w:p>
        </w:tc>
        <w:tc>
          <w:tcPr>
            <w:tcW w:w="0" w:type="auto"/>
            <w:noWrap/>
            <w:hideMark/>
          </w:tcPr>
          <w:p w14:paraId="1FF11D47" w14:textId="77777777" w:rsidR="00005E5E" w:rsidRPr="00AB0CCB" w:rsidRDefault="00005E5E" w:rsidP="001A6131">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eastAsia="en-US" w:bidi="ar-SA"/>
              </w:rPr>
            </w:pPr>
            <w:r w:rsidRPr="00AB0CCB">
              <w:rPr>
                <w:rFonts w:asciiTheme="minorHAnsi" w:hAnsiTheme="minorHAnsi" w:cstheme="minorHAnsi"/>
                <w:color w:val="000000"/>
                <w:sz w:val="20"/>
                <w:szCs w:val="20"/>
                <w:lang w:eastAsia="en-US" w:bidi="ar-SA"/>
              </w:rPr>
              <w:t> </w:t>
            </w:r>
          </w:p>
        </w:tc>
        <w:tc>
          <w:tcPr>
            <w:tcW w:w="0" w:type="auto"/>
            <w:noWrap/>
            <w:hideMark/>
          </w:tcPr>
          <w:p w14:paraId="7FFCF1CC" w14:textId="77777777" w:rsidR="00005E5E" w:rsidRPr="00AB0CCB" w:rsidRDefault="00005E5E" w:rsidP="001A6131">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eastAsia="en-US" w:bidi="ar-SA"/>
              </w:rPr>
            </w:pPr>
            <w:r w:rsidRPr="00AB0CCB">
              <w:rPr>
                <w:rFonts w:asciiTheme="minorHAnsi" w:hAnsiTheme="minorHAnsi" w:cstheme="minorHAnsi"/>
                <w:color w:val="000000"/>
                <w:sz w:val="20"/>
                <w:szCs w:val="20"/>
                <w:lang w:eastAsia="en-US" w:bidi="ar-SA"/>
              </w:rPr>
              <w:t> </w:t>
            </w:r>
          </w:p>
        </w:tc>
        <w:tc>
          <w:tcPr>
            <w:tcW w:w="0" w:type="auto"/>
            <w:noWrap/>
            <w:hideMark/>
          </w:tcPr>
          <w:p w14:paraId="25D52A7A" w14:textId="77777777" w:rsidR="00005E5E" w:rsidRPr="00AB0CCB" w:rsidRDefault="00005E5E" w:rsidP="001A6131">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eastAsia="en-US" w:bidi="ar-SA"/>
              </w:rPr>
            </w:pPr>
            <w:r w:rsidRPr="00AB0CCB">
              <w:rPr>
                <w:rFonts w:asciiTheme="minorHAnsi" w:hAnsiTheme="minorHAnsi" w:cstheme="minorHAnsi"/>
                <w:color w:val="000000"/>
                <w:sz w:val="20"/>
                <w:szCs w:val="20"/>
                <w:lang w:eastAsia="en-US" w:bidi="ar-SA"/>
              </w:rPr>
              <w:t> </w:t>
            </w:r>
          </w:p>
        </w:tc>
        <w:tc>
          <w:tcPr>
            <w:tcW w:w="0" w:type="auto"/>
            <w:noWrap/>
            <w:hideMark/>
          </w:tcPr>
          <w:p w14:paraId="7DCB5E76" w14:textId="77777777" w:rsidR="00005E5E" w:rsidRPr="00AB0CCB" w:rsidRDefault="00005E5E" w:rsidP="001A6131">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eastAsia="en-US" w:bidi="ar-SA"/>
              </w:rPr>
            </w:pPr>
            <w:r w:rsidRPr="00AB0CCB">
              <w:rPr>
                <w:rFonts w:asciiTheme="minorHAnsi" w:hAnsiTheme="minorHAnsi" w:cstheme="minorHAnsi"/>
                <w:color w:val="000000"/>
                <w:sz w:val="20"/>
                <w:szCs w:val="20"/>
                <w:lang w:eastAsia="en-US" w:bidi="ar-SA"/>
              </w:rPr>
              <w:t> </w:t>
            </w:r>
          </w:p>
        </w:tc>
        <w:tc>
          <w:tcPr>
            <w:tcW w:w="0" w:type="auto"/>
            <w:noWrap/>
            <w:hideMark/>
          </w:tcPr>
          <w:p w14:paraId="7DF3D464" w14:textId="77777777" w:rsidR="00005E5E" w:rsidRPr="00AB0CCB" w:rsidRDefault="00005E5E" w:rsidP="001A6131">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eastAsia="en-US" w:bidi="ar-SA"/>
              </w:rPr>
            </w:pPr>
            <w:r w:rsidRPr="00AB0CCB">
              <w:rPr>
                <w:rFonts w:asciiTheme="minorHAnsi" w:hAnsiTheme="minorHAnsi" w:cstheme="minorHAnsi"/>
                <w:color w:val="000000"/>
                <w:sz w:val="20"/>
                <w:szCs w:val="20"/>
                <w:lang w:eastAsia="en-US" w:bidi="ar-SA"/>
              </w:rPr>
              <w:t> </w:t>
            </w:r>
          </w:p>
        </w:tc>
      </w:tr>
    </w:tbl>
    <w:p w14:paraId="308F28CF" w14:textId="77777777" w:rsidR="00005E5E" w:rsidRPr="00AB0CCB" w:rsidRDefault="00005E5E" w:rsidP="00005E5E">
      <w:pPr>
        <w:rPr>
          <w:rFonts w:asciiTheme="minorHAnsi" w:hAnsiTheme="minorHAnsi" w:cstheme="minorHAnsi"/>
        </w:rPr>
      </w:pPr>
    </w:p>
    <w:tbl>
      <w:tblPr>
        <w:tblStyle w:val="GridTable4-Accent3"/>
        <w:tblW w:w="0" w:type="auto"/>
        <w:tblLook w:val="04A0" w:firstRow="1" w:lastRow="0" w:firstColumn="1" w:lastColumn="0" w:noHBand="0" w:noVBand="1"/>
      </w:tblPr>
      <w:tblGrid>
        <w:gridCol w:w="1040"/>
        <w:gridCol w:w="1285"/>
        <w:gridCol w:w="704"/>
        <w:gridCol w:w="703"/>
        <w:gridCol w:w="562"/>
        <w:gridCol w:w="648"/>
        <w:gridCol w:w="640"/>
        <w:gridCol w:w="222"/>
        <w:gridCol w:w="704"/>
        <w:gridCol w:w="703"/>
        <w:gridCol w:w="562"/>
        <w:gridCol w:w="648"/>
        <w:gridCol w:w="640"/>
      </w:tblGrid>
      <w:tr w:rsidR="00005E5E" w:rsidRPr="00AB0CCB" w14:paraId="5AA94AC4" w14:textId="77777777" w:rsidTr="001A6131">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7F1D56C6" w14:textId="77777777" w:rsidR="00005E5E" w:rsidRPr="00AB0CCB" w:rsidRDefault="00005E5E" w:rsidP="001A6131">
            <w:pPr>
              <w:spacing w:line="256" w:lineRule="auto"/>
              <w:jc w:val="center"/>
              <w:rPr>
                <w:rFonts w:asciiTheme="minorHAnsi" w:hAnsiTheme="minorHAnsi" w:cstheme="minorHAnsi"/>
                <w:b w:val="0"/>
                <w:bCs w:val="0"/>
                <w:sz w:val="20"/>
                <w:szCs w:val="20"/>
                <w:lang w:eastAsia="en-US" w:bidi="ar-SA"/>
              </w:rPr>
            </w:pPr>
            <w:r w:rsidRPr="00AB0CCB">
              <w:rPr>
                <w:rFonts w:asciiTheme="minorHAnsi" w:hAnsiTheme="minorHAnsi" w:cstheme="minorHAnsi"/>
                <w:sz w:val="20"/>
                <w:szCs w:val="20"/>
                <w:lang w:eastAsia="en-US" w:bidi="ar-SA"/>
              </w:rPr>
              <w:t xml:space="preserve"> Category</w:t>
            </w:r>
          </w:p>
        </w:tc>
        <w:tc>
          <w:tcPr>
            <w:tcW w:w="0" w:type="auto"/>
            <w:vMerge w:val="restart"/>
            <w:hideMark/>
          </w:tcPr>
          <w:p w14:paraId="2396F85F" w14:textId="77777777" w:rsidR="00005E5E" w:rsidRPr="00AB0CCB" w:rsidRDefault="00005E5E" w:rsidP="001A6131">
            <w:pPr>
              <w:spacing w:line="25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lang w:eastAsia="en-US" w:bidi="ar-SA"/>
              </w:rPr>
            </w:pPr>
            <w:r w:rsidRPr="00AB0CCB">
              <w:rPr>
                <w:rFonts w:asciiTheme="minorHAnsi" w:hAnsiTheme="minorHAnsi" w:cstheme="minorHAnsi"/>
                <w:sz w:val="20"/>
                <w:szCs w:val="20"/>
                <w:lang w:eastAsia="en-US" w:bidi="ar-SA"/>
              </w:rPr>
              <w:t xml:space="preserve">Number of </w:t>
            </w:r>
            <w:r w:rsidRPr="00AB0CCB">
              <w:rPr>
                <w:rFonts w:asciiTheme="minorHAnsi" w:hAnsiTheme="minorHAnsi" w:cstheme="minorHAnsi"/>
                <w:sz w:val="20"/>
                <w:szCs w:val="20"/>
                <w:lang w:eastAsia="en-US" w:bidi="ar-SA"/>
              </w:rPr>
              <w:br/>
              <w:t>Hospital Beds</w:t>
            </w:r>
          </w:p>
        </w:tc>
        <w:tc>
          <w:tcPr>
            <w:tcW w:w="0" w:type="auto"/>
            <w:gridSpan w:val="5"/>
            <w:noWrap/>
            <w:hideMark/>
          </w:tcPr>
          <w:p w14:paraId="71C31386" w14:textId="77777777" w:rsidR="00005E5E" w:rsidRPr="00AB0CCB" w:rsidRDefault="00005E5E" w:rsidP="001A6131">
            <w:pPr>
              <w:spacing w:line="25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lang w:eastAsia="en-US" w:bidi="ar-SA"/>
              </w:rPr>
            </w:pPr>
            <w:r w:rsidRPr="00AB0CCB">
              <w:rPr>
                <w:rFonts w:asciiTheme="minorHAnsi" w:hAnsiTheme="minorHAnsi" w:cstheme="minorHAnsi"/>
                <w:sz w:val="20"/>
                <w:szCs w:val="20"/>
                <w:lang w:eastAsia="en-US" w:bidi="ar-SA"/>
              </w:rPr>
              <w:t>Private</w:t>
            </w:r>
          </w:p>
        </w:tc>
        <w:tc>
          <w:tcPr>
            <w:tcW w:w="0" w:type="auto"/>
            <w:vMerge w:val="restart"/>
            <w:hideMark/>
          </w:tcPr>
          <w:p w14:paraId="63D0F2AA" w14:textId="77777777" w:rsidR="00005E5E" w:rsidRPr="00AB0CCB" w:rsidRDefault="00005E5E" w:rsidP="001A6131">
            <w:pPr>
              <w:spacing w:line="25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lang w:eastAsia="en-US" w:bidi="ar-SA"/>
              </w:rPr>
            </w:pPr>
          </w:p>
        </w:tc>
        <w:tc>
          <w:tcPr>
            <w:tcW w:w="0" w:type="auto"/>
            <w:gridSpan w:val="5"/>
            <w:noWrap/>
            <w:hideMark/>
          </w:tcPr>
          <w:p w14:paraId="61FA4EAE" w14:textId="77777777" w:rsidR="00005E5E" w:rsidRPr="00AB0CCB" w:rsidRDefault="00005E5E" w:rsidP="001A6131">
            <w:pPr>
              <w:spacing w:line="25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lang w:eastAsia="en-US" w:bidi="ar-SA"/>
              </w:rPr>
            </w:pPr>
            <w:r w:rsidRPr="00AB0CCB">
              <w:rPr>
                <w:rFonts w:asciiTheme="minorHAnsi" w:hAnsiTheme="minorHAnsi" w:cstheme="minorHAnsi"/>
                <w:sz w:val="20"/>
                <w:szCs w:val="20"/>
                <w:lang w:eastAsia="en-US" w:bidi="ar-SA"/>
              </w:rPr>
              <w:t>Private</w:t>
            </w:r>
          </w:p>
        </w:tc>
      </w:tr>
      <w:tr w:rsidR="00005E5E" w:rsidRPr="00AB0CCB" w14:paraId="35628978" w14:textId="77777777" w:rsidTr="001A613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vMerge/>
            <w:hideMark/>
          </w:tcPr>
          <w:p w14:paraId="2BA62E13" w14:textId="77777777" w:rsidR="00005E5E" w:rsidRPr="00AB0CCB" w:rsidRDefault="00005E5E" w:rsidP="001A6131">
            <w:pPr>
              <w:spacing w:line="256" w:lineRule="auto"/>
              <w:rPr>
                <w:rFonts w:asciiTheme="minorHAnsi" w:hAnsiTheme="minorHAnsi" w:cstheme="minorHAnsi"/>
                <w:b w:val="0"/>
                <w:bCs w:val="0"/>
                <w:color w:val="000000"/>
                <w:sz w:val="20"/>
                <w:szCs w:val="20"/>
                <w:lang w:eastAsia="en-US" w:bidi="ar-SA"/>
              </w:rPr>
            </w:pPr>
          </w:p>
        </w:tc>
        <w:tc>
          <w:tcPr>
            <w:tcW w:w="0" w:type="auto"/>
            <w:vMerge/>
            <w:hideMark/>
          </w:tcPr>
          <w:p w14:paraId="214265D2" w14:textId="77777777" w:rsidR="00005E5E" w:rsidRPr="00AB0CCB" w:rsidRDefault="00005E5E" w:rsidP="001A6131">
            <w:pPr>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20"/>
                <w:szCs w:val="20"/>
                <w:lang w:eastAsia="en-US" w:bidi="ar-SA"/>
              </w:rPr>
            </w:pPr>
          </w:p>
        </w:tc>
        <w:tc>
          <w:tcPr>
            <w:tcW w:w="0" w:type="auto"/>
            <w:noWrap/>
            <w:hideMark/>
          </w:tcPr>
          <w:p w14:paraId="0B48F7BE" w14:textId="77777777" w:rsidR="00005E5E" w:rsidRPr="00AB0CCB" w:rsidRDefault="00005E5E" w:rsidP="001A6131">
            <w:pPr>
              <w:spacing w:line="25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20"/>
                <w:szCs w:val="20"/>
                <w:lang w:eastAsia="en-US" w:bidi="ar-SA"/>
              </w:rPr>
            </w:pPr>
            <w:r w:rsidRPr="00AB0CCB">
              <w:rPr>
                <w:rFonts w:asciiTheme="minorHAnsi" w:hAnsiTheme="minorHAnsi" w:cstheme="minorHAnsi"/>
                <w:b/>
                <w:bCs/>
                <w:color w:val="000000"/>
                <w:sz w:val="20"/>
                <w:szCs w:val="20"/>
                <w:lang w:eastAsia="en-US" w:bidi="ar-SA"/>
              </w:rPr>
              <w:t>North</w:t>
            </w:r>
          </w:p>
        </w:tc>
        <w:tc>
          <w:tcPr>
            <w:tcW w:w="0" w:type="auto"/>
            <w:noWrap/>
            <w:hideMark/>
          </w:tcPr>
          <w:p w14:paraId="0954EE52" w14:textId="77777777" w:rsidR="00005E5E" w:rsidRPr="00AB0CCB" w:rsidRDefault="00005E5E" w:rsidP="001A6131">
            <w:pPr>
              <w:spacing w:line="25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20"/>
                <w:szCs w:val="20"/>
                <w:lang w:eastAsia="en-US" w:bidi="ar-SA"/>
              </w:rPr>
            </w:pPr>
            <w:r w:rsidRPr="00AB0CCB">
              <w:rPr>
                <w:rFonts w:asciiTheme="minorHAnsi" w:hAnsiTheme="minorHAnsi" w:cstheme="minorHAnsi"/>
                <w:b/>
                <w:bCs/>
                <w:color w:val="000000"/>
                <w:sz w:val="20"/>
                <w:szCs w:val="20"/>
                <w:lang w:eastAsia="en-US" w:bidi="ar-SA"/>
              </w:rPr>
              <w:t>South</w:t>
            </w:r>
          </w:p>
        </w:tc>
        <w:tc>
          <w:tcPr>
            <w:tcW w:w="0" w:type="auto"/>
            <w:noWrap/>
            <w:hideMark/>
          </w:tcPr>
          <w:p w14:paraId="1A477F68" w14:textId="77777777" w:rsidR="00005E5E" w:rsidRPr="00AB0CCB" w:rsidRDefault="00005E5E" w:rsidP="001A6131">
            <w:pPr>
              <w:spacing w:line="25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20"/>
                <w:szCs w:val="20"/>
                <w:lang w:eastAsia="en-US" w:bidi="ar-SA"/>
              </w:rPr>
            </w:pPr>
            <w:r w:rsidRPr="00AB0CCB">
              <w:rPr>
                <w:rFonts w:asciiTheme="minorHAnsi" w:hAnsiTheme="minorHAnsi" w:cstheme="minorHAnsi"/>
                <w:b/>
                <w:bCs/>
                <w:color w:val="000000"/>
                <w:sz w:val="20"/>
                <w:szCs w:val="20"/>
                <w:lang w:eastAsia="en-US" w:bidi="ar-SA"/>
              </w:rPr>
              <w:t>East</w:t>
            </w:r>
          </w:p>
        </w:tc>
        <w:tc>
          <w:tcPr>
            <w:tcW w:w="0" w:type="auto"/>
            <w:noWrap/>
            <w:hideMark/>
          </w:tcPr>
          <w:p w14:paraId="43EF746D" w14:textId="77777777" w:rsidR="00005E5E" w:rsidRPr="00AB0CCB" w:rsidRDefault="00005E5E" w:rsidP="001A6131">
            <w:pPr>
              <w:spacing w:line="25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20"/>
                <w:szCs w:val="20"/>
                <w:lang w:eastAsia="en-US" w:bidi="ar-SA"/>
              </w:rPr>
            </w:pPr>
            <w:r w:rsidRPr="00AB0CCB">
              <w:rPr>
                <w:rFonts w:asciiTheme="minorHAnsi" w:hAnsiTheme="minorHAnsi" w:cstheme="minorHAnsi"/>
                <w:b/>
                <w:bCs/>
                <w:color w:val="000000"/>
                <w:sz w:val="20"/>
                <w:szCs w:val="20"/>
                <w:lang w:eastAsia="en-US" w:bidi="ar-SA"/>
              </w:rPr>
              <w:t>West</w:t>
            </w:r>
          </w:p>
        </w:tc>
        <w:tc>
          <w:tcPr>
            <w:tcW w:w="0" w:type="auto"/>
            <w:noWrap/>
            <w:hideMark/>
          </w:tcPr>
          <w:p w14:paraId="5452438D" w14:textId="77777777" w:rsidR="00005E5E" w:rsidRPr="00AB0CCB" w:rsidRDefault="00005E5E" w:rsidP="001A6131">
            <w:pPr>
              <w:spacing w:line="25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20"/>
                <w:szCs w:val="20"/>
                <w:lang w:eastAsia="en-US" w:bidi="ar-SA"/>
              </w:rPr>
            </w:pPr>
            <w:r w:rsidRPr="00AB0CCB">
              <w:rPr>
                <w:rFonts w:asciiTheme="minorHAnsi" w:hAnsiTheme="minorHAnsi" w:cstheme="minorHAnsi"/>
                <w:b/>
                <w:bCs/>
                <w:color w:val="000000"/>
                <w:sz w:val="20"/>
                <w:szCs w:val="20"/>
                <w:lang w:eastAsia="en-US" w:bidi="ar-SA"/>
              </w:rPr>
              <w:t>Total</w:t>
            </w:r>
          </w:p>
        </w:tc>
        <w:tc>
          <w:tcPr>
            <w:tcW w:w="0" w:type="auto"/>
            <w:vMerge/>
            <w:hideMark/>
          </w:tcPr>
          <w:p w14:paraId="72F65CC6" w14:textId="77777777" w:rsidR="00005E5E" w:rsidRPr="00AB0CCB" w:rsidRDefault="00005E5E" w:rsidP="001A6131">
            <w:pPr>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20"/>
                <w:szCs w:val="20"/>
                <w:lang w:eastAsia="en-US" w:bidi="ar-SA"/>
              </w:rPr>
            </w:pPr>
          </w:p>
        </w:tc>
        <w:tc>
          <w:tcPr>
            <w:tcW w:w="0" w:type="auto"/>
            <w:noWrap/>
            <w:hideMark/>
          </w:tcPr>
          <w:p w14:paraId="70520EFD" w14:textId="77777777" w:rsidR="00005E5E" w:rsidRPr="00AB0CCB" w:rsidRDefault="00005E5E" w:rsidP="001A6131">
            <w:pPr>
              <w:spacing w:line="25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20"/>
                <w:szCs w:val="20"/>
                <w:lang w:eastAsia="en-US" w:bidi="ar-SA"/>
              </w:rPr>
            </w:pPr>
            <w:r w:rsidRPr="00AB0CCB">
              <w:rPr>
                <w:rFonts w:asciiTheme="minorHAnsi" w:hAnsiTheme="minorHAnsi" w:cstheme="minorHAnsi"/>
                <w:b/>
                <w:bCs/>
                <w:color w:val="000000"/>
                <w:sz w:val="20"/>
                <w:szCs w:val="20"/>
                <w:lang w:eastAsia="en-US" w:bidi="ar-SA"/>
              </w:rPr>
              <w:t>North</w:t>
            </w:r>
          </w:p>
        </w:tc>
        <w:tc>
          <w:tcPr>
            <w:tcW w:w="0" w:type="auto"/>
            <w:noWrap/>
            <w:hideMark/>
          </w:tcPr>
          <w:p w14:paraId="1715F1E1" w14:textId="77777777" w:rsidR="00005E5E" w:rsidRPr="00AB0CCB" w:rsidRDefault="00005E5E" w:rsidP="001A6131">
            <w:pPr>
              <w:spacing w:line="25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20"/>
                <w:szCs w:val="20"/>
                <w:lang w:eastAsia="en-US" w:bidi="ar-SA"/>
              </w:rPr>
            </w:pPr>
            <w:r w:rsidRPr="00AB0CCB">
              <w:rPr>
                <w:rFonts w:asciiTheme="minorHAnsi" w:hAnsiTheme="minorHAnsi" w:cstheme="minorHAnsi"/>
                <w:b/>
                <w:bCs/>
                <w:color w:val="000000"/>
                <w:sz w:val="20"/>
                <w:szCs w:val="20"/>
                <w:lang w:eastAsia="en-US" w:bidi="ar-SA"/>
              </w:rPr>
              <w:t>South</w:t>
            </w:r>
          </w:p>
        </w:tc>
        <w:tc>
          <w:tcPr>
            <w:tcW w:w="0" w:type="auto"/>
            <w:noWrap/>
            <w:hideMark/>
          </w:tcPr>
          <w:p w14:paraId="3FED02DB" w14:textId="77777777" w:rsidR="00005E5E" w:rsidRPr="00AB0CCB" w:rsidRDefault="00005E5E" w:rsidP="001A6131">
            <w:pPr>
              <w:spacing w:line="25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20"/>
                <w:szCs w:val="20"/>
                <w:lang w:eastAsia="en-US" w:bidi="ar-SA"/>
              </w:rPr>
            </w:pPr>
            <w:r w:rsidRPr="00AB0CCB">
              <w:rPr>
                <w:rFonts w:asciiTheme="minorHAnsi" w:hAnsiTheme="minorHAnsi" w:cstheme="minorHAnsi"/>
                <w:b/>
                <w:bCs/>
                <w:color w:val="000000"/>
                <w:sz w:val="20"/>
                <w:szCs w:val="20"/>
                <w:lang w:eastAsia="en-US" w:bidi="ar-SA"/>
              </w:rPr>
              <w:t>East</w:t>
            </w:r>
          </w:p>
        </w:tc>
        <w:tc>
          <w:tcPr>
            <w:tcW w:w="0" w:type="auto"/>
            <w:noWrap/>
            <w:hideMark/>
          </w:tcPr>
          <w:p w14:paraId="0293554B" w14:textId="77777777" w:rsidR="00005E5E" w:rsidRPr="00AB0CCB" w:rsidRDefault="00005E5E" w:rsidP="001A6131">
            <w:pPr>
              <w:spacing w:line="25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20"/>
                <w:szCs w:val="20"/>
                <w:lang w:eastAsia="en-US" w:bidi="ar-SA"/>
              </w:rPr>
            </w:pPr>
            <w:r w:rsidRPr="00AB0CCB">
              <w:rPr>
                <w:rFonts w:asciiTheme="minorHAnsi" w:hAnsiTheme="minorHAnsi" w:cstheme="minorHAnsi"/>
                <w:b/>
                <w:bCs/>
                <w:color w:val="000000"/>
                <w:sz w:val="20"/>
                <w:szCs w:val="20"/>
                <w:lang w:eastAsia="en-US" w:bidi="ar-SA"/>
              </w:rPr>
              <w:t>West</w:t>
            </w:r>
          </w:p>
        </w:tc>
        <w:tc>
          <w:tcPr>
            <w:tcW w:w="0" w:type="auto"/>
            <w:noWrap/>
            <w:hideMark/>
          </w:tcPr>
          <w:p w14:paraId="693BC788" w14:textId="77777777" w:rsidR="00005E5E" w:rsidRPr="00AB0CCB" w:rsidRDefault="00005E5E" w:rsidP="001A6131">
            <w:pPr>
              <w:spacing w:line="25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20"/>
                <w:szCs w:val="20"/>
                <w:lang w:eastAsia="en-US" w:bidi="ar-SA"/>
              </w:rPr>
            </w:pPr>
            <w:r w:rsidRPr="00AB0CCB">
              <w:rPr>
                <w:rFonts w:asciiTheme="minorHAnsi" w:hAnsiTheme="minorHAnsi" w:cstheme="minorHAnsi"/>
                <w:b/>
                <w:bCs/>
                <w:color w:val="000000"/>
                <w:sz w:val="20"/>
                <w:szCs w:val="20"/>
                <w:lang w:eastAsia="en-US" w:bidi="ar-SA"/>
              </w:rPr>
              <w:t>Total</w:t>
            </w:r>
          </w:p>
        </w:tc>
      </w:tr>
      <w:tr w:rsidR="00005E5E" w:rsidRPr="00AB0CCB" w14:paraId="67E46E2F" w14:textId="77777777" w:rsidTr="001A6131">
        <w:trPr>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2040A201" w14:textId="77777777" w:rsidR="00005E5E" w:rsidRPr="00AB0CCB" w:rsidRDefault="00005E5E" w:rsidP="001A6131">
            <w:pPr>
              <w:spacing w:line="256" w:lineRule="auto"/>
              <w:rPr>
                <w:rFonts w:asciiTheme="minorHAnsi" w:hAnsiTheme="minorHAnsi" w:cstheme="minorHAnsi"/>
                <w:color w:val="000000"/>
                <w:sz w:val="20"/>
                <w:szCs w:val="20"/>
                <w:lang w:eastAsia="en-US" w:bidi="ar-SA"/>
              </w:rPr>
            </w:pPr>
            <w:r w:rsidRPr="00AB0CCB">
              <w:rPr>
                <w:rFonts w:asciiTheme="minorHAnsi" w:hAnsiTheme="minorHAnsi" w:cstheme="minorHAnsi"/>
                <w:color w:val="000000"/>
                <w:sz w:val="20"/>
                <w:szCs w:val="20"/>
                <w:lang w:eastAsia="en-US" w:bidi="ar-SA"/>
              </w:rPr>
              <w:t>Small Size</w:t>
            </w:r>
          </w:p>
        </w:tc>
        <w:tc>
          <w:tcPr>
            <w:tcW w:w="0" w:type="auto"/>
            <w:noWrap/>
            <w:hideMark/>
          </w:tcPr>
          <w:p w14:paraId="6A93B8EF" w14:textId="77777777" w:rsidR="00005E5E" w:rsidRPr="00AB0CCB" w:rsidRDefault="00005E5E" w:rsidP="001A6131">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eastAsia="en-US" w:bidi="ar-SA"/>
              </w:rPr>
            </w:pPr>
            <w:r w:rsidRPr="00AB0CCB">
              <w:rPr>
                <w:rFonts w:asciiTheme="minorHAnsi" w:hAnsiTheme="minorHAnsi" w:cstheme="minorHAnsi"/>
                <w:color w:val="000000"/>
                <w:sz w:val="20"/>
                <w:szCs w:val="20"/>
                <w:lang w:eastAsia="en-US" w:bidi="ar-SA"/>
              </w:rPr>
              <w:t>1-100</w:t>
            </w:r>
          </w:p>
        </w:tc>
        <w:tc>
          <w:tcPr>
            <w:tcW w:w="0" w:type="auto"/>
            <w:noWrap/>
            <w:hideMark/>
          </w:tcPr>
          <w:p w14:paraId="402A87FC" w14:textId="77777777" w:rsidR="00005E5E" w:rsidRPr="00AB0CCB" w:rsidRDefault="00005E5E" w:rsidP="001A6131">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eastAsia="en-US" w:bidi="ar-SA"/>
              </w:rPr>
            </w:pPr>
            <w:r w:rsidRPr="00AB0CCB">
              <w:rPr>
                <w:rFonts w:asciiTheme="minorHAnsi" w:hAnsiTheme="minorHAnsi" w:cstheme="minorHAnsi"/>
                <w:color w:val="000000"/>
                <w:sz w:val="20"/>
                <w:szCs w:val="20"/>
                <w:lang w:eastAsia="en-US" w:bidi="ar-SA"/>
              </w:rPr>
              <w:t> </w:t>
            </w:r>
          </w:p>
        </w:tc>
        <w:tc>
          <w:tcPr>
            <w:tcW w:w="0" w:type="auto"/>
            <w:noWrap/>
            <w:hideMark/>
          </w:tcPr>
          <w:p w14:paraId="3AAF9C40" w14:textId="77777777" w:rsidR="00005E5E" w:rsidRPr="00AB0CCB" w:rsidRDefault="00005E5E" w:rsidP="001A6131">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eastAsia="en-US" w:bidi="ar-SA"/>
              </w:rPr>
            </w:pPr>
            <w:r w:rsidRPr="00AB0CCB">
              <w:rPr>
                <w:rFonts w:asciiTheme="minorHAnsi" w:hAnsiTheme="minorHAnsi" w:cstheme="minorHAnsi"/>
                <w:color w:val="000000"/>
                <w:sz w:val="20"/>
                <w:szCs w:val="20"/>
                <w:lang w:eastAsia="en-US" w:bidi="ar-SA"/>
              </w:rPr>
              <w:t> </w:t>
            </w:r>
          </w:p>
        </w:tc>
        <w:tc>
          <w:tcPr>
            <w:tcW w:w="0" w:type="auto"/>
            <w:noWrap/>
            <w:hideMark/>
          </w:tcPr>
          <w:p w14:paraId="7E0A0496" w14:textId="77777777" w:rsidR="00005E5E" w:rsidRPr="00AB0CCB" w:rsidRDefault="00005E5E" w:rsidP="001A6131">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eastAsia="en-US" w:bidi="ar-SA"/>
              </w:rPr>
            </w:pPr>
            <w:r w:rsidRPr="00AB0CCB">
              <w:rPr>
                <w:rFonts w:asciiTheme="minorHAnsi" w:hAnsiTheme="minorHAnsi" w:cstheme="minorHAnsi"/>
                <w:color w:val="000000"/>
                <w:sz w:val="20"/>
                <w:szCs w:val="20"/>
                <w:lang w:eastAsia="en-US" w:bidi="ar-SA"/>
              </w:rPr>
              <w:t> </w:t>
            </w:r>
          </w:p>
        </w:tc>
        <w:tc>
          <w:tcPr>
            <w:tcW w:w="0" w:type="auto"/>
            <w:noWrap/>
            <w:hideMark/>
          </w:tcPr>
          <w:p w14:paraId="615ED751" w14:textId="77777777" w:rsidR="00005E5E" w:rsidRPr="00AB0CCB" w:rsidRDefault="00005E5E" w:rsidP="001A6131">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eastAsia="en-US" w:bidi="ar-SA"/>
              </w:rPr>
            </w:pPr>
            <w:r w:rsidRPr="00AB0CCB">
              <w:rPr>
                <w:rFonts w:asciiTheme="minorHAnsi" w:hAnsiTheme="minorHAnsi" w:cstheme="minorHAnsi"/>
                <w:color w:val="000000"/>
                <w:sz w:val="20"/>
                <w:szCs w:val="20"/>
                <w:lang w:eastAsia="en-US" w:bidi="ar-SA"/>
              </w:rPr>
              <w:t> </w:t>
            </w:r>
          </w:p>
        </w:tc>
        <w:tc>
          <w:tcPr>
            <w:tcW w:w="0" w:type="auto"/>
            <w:noWrap/>
            <w:hideMark/>
          </w:tcPr>
          <w:p w14:paraId="0E771CC4" w14:textId="77777777" w:rsidR="00005E5E" w:rsidRPr="00AB0CCB" w:rsidRDefault="00005E5E" w:rsidP="001A6131">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eastAsia="en-US" w:bidi="ar-SA"/>
              </w:rPr>
            </w:pPr>
            <w:r w:rsidRPr="00AB0CCB">
              <w:rPr>
                <w:rFonts w:asciiTheme="minorHAnsi" w:hAnsiTheme="minorHAnsi" w:cstheme="minorHAnsi"/>
                <w:color w:val="000000"/>
                <w:sz w:val="20"/>
                <w:szCs w:val="20"/>
                <w:lang w:eastAsia="en-US" w:bidi="ar-SA"/>
              </w:rPr>
              <w:t> </w:t>
            </w:r>
          </w:p>
        </w:tc>
        <w:tc>
          <w:tcPr>
            <w:tcW w:w="0" w:type="auto"/>
            <w:vMerge/>
            <w:hideMark/>
          </w:tcPr>
          <w:p w14:paraId="0A97329E" w14:textId="77777777" w:rsidR="00005E5E" w:rsidRPr="00AB0CCB" w:rsidRDefault="00005E5E" w:rsidP="001A6131">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0"/>
                <w:szCs w:val="20"/>
                <w:lang w:eastAsia="en-US" w:bidi="ar-SA"/>
              </w:rPr>
            </w:pPr>
          </w:p>
        </w:tc>
        <w:tc>
          <w:tcPr>
            <w:tcW w:w="0" w:type="auto"/>
            <w:noWrap/>
            <w:hideMark/>
          </w:tcPr>
          <w:p w14:paraId="657D9FB4" w14:textId="77777777" w:rsidR="00005E5E" w:rsidRPr="00AB0CCB" w:rsidRDefault="00005E5E" w:rsidP="001A6131">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eastAsia="en-US" w:bidi="ar-SA"/>
              </w:rPr>
            </w:pPr>
            <w:r w:rsidRPr="00AB0CCB">
              <w:rPr>
                <w:rFonts w:asciiTheme="minorHAnsi" w:hAnsiTheme="minorHAnsi" w:cstheme="minorHAnsi"/>
                <w:color w:val="000000"/>
                <w:sz w:val="20"/>
                <w:szCs w:val="20"/>
                <w:lang w:eastAsia="en-US" w:bidi="ar-SA"/>
              </w:rPr>
              <w:t> </w:t>
            </w:r>
          </w:p>
        </w:tc>
        <w:tc>
          <w:tcPr>
            <w:tcW w:w="0" w:type="auto"/>
            <w:noWrap/>
            <w:hideMark/>
          </w:tcPr>
          <w:p w14:paraId="1F64A119" w14:textId="77777777" w:rsidR="00005E5E" w:rsidRPr="00AB0CCB" w:rsidRDefault="00005E5E" w:rsidP="001A6131">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eastAsia="en-US" w:bidi="ar-SA"/>
              </w:rPr>
            </w:pPr>
            <w:r w:rsidRPr="00AB0CCB">
              <w:rPr>
                <w:rFonts w:asciiTheme="minorHAnsi" w:hAnsiTheme="minorHAnsi" w:cstheme="minorHAnsi"/>
                <w:color w:val="000000"/>
                <w:sz w:val="20"/>
                <w:szCs w:val="20"/>
                <w:lang w:eastAsia="en-US" w:bidi="ar-SA"/>
              </w:rPr>
              <w:t> </w:t>
            </w:r>
          </w:p>
        </w:tc>
        <w:tc>
          <w:tcPr>
            <w:tcW w:w="0" w:type="auto"/>
            <w:noWrap/>
            <w:hideMark/>
          </w:tcPr>
          <w:p w14:paraId="7284F45A" w14:textId="77777777" w:rsidR="00005E5E" w:rsidRPr="00AB0CCB" w:rsidRDefault="00005E5E" w:rsidP="001A6131">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eastAsia="en-US" w:bidi="ar-SA"/>
              </w:rPr>
            </w:pPr>
            <w:r w:rsidRPr="00AB0CCB">
              <w:rPr>
                <w:rFonts w:asciiTheme="minorHAnsi" w:hAnsiTheme="minorHAnsi" w:cstheme="minorHAnsi"/>
                <w:color w:val="000000"/>
                <w:sz w:val="20"/>
                <w:szCs w:val="20"/>
                <w:lang w:eastAsia="en-US" w:bidi="ar-SA"/>
              </w:rPr>
              <w:t> </w:t>
            </w:r>
          </w:p>
        </w:tc>
        <w:tc>
          <w:tcPr>
            <w:tcW w:w="0" w:type="auto"/>
            <w:noWrap/>
            <w:hideMark/>
          </w:tcPr>
          <w:p w14:paraId="719F0A57" w14:textId="77777777" w:rsidR="00005E5E" w:rsidRPr="00AB0CCB" w:rsidRDefault="00005E5E" w:rsidP="001A6131">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eastAsia="en-US" w:bidi="ar-SA"/>
              </w:rPr>
            </w:pPr>
            <w:r w:rsidRPr="00AB0CCB">
              <w:rPr>
                <w:rFonts w:asciiTheme="minorHAnsi" w:hAnsiTheme="minorHAnsi" w:cstheme="minorHAnsi"/>
                <w:color w:val="000000"/>
                <w:sz w:val="20"/>
                <w:szCs w:val="20"/>
                <w:lang w:eastAsia="en-US" w:bidi="ar-SA"/>
              </w:rPr>
              <w:t> </w:t>
            </w:r>
          </w:p>
        </w:tc>
        <w:tc>
          <w:tcPr>
            <w:tcW w:w="0" w:type="auto"/>
            <w:noWrap/>
            <w:hideMark/>
          </w:tcPr>
          <w:p w14:paraId="7D5CB04D" w14:textId="77777777" w:rsidR="00005E5E" w:rsidRPr="00AB0CCB" w:rsidRDefault="00005E5E" w:rsidP="001A6131">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eastAsia="en-US" w:bidi="ar-SA"/>
              </w:rPr>
            </w:pPr>
            <w:r w:rsidRPr="00AB0CCB">
              <w:rPr>
                <w:rFonts w:asciiTheme="minorHAnsi" w:hAnsiTheme="minorHAnsi" w:cstheme="minorHAnsi"/>
                <w:color w:val="000000"/>
                <w:sz w:val="20"/>
                <w:szCs w:val="20"/>
                <w:lang w:eastAsia="en-US" w:bidi="ar-SA"/>
              </w:rPr>
              <w:t> </w:t>
            </w:r>
          </w:p>
        </w:tc>
      </w:tr>
      <w:tr w:rsidR="00005E5E" w:rsidRPr="00AB0CCB" w14:paraId="66438F50" w14:textId="77777777" w:rsidTr="001A613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4163F6C9" w14:textId="77777777" w:rsidR="00005E5E" w:rsidRPr="00AB0CCB" w:rsidRDefault="00005E5E" w:rsidP="001A6131">
            <w:pPr>
              <w:spacing w:line="256" w:lineRule="auto"/>
              <w:rPr>
                <w:rFonts w:asciiTheme="minorHAnsi" w:hAnsiTheme="minorHAnsi" w:cstheme="minorHAnsi"/>
                <w:color w:val="000000"/>
                <w:sz w:val="20"/>
                <w:szCs w:val="20"/>
                <w:lang w:eastAsia="en-US" w:bidi="ar-SA"/>
              </w:rPr>
            </w:pPr>
            <w:r w:rsidRPr="00AB0CCB">
              <w:rPr>
                <w:rFonts w:asciiTheme="minorHAnsi" w:hAnsiTheme="minorHAnsi" w:cstheme="minorHAnsi"/>
                <w:color w:val="000000"/>
                <w:sz w:val="20"/>
                <w:szCs w:val="20"/>
                <w:lang w:eastAsia="en-US" w:bidi="ar-SA"/>
              </w:rPr>
              <w:t>Mid-Size</w:t>
            </w:r>
          </w:p>
        </w:tc>
        <w:tc>
          <w:tcPr>
            <w:tcW w:w="0" w:type="auto"/>
            <w:noWrap/>
            <w:hideMark/>
          </w:tcPr>
          <w:p w14:paraId="32FF6492" w14:textId="77777777" w:rsidR="00005E5E" w:rsidRPr="00AB0CCB" w:rsidRDefault="00005E5E" w:rsidP="001A6131">
            <w:pPr>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eastAsia="en-US" w:bidi="ar-SA"/>
              </w:rPr>
            </w:pPr>
            <w:r w:rsidRPr="00AB0CCB">
              <w:rPr>
                <w:rFonts w:asciiTheme="minorHAnsi" w:hAnsiTheme="minorHAnsi" w:cstheme="minorHAnsi"/>
                <w:color w:val="000000"/>
                <w:sz w:val="20"/>
                <w:szCs w:val="20"/>
                <w:lang w:eastAsia="en-US" w:bidi="ar-SA"/>
              </w:rPr>
              <w:t>101-250</w:t>
            </w:r>
          </w:p>
        </w:tc>
        <w:tc>
          <w:tcPr>
            <w:tcW w:w="0" w:type="auto"/>
            <w:noWrap/>
            <w:hideMark/>
          </w:tcPr>
          <w:p w14:paraId="0AC20FEE" w14:textId="77777777" w:rsidR="00005E5E" w:rsidRPr="00AB0CCB" w:rsidRDefault="00005E5E" w:rsidP="001A6131">
            <w:pPr>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eastAsia="en-US" w:bidi="ar-SA"/>
              </w:rPr>
            </w:pPr>
            <w:r w:rsidRPr="00AB0CCB">
              <w:rPr>
                <w:rFonts w:asciiTheme="minorHAnsi" w:hAnsiTheme="minorHAnsi" w:cstheme="minorHAnsi"/>
                <w:color w:val="000000"/>
                <w:sz w:val="20"/>
                <w:szCs w:val="20"/>
                <w:lang w:eastAsia="en-US" w:bidi="ar-SA"/>
              </w:rPr>
              <w:t> </w:t>
            </w:r>
          </w:p>
        </w:tc>
        <w:tc>
          <w:tcPr>
            <w:tcW w:w="0" w:type="auto"/>
            <w:noWrap/>
            <w:hideMark/>
          </w:tcPr>
          <w:p w14:paraId="51E9DD99" w14:textId="77777777" w:rsidR="00005E5E" w:rsidRPr="00AB0CCB" w:rsidRDefault="00005E5E" w:rsidP="001A6131">
            <w:pPr>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eastAsia="en-US" w:bidi="ar-SA"/>
              </w:rPr>
            </w:pPr>
            <w:r w:rsidRPr="00AB0CCB">
              <w:rPr>
                <w:rFonts w:asciiTheme="minorHAnsi" w:hAnsiTheme="minorHAnsi" w:cstheme="minorHAnsi"/>
                <w:color w:val="000000"/>
                <w:sz w:val="20"/>
                <w:szCs w:val="20"/>
                <w:lang w:eastAsia="en-US" w:bidi="ar-SA"/>
              </w:rPr>
              <w:t> </w:t>
            </w:r>
          </w:p>
        </w:tc>
        <w:tc>
          <w:tcPr>
            <w:tcW w:w="0" w:type="auto"/>
            <w:noWrap/>
            <w:hideMark/>
          </w:tcPr>
          <w:p w14:paraId="13E72302" w14:textId="77777777" w:rsidR="00005E5E" w:rsidRPr="00AB0CCB" w:rsidRDefault="00005E5E" w:rsidP="001A6131">
            <w:pPr>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eastAsia="en-US" w:bidi="ar-SA"/>
              </w:rPr>
            </w:pPr>
            <w:r w:rsidRPr="00AB0CCB">
              <w:rPr>
                <w:rFonts w:asciiTheme="minorHAnsi" w:hAnsiTheme="minorHAnsi" w:cstheme="minorHAnsi"/>
                <w:color w:val="000000"/>
                <w:sz w:val="20"/>
                <w:szCs w:val="20"/>
                <w:lang w:eastAsia="en-US" w:bidi="ar-SA"/>
              </w:rPr>
              <w:t> </w:t>
            </w:r>
          </w:p>
        </w:tc>
        <w:tc>
          <w:tcPr>
            <w:tcW w:w="0" w:type="auto"/>
            <w:noWrap/>
            <w:hideMark/>
          </w:tcPr>
          <w:p w14:paraId="2536B0D6" w14:textId="77777777" w:rsidR="00005E5E" w:rsidRPr="00AB0CCB" w:rsidRDefault="00005E5E" w:rsidP="001A6131">
            <w:pPr>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eastAsia="en-US" w:bidi="ar-SA"/>
              </w:rPr>
            </w:pPr>
            <w:r w:rsidRPr="00AB0CCB">
              <w:rPr>
                <w:rFonts w:asciiTheme="minorHAnsi" w:hAnsiTheme="minorHAnsi" w:cstheme="minorHAnsi"/>
                <w:color w:val="000000"/>
                <w:sz w:val="20"/>
                <w:szCs w:val="20"/>
                <w:lang w:eastAsia="en-US" w:bidi="ar-SA"/>
              </w:rPr>
              <w:t> </w:t>
            </w:r>
          </w:p>
        </w:tc>
        <w:tc>
          <w:tcPr>
            <w:tcW w:w="0" w:type="auto"/>
            <w:noWrap/>
            <w:hideMark/>
          </w:tcPr>
          <w:p w14:paraId="3E2AC28E" w14:textId="77777777" w:rsidR="00005E5E" w:rsidRPr="00AB0CCB" w:rsidRDefault="00005E5E" w:rsidP="001A6131">
            <w:pPr>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eastAsia="en-US" w:bidi="ar-SA"/>
              </w:rPr>
            </w:pPr>
            <w:r w:rsidRPr="00AB0CCB">
              <w:rPr>
                <w:rFonts w:asciiTheme="minorHAnsi" w:hAnsiTheme="minorHAnsi" w:cstheme="minorHAnsi"/>
                <w:color w:val="000000"/>
                <w:sz w:val="20"/>
                <w:szCs w:val="20"/>
                <w:lang w:eastAsia="en-US" w:bidi="ar-SA"/>
              </w:rPr>
              <w:t> </w:t>
            </w:r>
          </w:p>
        </w:tc>
        <w:tc>
          <w:tcPr>
            <w:tcW w:w="0" w:type="auto"/>
            <w:vMerge/>
            <w:hideMark/>
          </w:tcPr>
          <w:p w14:paraId="0976A000" w14:textId="77777777" w:rsidR="00005E5E" w:rsidRPr="00AB0CCB" w:rsidRDefault="00005E5E" w:rsidP="001A6131">
            <w:pPr>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20"/>
                <w:szCs w:val="20"/>
                <w:lang w:eastAsia="en-US" w:bidi="ar-SA"/>
              </w:rPr>
            </w:pPr>
          </w:p>
        </w:tc>
        <w:tc>
          <w:tcPr>
            <w:tcW w:w="0" w:type="auto"/>
            <w:noWrap/>
            <w:hideMark/>
          </w:tcPr>
          <w:p w14:paraId="26E4CE62" w14:textId="77777777" w:rsidR="00005E5E" w:rsidRPr="00AB0CCB" w:rsidRDefault="00005E5E" w:rsidP="001A6131">
            <w:pPr>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eastAsia="en-US" w:bidi="ar-SA"/>
              </w:rPr>
            </w:pPr>
            <w:r w:rsidRPr="00AB0CCB">
              <w:rPr>
                <w:rFonts w:asciiTheme="minorHAnsi" w:hAnsiTheme="minorHAnsi" w:cstheme="minorHAnsi"/>
                <w:color w:val="000000"/>
                <w:sz w:val="20"/>
                <w:szCs w:val="20"/>
                <w:lang w:eastAsia="en-US" w:bidi="ar-SA"/>
              </w:rPr>
              <w:t> </w:t>
            </w:r>
          </w:p>
        </w:tc>
        <w:tc>
          <w:tcPr>
            <w:tcW w:w="0" w:type="auto"/>
            <w:noWrap/>
            <w:hideMark/>
          </w:tcPr>
          <w:p w14:paraId="32CE49CA" w14:textId="77777777" w:rsidR="00005E5E" w:rsidRPr="00AB0CCB" w:rsidRDefault="00005E5E" w:rsidP="001A6131">
            <w:pPr>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eastAsia="en-US" w:bidi="ar-SA"/>
              </w:rPr>
            </w:pPr>
            <w:r w:rsidRPr="00AB0CCB">
              <w:rPr>
                <w:rFonts w:asciiTheme="minorHAnsi" w:hAnsiTheme="minorHAnsi" w:cstheme="minorHAnsi"/>
                <w:color w:val="000000"/>
                <w:sz w:val="20"/>
                <w:szCs w:val="20"/>
                <w:lang w:eastAsia="en-US" w:bidi="ar-SA"/>
              </w:rPr>
              <w:t> </w:t>
            </w:r>
          </w:p>
        </w:tc>
        <w:tc>
          <w:tcPr>
            <w:tcW w:w="0" w:type="auto"/>
            <w:noWrap/>
            <w:hideMark/>
          </w:tcPr>
          <w:p w14:paraId="2EF18919" w14:textId="77777777" w:rsidR="00005E5E" w:rsidRPr="00AB0CCB" w:rsidRDefault="00005E5E" w:rsidP="001A6131">
            <w:pPr>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eastAsia="en-US" w:bidi="ar-SA"/>
              </w:rPr>
            </w:pPr>
            <w:r w:rsidRPr="00AB0CCB">
              <w:rPr>
                <w:rFonts w:asciiTheme="minorHAnsi" w:hAnsiTheme="minorHAnsi" w:cstheme="minorHAnsi"/>
                <w:color w:val="000000"/>
                <w:sz w:val="20"/>
                <w:szCs w:val="20"/>
                <w:lang w:eastAsia="en-US" w:bidi="ar-SA"/>
              </w:rPr>
              <w:t> </w:t>
            </w:r>
          </w:p>
        </w:tc>
        <w:tc>
          <w:tcPr>
            <w:tcW w:w="0" w:type="auto"/>
            <w:noWrap/>
            <w:hideMark/>
          </w:tcPr>
          <w:p w14:paraId="03255F33" w14:textId="77777777" w:rsidR="00005E5E" w:rsidRPr="00AB0CCB" w:rsidRDefault="00005E5E" w:rsidP="001A6131">
            <w:pPr>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eastAsia="en-US" w:bidi="ar-SA"/>
              </w:rPr>
            </w:pPr>
            <w:r w:rsidRPr="00AB0CCB">
              <w:rPr>
                <w:rFonts w:asciiTheme="minorHAnsi" w:hAnsiTheme="minorHAnsi" w:cstheme="minorHAnsi"/>
                <w:color w:val="000000"/>
                <w:sz w:val="20"/>
                <w:szCs w:val="20"/>
                <w:lang w:eastAsia="en-US" w:bidi="ar-SA"/>
              </w:rPr>
              <w:t> </w:t>
            </w:r>
          </w:p>
        </w:tc>
        <w:tc>
          <w:tcPr>
            <w:tcW w:w="0" w:type="auto"/>
            <w:noWrap/>
            <w:hideMark/>
          </w:tcPr>
          <w:p w14:paraId="4BC1D635" w14:textId="77777777" w:rsidR="00005E5E" w:rsidRPr="00AB0CCB" w:rsidRDefault="00005E5E" w:rsidP="001A6131">
            <w:pPr>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eastAsia="en-US" w:bidi="ar-SA"/>
              </w:rPr>
            </w:pPr>
            <w:r w:rsidRPr="00AB0CCB">
              <w:rPr>
                <w:rFonts w:asciiTheme="minorHAnsi" w:hAnsiTheme="minorHAnsi" w:cstheme="minorHAnsi"/>
                <w:color w:val="000000"/>
                <w:sz w:val="20"/>
                <w:szCs w:val="20"/>
                <w:lang w:eastAsia="en-US" w:bidi="ar-SA"/>
              </w:rPr>
              <w:t> </w:t>
            </w:r>
          </w:p>
        </w:tc>
      </w:tr>
      <w:tr w:rsidR="00005E5E" w:rsidRPr="00AB0CCB" w14:paraId="0D78BE90" w14:textId="77777777" w:rsidTr="001A6131">
        <w:trPr>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48DDDBA9" w14:textId="77777777" w:rsidR="00005E5E" w:rsidRPr="00AB0CCB" w:rsidRDefault="00005E5E" w:rsidP="001A6131">
            <w:pPr>
              <w:spacing w:line="256" w:lineRule="auto"/>
              <w:rPr>
                <w:rFonts w:asciiTheme="minorHAnsi" w:hAnsiTheme="minorHAnsi" w:cstheme="minorHAnsi"/>
                <w:color w:val="000000"/>
                <w:sz w:val="20"/>
                <w:szCs w:val="20"/>
                <w:lang w:eastAsia="en-US" w:bidi="ar-SA"/>
              </w:rPr>
            </w:pPr>
            <w:r w:rsidRPr="00AB0CCB">
              <w:rPr>
                <w:rFonts w:asciiTheme="minorHAnsi" w:hAnsiTheme="minorHAnsi" w:cstheme="minorHAnsi"/>
                <w:color w:val="000000"/>
                <w:sz w:val="20"/>
                <w:szCs w:val="20"/>
                <w:lang w:eastAsia="en-US" w:bidi="ar-SA"/>
              </w:rPr>
              <w:t>Large Size</w:t>
            </w:r>
          </w:p>
        </w:tc>
        <w:tc>
          <w:tcPr>
            <w:tcW w:w="0" w:type="auto"/>
            <w:noWrap/>
            <w:hideMark/>
          </w:tcPr>
          <w:p w14:paraId="0240B5F2" w14:textId="77777777" w:rsidR="00005E5E" w:rsidRPr="00AB0CCB" w:rsidRDefault="00005E5E" w:rsidP="001A6131">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eastAsia="en-US" w:bidi="ar-SA"/>
              </w:rPr>
            </w:pPr>
            <w:r w:rsidRPr="00AB0CCB">
              <w:rPr>
                <w:rFonts w:asciiTheme="minorHAnsi" w:hAnsiTheme="minorHAnsi" w:cstheme="minorHAnsi"/>
                <w:color w:val="000000"/>
                <w:sz w:val="20"/>
                <w:szCs w:val="20"/>
                <w:lang w:eastAsia="en-US" w:bidi="ar-SA"/>
              </w:rPr>
              <w:t>250+</w:t>
            </w:r>
          </w:p>
        </w:tc>
        <w:tc>
          <w:tcPr>
            <w:tcW w:w="0" w:type="auto"/>
            <w:noWrap/>
            <w:hideMark/>
          </w:tcPr>
          <w:p w14:paraId="0790A656" w14:textId="77777777" w:rsidR="00005E5E" w:rsidRPr="00AB0CCB" w:rsidRDefault="00005E5E" w:rsidP="001A6131">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eastAsia="en-US" w:bidi="ar-SA"/>
              </w:rPr>
            </w:pPr>
            <w:r w:rsidRPr="00AB0CCB">
              <w:rPr>
                <w:rFonts w:asciiTheme="minorHAnsi" w:hAnsiTheme="minorHAnsi" w:cstheme="minorHAnsi"/>
                <w:color w:val="000000"/>
                <w:sz w:val="20"/>
                <w:szCs w:val="20"/>
                <w:lang w:eastAsia="en-US" w:bidi="ar-SA"/>
              </w:rPr>
              <w:t> </w:t>
            </w:r>
          </w:p>
        </w:tc>
        <w:tc>
          <w:tcPr>
            <w:tcW w:w="0" w:type="auto"/>
            <w:noWrap/>
            <w:hideMark/>
          </w:tcPr>
          <w:p w14:paraId="5349E52B" w14:textId="77777777" w:rsidR="00005E5E" w:rsidRPr="00AB0CCB" w:rsidRDefault="00005E5E" w:rsidP="001A6131">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eastAsia="en-US" w:bidi="ar-SA"/>
              </w:rPr>
            </w:pPr>
            <w:r w:rsidRPr="00AB0CCB">
              <w:rPr>
                <w:rFonts w:asciiTheme="minorHAnsi" w:hAnsiTheme="minorHAnsi" w:cstheme="minorHAnsi"/>
                <w:color w:val="000000"/>
                <w:sz w:val="20"/>
                <w:szCs w:val="20"/>
                <w:lang w:eastAsia="en-US" w:bidi="ar-SA"/>
              </w:rPr>
              <w:t> </w:t>
            </w:r>
          </w:p>
        </w:tc>
        <w:tc>
          <w:tcPr>
            <w:tcW w:w="0" w:type="auto"/>
            <w:noWrap/>
            <w:hideMark/>
          </w:tcPr>
          <w:p w14:paraId="54E98EBB" w14:textId="77777777" w:rsidR="00005E5E" w:rsidRPr="00AB0CCB" w:rsidRDefault="00005E5E" w:rsidP="001A6131">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eastAsia="en-US" w:bidi="ar-SA"/>
              </w:rPr>
            </w:pPr>
            <w:r w:rsidRPr="00AB0CCB">
              <w:rPr>
                <w:rFonts w:asciiTheme="minorHAnsi" w:hAnsiTheme="minorHAnsi" w:cstheme="minorHAnsi"/>
                <w:color w:val="000000"/>
                <w:sz w:val="20"/>
                <w:szCs w:val="20"/>
                <w:lang w:eastAsia="en-US" w:bidi="ar-SA"/>
              </w:rPr>
              <w:t> </w:t>
            </w:r>
          </w:p>
        </w:tc>
        <w:tc>
          <w:tcPr>
            <w:tcW w:w="0" w:type="auto"/>
            <w:noWrap/>
            <w:hideMark/>
          </w:tcPr>
          <w:p w14:paraId="1F1590F9" w14:textId="77777777" w:rsidR="00005E5E" w:rsidRPr="00AB0CCB" w:rsidRDefault="00005E5E" w:rsidP="001A6131">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eastAsia="en-US" w:bidi="ar-SA"/>
              </w:rPr>
            </w:pPr>
            <w:r w:rsidRPr="00AB0CCB">
              <w:rPr>
                <w:rFonts w:asciiTheme="minorHAnsi" w:hAnsiTheme="minorHAnsi" w:cstheme="minorHAnsi"/>
                <w:color w:val="000000"/>
                <w:sz w:val="20"/>
                <w:szCs w:val="20"/>
                <w:lang w:eastAsia="en-US" w:bidi="ar-SA"/>
              </w:rPr>
              <w:t> </w:t>
            </w:r>
          </w:p>
        </w:tc>
        <w:tc>
          <w:tcPr>
            <w:tcW w:w="0" w:type="auto"/>
            <w:noWrap/>
            <w:hideMark/>
          </w:tcPr>
          <w:p w14:paraId="19676FA9" w14:textId="77777777" w:rsidR="00005E5E" w:rsidRPr="00AB0CCB" w:rsidRDefault="00005E5E" w:rsidP="001A6131">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eastAsia="en-US" w:bidi="ar-SA"/>
              </w:rPr>
            </w:pPr>
            <w:r w:rsidRPr="00AB0CCB">
              <w:rPr>
                <w:rFonts w:asciiTheme="minorHAnsi" w:hAnsiTheme="minorHAnsi" w:cstheme="minorHAnsi"/>
                <w:color w:val="000000"/>
                <w:sz w:val="20"/>
                <w:szCs w:val="20"/>
                <w:lang w:eastAsia="en-US" w:bidi="ar-SA"/>
              </w:rPr>
              <w:t> </w:t>
            </w:r>
          </w:p>
        </w:tc>
        <w:tc>
          <w:tcPr>
            <w:tcW w:w="0" w:type="auto"/>
            <w:vMerge/>
            <w:hideMark/>
          </w:tcPr>
          <w:p w14:paraId="303359A6" w14:textId="77777777" w:rsidR="00005E5E" w:rsidRPr="00AB0CCB" w:rsidRDefault="00005E5E" w:rsidP="001A6131">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0"/>
                <w:szCs w:val="20"/>
                <w:lang w:eastAsia="en-US" w:bidi="ar-SA"/>
              </w:rPr>
            </w:pPr>
          </w:p>
        </w:tc>
        <w:tc>
          <w:tcPr>
            <w:tcW w:w="0" w:type="auto"/>
            <w:noWrap/>
            <w:hideMark/>
          </w:tcPr>
          <w:p w14:paraId="3D02F212" w14:textId="77777777" w:rsidR="00005E5E" w:rsidRPr="00AB0CCB" w:rsidRDefault="00005E5E" w:rsidP="001A6131">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eastAsia="en-US" w:bidi="ar-SA"/>
              </w:rPr>
            </w:pPr>
            <w:r w:rsidRPr="00AB0CCB">
              <w:rPr>
                <w:rFonts w:asciiTheme="minorHAnsi" w:hAnsiTheme="minorHAnsi" w:cstheme="minorHAnsi"/>
                <w:color w:val="000000"/>
                <w:sz w:val="20"/>
                <w:szCs w:val="20"/>
                <w:lang w:eastAsia="en-US" w:bidi="ar-SA"/>
              </w:rPr>
              <w:t> </w:t>
            </w:r>
          </w:p>
        </w:tc>
        <w:tc>
          <w:tcPr>
            <w:tcW w:w="0" w:type="auto"/>
            <w:noWrap/>
            <w:hideMark/>
          </w:tcPr>
          <w:p w14:paraId="350D824B" w14:textId="77777777" w:rsidR="00005E5E" w:rsidRPr="00AB0CCB" w:rsidRDefault="00005E5E" w:rsidP="001A6131">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eastAsia="en-US" w:bidi="ar-SA"/>
              </w:rPr>
            </w:pPr>
            <w:r w:rsidRPr="00AB0CCB">
              <w:rPr>
                <w:rFonts w:asciiTheme="minorHAnsi" w:hAnsiTheme="minorHAnsi" w:cstheme="minorHAnsi"/>
                <w:color w:val="000000"/>
                <w:sz w:val="20"/>
                <w:szCs w:val="20"/>
                <w:lang w:eastAsia="en-US" w:bidi="ar-SA"/>
              </w:rPr>
              <w:t> </w:t>
            </w:r>
          </w:p>
        </w:tc>
        <w:tc>
          <w:tcPr>
            <w:tcW w:w="0" w:type="auto"/>
            <w:noWrap/>
            <w:hideMark/>
          </w:tcPr>
          <w:p w14:paraId="624C4458" w14:textId="77777777" w:rsidR="00005E5E" w:rsidRPr="00AB0CCB" w:rsidRDefault="00005E5E" w:rsidP="001A6131">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eastAsia="en-US" w:bidi="ar-SA"/>
              </w:rPr>
            </w:pPr>
            <w:r w:rsidRPr="00AB0CCB">
              <w:rPr>
                <w:rFonts w:asciiTheme="minorHAnsi" w:hAnsiTheme="minorHAnsi" w:cstheme="minorHAnsi"/>
                <w:color w:val="000000"/>
                <w:sz w:val="20"/>
                <w:szCs w:val="20"/>
                <w:lang w:eastAsia="en-US" w:bidi="ar-SA"/>
              </w:rPr>
              <w:t> </w:t>
            </w:r>
          </w:p>
        </w:tc>
        <w:tc>
          <w:tcPr>
            <w:tcW w:w="0" w:type="auto"/>
            <w:noWrap/>
            <w:hideMark/>
          </w:tcPr>
          <w:p w14:paraId="22E6E0A7" w14:textId="77777777" w:rsidR="00005E5E" w:rsidRPr="00AB0CCB" w:rsidRDefault="00005E5E" w:rsidP="001A6131">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eastAsia="en-US" w:bidi="ar-SA"/>
              </w:rPr>
            </w:pPr>
            <w:r w:rsidRPr="00AB0CCB">
              <w:rPr>
                <w:rFonts w:asciiTheme="minorHAnsi" w:hAnsiTheme="minorHAnsi" w:cstheme="minorHAnsi"/>
                <w:color w:val="000000"/>
                <w:sz w:val="20"/>
                <w:szCs w:val="20"/>
                <w:lang w:eastAsia="en-US" w:bidi="ar-SA"/>
              </w:rPr>
              <w:t> </w:t>
            </w:r>
          </w:p>
        </w:tc>
        <w:tc>
          <w:tcPr>
            <w:tcW w:w="0" w:type="auto"/>
            <w:noWrap/>
            <w:hideMark/>
          </w:tcPr>
          <w:p w14:paraId="0E4523BD" w14:textId="77777777" w:rsidR="00005E5E" w:rsidRPr="00AB0CCB" w:rsidRDefault="00005E5E" w:rsidP="001A6131">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eastAsia="en-US" w:bidi="ar-SA"/>
              </w:rPr>
            </w:pPr>
            <w:r w:rsidRPr="00AB0CCB">
              <w:rPr>
                <w:rFonts w:asciiTheme="minorHAnsi" w:hAnsiTheme="minorHAnsi" w:cstheme="minorHAnsi"/>
                <w:color w:val="000000"/>
                <w:sz w:val="20"/>
                <w:szCs w:val="20"/>
                <w:lang w:eastAsia="en-US" w:bidi="ar-SA"/>
              </w:rPr>
              <w:t> </w:t>
            </w:r>
          </w:p>
        </w:tc>
      </w:tr>
      <w:tr w:rsidR="00005E5E" w:rsidRPr="00AB0CCB" w14:paraId="1DAA188B" w14:textId="77777777" w:rsidTr="001A613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vMerge w:val="restart"/>
            <w:noWrap/>
            <w:hideMark/>
          </w:tcPr>
          <w:p w14:paraId="6C3356ED" w14:textId="77777777" w:rsidR="00005E5E" w:rsidRPr="00AB0CCB" w:rsidRDefault="00005E5E" w:rsidP="001A6131">
            <w:pPr>
              <w:spacing w:line="256" w:lineRule="auto"/>
              <w:jc w:val="center"/>
              <w:rPr>
                <w:rFonts w:asciiTheme="minorHAnsi" w:hAnsiTheme="minorHAnsi" w:cstheme="minorHAnsi"/>
                <w:color w:val="000000"/>
                <w:sz w:val="20"/>
                <w:szCs w:val="20"/>
                <w:lang w:eastAsia="en-US" w:bidi="ar-SA"/>
              </w:rPr>
            </w:pPr>
            <w:r w:rsidRPr="00AB0CCB">
              <w:rPr>
                <w:rFonts w:asciiTheme="minorHAnsi" w:hAnsiTheme="minorHAnsi" w:cstheme="minorHAnsi"/>
                <w:color w:val="000000"/>
                <w:sz w:val="20"/>
                <w:szCs w:val="20"/>
                <w:lang w:eastAsia="en-US" w:bidi="ar-SA"/>
              </w:rPr>
              <w:t> </w:t>
            </w:r>
          </w:p>
        </w:tc>
        <w:tc>
          <w:tcPr>
            <w:tcW w:w="0" w:type="auto"/>
            <w:noWrap/>
            <w:hideMark/>
          </w:tcPr>
          <w:p w14:paraId="089AC048" w14:textId="77777777" w:rsidR="00005E5E" w:rsidRPr="00AB0CCB" w:rsidRDefault="00005E5E" w:rsidP="001A6131">
            <w:pPr>
              <w:spacing w:line="25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20"/>
                <w:szCs w:val="20"/>
                <w:lang w:eastAsia="en-US" w:bidi="ar-SA"/>
              </w:rPr>
            </w:pPr>
            <w:r w:rsidRPr="00AB0CCB">
              <w:rPr>
                <w:rFonts w:asciiTheme="minorHAnsi" w:hAnsiTheme="minorHAnsi" w:cstheme="minorHAnsi"/>
                <w:b/>
                <w:bCs/>
                <w:color w:val="000000"/>
                <w:sz w:val="20"/>
                <w:szCs w:val="20"/>
                <w:lang w:eastAsia="en-US" w:bidi="ar-SA"/>
              </w:rPr>
              <w:t>SUB-TOTAL</w:t>
            </w:r>
          </w:p>
        </w:tc>
        <w:tc>
          <w:tcPr>
            <w:tcW w:w="0" w:type="auto"/>
            <w:noWrap/>
            <w:hideMark/>
          </w:tcPr>
          <w:p w14:paraId="33CF3923" w14:textId="77777777" w:rsidR="00005E5E" w:rsidRPr="00AB0CCB" w:rsidRDefault="00005E5E" w:rsidP="001A6131">
            <w:pPr>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eastAsia="en-US" w:bidi="ar-SA"/>
              </w:rPr>
            </w:pPr>
            <w:r w:rsidRPr="00AB0CCB">
              <w:rPr>
                <w:rFonts w:asciiTheme="minorHAnsi" w:hAnsiTheme="minorHAnsi" w:cstheme="minorHAnsi"/>
                <w:color w:val="000000"/>
                <w:sz w:val="20"/>
                <w:szCs w:val="20"/>
                <w:lang w:eastAsia="en-US" w:bidi="ar-SA"/>
              </w:rPr>
              <w:t> </w:t>
            </w:r>
          </w:p>
        </w:tc>
        <w:tc>
          <w:tcPr>
            <w:tcW w:w="0" w:type="auto"/>
            <w:noWrap/>
            <w:hideMark/>
          </w:tcPr>
          <w:p w14:paraId="2FCFC949" w14:textId="77777777" w:rsidR="00005E5E" w:rsidRPr="00AB0CCB" w:rsidRDefault="00005E5E" w:rsidP="001A6131">
            <w:pPr>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eastAsia="en-US" w:bidi="ar-SA"/>
              </w:rPr>
            </w:pPr>
            <w:r w:rsidRPr="00AB0CCB">
              <w:rPr>
                <w:rFonts w:asciiTheme="minorHAnsi" w:hAnsiTheme="minorHAnsi" w:cstheme="minorHAnsi"/>
                <w:color w:val="000000"/>
                <w:sz w:val="20"/>
                <w:szCs w:val="20"/>
                <w:lang w:eastAsia="en-US" w:bidi="ar-SA"/>
              </w:rPr>
              <w:t> </w:t>
            </w:r>
          </w:p>
        </w:tc>
        <w:tc>
          <w:tcPr>
            <w:tcW w:w="0" w:type="auto"/>
            <w:noWrap/>
            <w:hideMark/>
          </w:tcPr>
          <w:p w14:paraId="5169B9A1" w14:textId="77777777" w:rsidR="00005E5E" w:rsidRPr="00AB0CCB" w:rsidRDefault="00005E5E" w:rsidP="001A6131">
            <w:pPr>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eastAsia="en-US" w:bidi="ar-SA"/>
              </w:rPr>
            </w:pPr>
            <w:r w:rsidRPr="00AB0CCB">
              <w:rPr>
                <w:rFonts w:asciiTheme="minorHAnsi" w:hAnsiTheme="minorHAnsi" w:cstheme="minorHAnsi"/>
                <w:color w:val="000000"/>
                <w:sz w:val="20"/>
                <w:szCs w:val="20"/>
                <w:lang w:eastAsia="en-US" w:bidi="ar-SA"/>
              </w:rPr>
              <w:t> </w:t>
            </w:r>
          </w:p>
        </w:tc>
        <w:tc>
          <w:tcPr>
            <w:tcW w:w="0" w:type="auto"/>
            <w:noWrap/>
            <w:hideMark/>
          </w:tcPr>
          <w:p w14:paraId="60033399" w14:textId="77777777" w:rsidR="00005E5E" w:rsidRPr="00AB0CCB" w:rsidRDefault="00005E5E" w:rsidP="001A6131">
            <w:pPr>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eastAsia="en-US" w:bidi="ar-SA"/>
              </w:rPr>
            </w:pPr>
            <w:r w:rsidRPr="00AB0CCB">
              <w:rPr>
                <w:rFonts w:asciiTheme="minorHAnsi" w:hAnsiTheme="minorHAnsi" w:cstheme="minorHAnsi"/>
                <w:color w:val="000000"/>
                <w:sz w:val="20"/>
                <w:szCs w:val="20"/>
                <w:lang w:eastAsia="en-US" w:bidi="ar-SA"/>
              </w:rPr>
              <w:t> </w:t>
            </w:r>
          </w:p>
        </w:tc>
        <w:tc>
          <w:tcPr>
            <w:tcW w:w="0" w:type="auto"/>
            <w:noWrap/>
            <w:hideMark/>
          </w:tcPr>
          <w:p w14:paraId="75DF53D0" w14:textId="77777777" w:rsidR="00005E5E" w:rsidRPr="00AB0CCB" w:rsidRDefault="00005E5E" w:rsidP="001A6131">
            <w:pPr>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eastAsia="en-US" w:bidi="ar-SA"/>
              </w:rPr>
            </w:pPr>
            <w:r w:rsidRPr="00AB0CCB">
              <w:rPr>
                <w:rFonts w:asciiTheme="minorHAnsi" w:hAnsiTheme="minorHAnsi" w:cstheme="minorHAnsi"/>
                <w:color w:val="000000"/>
                <w:sz w:val="20"/>
                <w:szCs w:val="20"/>
                <w:lang w:eastAsia="en-US" w:bidi="ar-SA"/>
              </w:rPr>
              <w:t> </w:t>
            </w:r>
          </w:p>
        </w:tc>
        <w:tc>
          <w:tcPr>
            <w:tcW w:w="0" w:type="auto"/>
            <w:vMerge/>
            <w:hideMark/>
          </w:tcPr>
          <w:p w14:paraId="139F4D99" w14:textId="77777777" w:rsidR="00005E5E" w:rsidRPr="00AB0CCB" w:rsidRDefault="00005E5E" w:rsidP="001A6131">
            <w:pPr>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20"/>
                <w:szCs w:val="20"/>
                <w:lang w:eastAsia="en-US" w:bidi="ar-SA"/>
              </w:rPr>
            </w:pPr>
          </w:p>
        </w:tc>
        <w:tc>
          <w:tcPr>
            <w:tcW w:w="0" w:type="auto"/>
            <w:noWrap/>
            <w:hideMark/>
          </w:tcPr>
          <w:p w14:paraId="6170A3F2" w14:textId="77777777" w:rsidR="00005E5E" w:rsidRPr="00AB0CCB" w:rsidRDefault="00005E5E" w:rsidP="001A6131">
            <w:pPr>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eastAsia="en-US" w:bidi="ar-SA"/>
              </w:rPr>
            </w:pPr>
            <w:r w:rsidRPr="00AB0CCB">
              <w:rPr>
                <w:rFonts w:asciiTheme="minorHAnsi" w:hAnsiTheme="minorHAnsi" w:cstheme="minorHAnsi"/>
                <w:color w:val="000000"/>
                <w:sz w:val="20"/>
                <w:szCs w:val="20"/>
                <w:lang w:eastAsia="en-US" w:bidi="ar-SA"/>
              </w:rPr>
              <w:t> </w:t>
            </w:r>
          </w:p>
        </w:tc>
        <w:tc>
          <w:tcPr>
            <w:tcW w:w="0" w:type="auto"/>
            <w:noWrap/>
            <w:hideMark/>
          </w:tcPr>
          <w:p w14:paraId="394E720D" w14:textId="77777777" w:rsidR="00005E5E" w:rsidRPr="00AB0CCB" w:rsidRDefault="00005E5E" w:rsidP="001A6131">
            <w:pPr>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eastAsia="en-US" w:bidi="ar-SA"/>
              </w:rPr>
            </w:pPr>
            <w:r w:rsidRPr="00AB0CCB">
              <w:rPr>
                <w:rFonts w:asciiTheme="minorHAnsi" w:hAnsiTheme="minorHAnsi" w:cstheme="minorHAnsi"/>
                <w:color w:val="000000"/>
                <w:sz w:val="20"/>
                <w:szCs w:val="20"/>
                <w:lang w:eastAsia="en-US" w:bidi="ar-SA"/>
              </w:rPr>
              <w:t> </w:t>
            </w:r>
          </w:p>
        </w:tc>
        <w:tc>
          <w:tcPr>
            <w:tcW w:w="0" w:type="auto"/>
            <w:noWrap/>
            <w:hideMark/>
          </w:tcPr>
          <w:p w14:paraId="117A2F39" w14:textId="77777777" w:rsidR="00005E5E" w:rsidRPr="00AB0CCB" w:rsidRDefault="00005E5E" w:rsidP="001A6131">
            <w:pPr>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eastAsia="en-US" w:bidi="ar-SA"/>
              </w:rPr>
            </w:pPr>
            <w:r w:rsidRPr="00AB0CCB">
              <w:rPr>
                <w:rFonts w:asciiTheme="minorHAnsi" w:hAnsiTheme="minorHAnsi" w:cstheme="minorHAnsi"/>
                <w:color w:val="000000"/>
                <w:sz w:val="20"/>
                <w:szCs w:val="20"/>
                <w:lang w:eastAsia="en-US" w:bidi="ar-SA"/>
              </w:rPr>
              <w:t> </w:t>
            </w:r>
          </w:p>
        </w:tc>
        <w:tc>
          <w:tcPr>
            <w:tcW w:w="0" w:type="auto"/>
            <w:noWrap/>
            <w:hideMark/>
          </w:tcPr>
          <w:p w14:paraId="177250A9" w14:textId="77777777" w:rsidR="00005E5E" w:rsidRPr="00AB0CCB" w:rsidRDefault="00005E5E" w:rsidP="001A6131">
            <w:pPr>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eastAsia="en-US" w:bidi="ar-SA"/>
              </w:rPr>
            </w:pPr>
            <w:r w:rsidRPr="00AB0CCB">
              <w:rPr>
                <w:rFonts w:asciiTheme="minorHAnsi" w:hAnsiTheme="minorHAnsi" w:cstheme="minorHAnsi"/>
                <w:color w:val="000000"/>
                <w:sz w:val="20"/>
                <w:szCs w:val="20"/>
                <w:lang w:eastAsia="en-US" w:bidi="ar-SA"/>
              </w:rPr>
              <w:t> </w:t>
            </w:r>
          </w:p>
        </w:tc>
        <w:tc>
          <w:tcPr>
            <w:tcW w:w="0" w:type="auto"/>
            <w:noWrap/>
            <w:hideMark/>
          </w:tcPr>
          <w:p w14:paraId="178D2AA7" w14:textId="77777777" w:rsidR="00005E5E" w:rsidRPr="00AB0CCB" w:rsidRDefault="00005E5E" w:rsidP="001A6131">
            <w:pPr>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eastAsia="en-US" w:bidi="ar-SA"/>
              </w:rPr>
            </w:pPr>
            <w:r w:rsidRPr="00AB0CCB">
              <w:rPr>
                <w:rFonts w:asciiTheme="minorHAnsi" w:hAnsiTheme="minorHAnsi" w:cstheme="minorHAnsi"/>
                <w:color w:val="000000"/>
                <w:sz w:val="20"/>
                <w:szCs w:val="20"/>
                <w:lang w:eastAsia="en-US" w:bidi="ar-SA"/>
              </w:rPr>
              <w:t> </w:t>
            </w:r>
          </w:p>
        </w:tc>
      </w:tr>
      <w:tr w:rsidR="00005E5E" w:rsidRPr="00AB0CCB" w14:paraId="1E709CCD" w14:textId="77777777" w:rsidTr="001A6131">
        <w:trPr>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217C581A" w14:textId="77777777" w:rsidR="00005E5E" w:rsidRPr="00AB0CCB" w:rsidRDefault="00005E5E" w:rsidP="001A6131">
            <w:pPr>
              <w:spacing w:line="256" w:lineRule="auto"/>
              <w:rPr>
                <w:rFonts w:asciiTheme="minorHAnsi" w:hAnsiTheme="minorHAnsi" w:cstheme="minorHAnsi"/>
                <w:color w:val="000000"/>
                <w:sz w:val="20"/>
                <w:szCs w:val="20"/>
                <w:lang w:eastAsia="en-US" w:bidi="ar-SA"/>
              </w:rPr>
            </w:pPr>
          </w:p>
        </w:tc>
        <w:tc>
          <w:tcPr>
            <w:tcW w:w="0" w:type="auto"/>
            <w:noWrap/>
            <w:hideMark/>
          </w:tcPr>
          <w:p w14:paraId="3A4C9B7D" w14:textId="77777777" w:rsidR="00005E5E" w:rsidRPr="00AB0CCB" w:rsidRDefault="00005E5E" w:rsidP="001A6131">
            <w:pPr>
              <w:spacing w:line="256"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0"/>
                <w:szCs w:val="20"/>
                <w:lang w:eastAsia="en-US" w:bidi="ar-SA"/>
              </w:rPr>
            </w:pPr>
            <w:r w:rsidRPr="00AB0CCB">
              <w:rPr>
                <w:rFonts w:asciiTheme="minorHAnsi" w:hAnsiTheme="minorHAnsi" w:cstheme="minorHAnsi"/>
                <w:b/>
                <w:bCs/>
                <w:color w:val="000000"/>
                <w:sz w:val="20"/>
                <w:szCs w:val="20"/>
                <w:lang w:eastAsia="en-US" w:bidi="ar-SA"/>
              </w:rPr>
              <w:t>TOTAL</w:t>
            </w:r>
          </w:p>
        </w:tc>
        <w:tc>
          <w:tcPr>
            <w:tcW w:w="0" w:type="auto"/>
            <w:gridSpan w:val="10"/>
            <w:noWrap/>
            <w:hideMark/>
          </w:tcPr>
          <w:p w14:paraId="27F5CD2C" w14:textId="77777777" w:rsidR="00005E5E" w:rsidRPr="00AB0CCB" w:rsidRDefault="00005E5E" w:rsidP="001A6131">
            <w:pPr>
              <w:spacing w:line="25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eastAsia="en-US" w:bidi="ar-SA"/>
              </w:rPr>
            </w:pPr>
            <w:r w:rsidRPr="00AB0CCB">
              <w:rPr>
                <w:rFonts w:asciiTheme="minorHAnsi" w:hAnsiTheme="minorHAnsi" w:cstheme="minorHAnsi"/>
                <w:color w:val="000000"/>
                <w:sz w:val="20"/>
                <w:szCs w:val="20"/>
                <w:lang w:eastAsia="en-US" w:bidi="ar-SA"/>
              </w:rPr>
              <w:t> </w:t>
            </w:r>
          </w:p>
        </w:tc>
        <w:tc>
          <w:tcPr>
            <w:tcW w:w="0" w:type="auto"/>
            <w:noWrap/>
            <w:hideMark/>
          </w:tcPr>
          <w:p w14:paraId="1BCCE4C2" w14:textId="77777777" w:rsidR="00005E5E" w:rsidRPr="00AB0CCB" w:rsidRDefault="00005E5E" w:rsidP="001A6131">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eastAsia="en-US" w:bidi="ar-SA"/>
              </w:rPr>
            </w:pPr>
            <w:r w:rsidRPr="00AB0CCB">
              <w:rPr>
                <w:rFonts w:asciiTheme="minorHAnsi" w:hAnsiTheme="minorHAnsi" w:cstheme="minorHAnsi"/>
                <w:color w:val="000000"/>
                <w:sz w:val="20"/>
                <w:szCs w:val="20"/>
                <w:lang w:eastAsia="en-US" w:bidi="ar-SA"/>
              </w:rPr>
              <w:t> </w:t>
            </w:r>
          </w:p>
        </w:tc>
      </w:tr>
    </w:tbl>
    <w:p w14:paraId="613C3265" w14:textId="77777777" w:rsidR="00005E5E" w:rsidRPr="00AB0CCB" w:rsidRDefault="00005E5E" w:rsidP="00005E5E">
      <w:pPr>
        <w:rPr>
          <w:rFonts w:asciiTheme="minorHAnsi" w:hAnsiTheme="minorHAnsi" w:cstheme="minorHAnsi"/>
        </w:rPr>
      </w:pPr>
    </w:p>
    <w:p w14:paraId="5D66494C" w14:textId="77777777" w:rsidR="00005E5E" w:rsidRPr="00AB0CCB" w:rsidRDefault="00005E5E" w:rsidP="00005E5E">
      <w:pPr>
        <w:spacing w:after="240"/>
        <w:rPr>
          <w:rFonts w:asciiTheme="minorHAnsi" w:hAnsiTheme="minorHAnsi" w:cstheme="minorHAnsi"/>
          <w:b/>
          <w:bCs/>
        </w:rPr>
      </w:pPr>
      <w:r w:rsidRPr="00AB0CCB">
        <w:rPr>
          <w:rFonts w:asciiTheme="minorHAnsi" w:hAnsiTheme="minorHAnsi" w:cstheme="minorHAnsi"/>
          <w:b/>
          <w:bCs/>
        </w:rPr>
        <w:t>Zones of India for reference</w:t>
      </w:r>
    </w:p>
    <w:tbl>
      <w:tblPr>
        <w:tblStyle w:val="GridTable4-Accent3"/>
        <w:tblW w:w="9156" w:type="dxa"/>
        <w:tblLook w:val="04A0" w:firstRow="1" w:lastRow="0" w:firstColumn="1" w:lastColumn="0" w:noHBand="0" w:noVBand="1"/>
      </w:tblPr>
      <w:tblGrid>
        <w:gridCol w:w="1975"/>
        <w:gridCol w:w="2520"/>
        <w:gridCol w:w="270"/>
        <w:gridCol w:w="1710"/>
        <w:gridCol w:w="2681"/>
      </w:tblGrid>
      <w:tr w:rsidR="00005E5E" w:rsidRPr="00AB0CCB" w14:paraId="5C9322EC" w14:textId="77777777" w:rsidTr="001A6131">
        <w:trPr>
          <w:cnfStyle w:val="100000000000" w:firstRow="1" w:lastRow="0" w:firstColumn="0" w:lastColumn="0" w:oddVBand="0" w:evenVBand="0" w:oddHBand="0"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9156" w:type="dxa"/>
            <w:gridSpan w:val="5"/>
            <w:hideMark/>
          </w:tcPr>
          <w:p w14:paraId="3816C512" w14:textId="77777777" w:rsidR="00005E5E" w:rsidRPr="00AB0CCB" w:rsidRDefault="00005E5E" w:rsidP="001A6131">
            <w:pPr>
              <w:spacing w:line="256" w:lineRule="auto"/>
              <w:jc w:val="center"/>
              <w:rPr>
                <w:rFonts w:asciiTheme="minorHAnsi" w:hAnsiTheme="minorHAnsi" w:cstheme="minorHAnsi"/>
                <w:color w:val="000000"/>
                <w:sz w:val="22"/>
                <w:szCs w:val="22"/>
                <w:lang w:eastAsia="en-US" w:bidi="ar-SA"/>
              </w:rPr>
            </w:pPr>
            <w:r w:rsidRPr="00AB0CCB">
              <w:rPr>
                <w:rFonts w:asciiTheme="minorHAnsi" w:hAnsiTheme="minorHAnsi" w:cstheme="minorHAnsi"/>
                <w:sz w:val="22"/>
                <w:szCs w:val="22"/>
                <w:lang w:eastAsia="en-US" w:bidi="ar-SA"/>
              </w:rPr>
              <w:t>Zones of India</w:t>
            </w:r>
          </w:p>
        </w:tc>
      </w:tr>
      <w:tr w:rsidR="00005E5E" w:rsidRPr="00AB0CCB" w14:paraId="61744225" w14:textId="77777777" w:rsidTr="001A6131">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75" w:type="dxa"/>
            <w:vMerge w:val="restart"/>
            <w:vAlign w:val="center"/>
            <w:hideMark/>
          </w:tcPr>
          <w:p w14:paraId="13AF9A58" w14:textId="77777777" w:rsidR="00005E5E" w:rsidRPr="00AB0CCB" w:rsidRDefault="00005E5E" w:rsidP="001A6131">
            <w:pPr>
              <w:spacing w:line="256" w:lineRule="auto"/>
              <w:rPr>
                <w:rFonts w:asciiTheme="minorHAnsi" w:hAnsiTheme="minorHAnsi" w:cstheme="minorHAnsi"/>
                <w:color w:val="000000"/>
                <w:sz w:val="22"/>
                <w:szCs w:val="22"/>
                <w:lang w:eastAsia="en-US" w:bidi="ar-SA"/>
              </w:rPr>
            </w:pPr>
            <w:r w:rsidRPr="00AB0CCB">
              <w:rPr>
                <w:rFonts w:asciiTheme="minorHAnsi" w:hAnsiTheme="minorHAnsi" w:cstheme="minorHAnsi"/>
                <w:color w:val="000000"/>
                <w:sz w:val="22"/>
                <w:szCs w:val="22"/>
                <w:lang w:eastAsia="en-US" w:bidi="ar-SA"/>
              </w:rPr>
              <w:t>West Zone</w:t>
            </w:r>
          </w:p>
        </w:tc>
        <w:tc>
          <w:tcPr>
            <w:tcW w:w="2520" w:type="dxa"/>
            <w:noWrap/>
            <w:vAlign w:val="center"/>
            <w:hideMark/>
          </w:tcPr>
          <w:p w14:paraId="52C0D6F1" w14:textId="77777777" w:rsidR="00005E5E" w:rsidRPr="00AB0CCB" w:rsidRDefault="00005E5E" w:rsidP="001A6131">
            <w:pPr>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eastAsia="en-US" w:bidi="ar-SA"/>
              </w:rPr>
            </w:pPr>
            <w:r w:rsidRPr="00AB0CCB">
              <w:rPr>
                <w:rFonts w:asciiTheme="minorHAnsi" w:hAnsiTheme="minorHAnsi" w:cstheme="minorHAnsi"/>
                <w:color w:val="000000"/>
                <w:sz w:val="22"/>
                <w:szCs w:val="22"/>
                <w:lang w:eastAsia="en-US" w:bidi="ar-SA"/>
              </w:rPr>
              <w:t xml:space="preserve">Rajasthan </w:t>
            </w:r>
          </w:p>
        </w:tc>
        <w:tc>
          <w:tcPr>
            <w:tcW w:w="270" w:type="dxa"/>
            <w:vMerge w:val="restart"/>
            <w:vAlign w:val="center"/>
            <w:hideMark/>
          </w:tcPr>
          <w:p w14:paraId="4B02C580" w14:textId="77777777" w:rsidR="00005E5E" w:rsidRPr="00AB0CCB" w:rsidRDefault="00005E5E" w:rsidP="001A6131">
            <w:pPr>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eastAsia="en-US" w:bidi="ar-SA"/>
              </w:rPr>
            </w:pPr>
            <w:r w:rsidRPr="00AB0CCB">
              <w:rPr>
                <w:rFonts w:asciiTheme="minorHAnsi" w:hAnsiTheme="minorHAnsi" w:cstheme="minorHAnsi"/>
                <w:color w:val="000000"/>
                <w:sz w:val="22"/>
                <w:szCs w:val="22"/>
                <w:lang w:eastAsia="en-US" w:bidi="ar-SA"/>
              </w:rPr>
              <w:t> </w:t>
            </w:r>
          </w:p>
        </w:tc>
        <w:tc>
          <w:tcPr>
            <w:tcW w:w="1710" w:type="dxa"/>
            <w:vMerge w:val="restart"/>
            <w:vAlign w:val="center"/>
            <w:hideMark/>
          </w:tcPr>
          <w:p w14:paraId="445F9332" w14:textId="77777777" w:rsidR="00005E5E" w:rsidRPr="00AB0CCB" w:rsidRDefault="00005E5E" w:rsidP="001A6131">
            <w:pPr>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22"/>
                <w:szCs w:val="22"/>
                <w:lang w:eastAsia="en-US" w:bidi="ar-SA"/>
              </w:rPr>
            </w:pPr>
            <w:r w:rsidRPr="00AB0CCB">
              <w:rPr>
                <w:rFonts w:asciiTheme="minorHAnsi" w:hAnsiTheme="minorHAnsi" w:cstheme="minorHAnsi"/>
                <w:b/>
                <w:bCs/>
                <w:color w:val="000000"/>
                <w:sz w:val="22"/>
                <w:szCs w:val="22"/>
                <w:lang w:eastAsia="en-US" w:bidi="ar-SA"/>
              </w:rPr>
              <w:t>South Zone</w:t>
            </w:r>
          </w:p>
        </w:tc>
        <w:tc>
          <w:tcPr>
            <w:tcW w:w="2681" w:type="dxa"/>
            <w:noWrap/>
            <w:vAlign w:val="center"/>
            <w:hideMark/>
          </w:tcPr>
          <w:p w14:paraId="219EBAE2" w14:textId="77777777" w:rsidR="00005E5E" w:rsidRPr="00AB0CCB" w:rsidRDefault="00005E5E" w:rsidP="001A6131">
            <w:pPr>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eastAsia="en-US" w:bidi="ar-SA"/>
              </w:rPr>
            </w:pPr>
            <w:r w:rsidRPr="00AB0CCB">
              <w:rPr>
                <w:rFonts w:asciiTheme="minorHAnsi" w:hAnsiTheme="minorHAnsi" w:cstheme="minorHAnsi"/>
                <w:color w:val="000000"/>
                <w:sz w:val="22"/>
                <w:szCs w:val="22"/>
                <w:lang w:eastAsia="en-US" w:bidi="ar-SA"/>
              </w:rPr>
              <w:t>Andhra Pradesh</w:t>
            </w:r>
          </w:p>
        </w:tc>
      </w:tr>
      <w:tr w:rsidR="00005E5E" w:rsidRPr="00AB0CCB" w14:paraId="220BE097" w14:textId="77777777" w:rsidTr="001A6131">
        <w:trPr>
          <w:trHeight w:val="242"/>
        </w:trPr>
        <w:tc>
          <w:tcPr>
            <w:cnfStyle w:val="001000000000" w:firstRow="0" w:lastRow="0" w:firstColumn="1" w:lastColumn="0" w:oddVBand="0" w:evenVBand="0" w:oddHBand="0" w:evenHBand="0" w:firstRowFirstColumn="0" w:firstRowLastColumn="0" w:lastRowFirstColumn="0" w:lastRowLastColumn="0"/>
            <w:tcW w:w="1975" w:type="dxa"/>
            <w:vMerge/>
            <w:vAlign w:val="center"/>
            <w:hideMark/>
          </w:tcPr>
          <w:p w14:paraId="441A81AC" w14:textId="77777777" w:rsidR="00005E5E" w:rsidRPr="00AB0CCB" w:rsidRDefault="00005E5E" w:rsidP="001A6131">
            <w:pPr>
              <w:spacing w:line="256" w:lineRule="auto"/>
              <w:rPr>
                <w:rFonts w:asciiTheme="minorHAnsi" w:hAnsiTheme="minorHAnsi" w:cstheme="minorHAnsi"/>
                <w:color w:val="000000"/>
                <w:sz w:val="22"/>
                <w:szCs w:val="22"/>
                <w:lang w:eastAsia="en-US" w:bidi="ar-SA"/>
              </w:rPr>
            </w:pPr>
          </w:p>
        </w:tc>
        <w:tc>
          <w:tcPr>
            <w:tcW w:w="2520" w:type="dxa"/>
            <w:noWrap/>
            <w:vAlign w:val="center"/>
            <w:hideMark/>
          </w:tcPr>
          <w:p w14:paraId="47ED8378" w14:textId="77777777" w:rsidR="00005E5E" w:rsidRPr="00AB0CCB" w:rsidRDefault="00005E5E" w:rsidP="001A6131">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eastAsia="en-US" w:bidi="ar-SA"/>
              </w:rPr>
            </w:pPr>
            <w:r w:rsidRPr="00AB0CCB">
              <w:rPr>
                <w:rFonts w:asciiTheme="minorHAnsi" w:hAnsiTheme="minorHAnsi" w:cstheme="minorHAnsi"/>
                <w:color w:val="000000"/>
                <w:sz w:val="22"/>
                <w:szCs w:val="22"/>
                <w:lang w:eastAsia="en-US" w:bidi="ar-SA"/>
              </w:rPr>
              <w:t>Madhya Pradesh</w:t>
            </w:r>
          </w:p>
        </w:tc>
        <w:tc>
          <w:tcPr>
            <w:tcW w:w="270" w:type="dxa"/>
            <w:vMerge/>
            <w:vAlign w:val="center"/>
            <w:hideMark/>
          </w:tcPr>
          <w:p w14:paraId="7DD96037" w14:textId="77777777" w:rsidR="00005E5E" w:rsidRPr="00AB0CCB" w:rsidRDefault="00005E5E" w:rsidP="001A6131">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eastAsia="en-US" w:bidi="ar-SA"/>
              </w:rPr>
            </w:pPr>
          </w:p>
        </w:tc>
        <w:tc>
          <w:tcPr>
            <w:tcW w:w="1710" w:type="dxa"/>
            <w:vMerge/>
            <w:vAlign w:val="center"/>
            <w:hideMark/>
          </w:tcPr>
          <w:p w14:paraId="174D2514" w14:textId="77777777" w:rsidR="00005E5E" w:rsidRPr="00AB0CCB" w:rsidRDefault="00005E5E" w:rsidP="001A6131">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eastAsia="en-US" w:bidi="ar-SA"/>
              </w:rPr>
            </w:pPr>
          </w:p>
        </w:tc>
        <w:tc>
          <w:tcPr>
            <w:tcW w:w="2681" w:type="dxa"/>
            <w:noWrap/>
            <w:vAlign w:val="center"/>
            <w:hideMark/>
          </w:tcPr>
          <w:p w14:paraId="059436ED" w14:textId="77777777" w:rsidR="00005E5E" w:rsidRPr="00AB0CCB" w:rsidRDefault="00005E5E" w:rsidP="001A6131">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eastAsia="en-US" w:bidi="ar-SA"/>
              </w:rPr>
            </w:pPr>
            <w:r w:rsidRPr="00AB0CCB">
              <w:rPr>
                <w:rFonts w:asciiTheme="minorHAnsi" w:hAnsiTheme="minorHAnsi" w:cstheme="minorHAnsi"/>
                <w:color w:val="000000"/>
                <w:sz w:val="22"/>
                <w:szCs w:val="22"/>
                <w:lang w:eastAsia="en-US" w:bidi="ar-SA"/>
              </w:rPr>
              <w:t>Karnataka</w:t>
            </w:r>
          </w:p>
        </w:tc>
      </w:tr>
      <w:tr w:rsidR="00005E5E" w:rsidRPr="00AB0CCB" w14:paraId="62CBAA4E" w14:textId="77777777" w:rsidTr="001A6131">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75" w:type="dxa"/>
            <w:vMerge/>
            <w:vAlign w:val="center"/>
            <w:hideMark/>
          </w:tcPr>
          <w:p w14:paraId="3CB3C710" w14:textId="77777777" w:rsidR="00005E5E" w:rsidRPr="00AB0CCB" w:rsidRDefault="00005E5E" w:rsidP="001A6131">
            <w:pPr>
              <w:spacing w:line="256" w:lineRule="auto"/>
              <w:rPr>
                <w:rFonts w:asciiTheme="minorHAnsi" w:hAnsiTheme="minorHAnsi" w:cstheme="minorHAnsi"/>
                <w:color w:val="000000"/>
                <w:sz w:val="22"/>
                <w:szCs w:val="22"/>
                <w:lang w:eastAsia="en-US" w:bidi="ar-SA"/>
              </w:rPr>
            </w:pPr>
          </w:p>
        </w:tc>
        <w:tc>
          <w:tcPr>
            <w:tcW w:w="2520" w:type="dxa"/>
            <w:noWrap/>
            <w:vAlign w:val="center"/>
            <w:hideMark/>
          </w:tcPr>
          <w:p w14:paraId="57E89238" w14:textId="77777777" w:rsidR="00005E5E" w:rsidRPr="00AB0CCB" w:rsidRDefault="00005E5E" w:rsidP="001A6131">
            <w:pPr>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eastAsia="en-US" w:bidi="ar-SA"/>
              </w:rPr>
            </w:pPr>
            <w:r w:rsidRPr="00AB0CCB">
              <w:rPr>
                <w:rFonts w:asciiTheme="minorHAnsi" w:hAnsiTheme="minorHAnsi" w:cstheme="minorHAnsi"/>
                <w:color w:val="000000"/>
                <w:sz w:val="22"/>
                <w:szCs w:val="22"/>
                <w:lang w:eastAsia="en-US" w:bidi="ar-SA"/>
              </w:rPr>
              <w:t>Gujarat</w:t>
            </w:r>
          </w:p>
        </w:tc>
        <w:tc>
          <w:tcPr>
            <w:tcW w:w="270" w:type="dxa"/>
            <w:vMerge/>
            <w:vAlign w:val="center"/>
            <w:hideMark/>
          </w:tcPr>
          <w:p w14:paraId="103E4D48" w14:textId="77777777" w:rsidR="00005E5E" w:rsidRPr="00AB0CCB" w:rsidRDefault="00005E5E" w:rsidP="001A6131">
            <w:pPr>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eastAsia="en-US" w:bidi="ar-SA"/>
              </w:rPr>
            </w:pPr>
          </w:p>
        </w:tc>
        <w:tc>
          <w:tcPr>
            <w:tcW w:w="1710" w:type="dxa"/>
            <w:vMerge/>
            <w:vAlign w:val="center"/>
            <w:hideMark/>
          </w:tcPr>
          <w:p w14:paraId="41277BF4" w14:textId="77777777" w:rsidR="00005E5E" w:rsidRPr="00AB0CCB" w:rsidRDefault="00005E5E" w:rsidP="001A6131">
            <w:pPr>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eastAsia="en-US" w:bidi="ar-SA"/>
              </w:rPr>
            </w:pPr>
          </w:p>
        </w:tc>
        <w:tc>
          <w:tcPr>
            <w:tcW w:w="2681" w:type="dxa"/>
            <w:noWrap/>
            <w:vAlign w:val="center"/>
            <w:hideMark/>
          </w:tcPr>
          <w:p w14:paraId="22CB0D58" w14:textId="77777777" w:rsidR="00005E5E" w:rsidRPr="00AB0CCB" w:rsidRDefault="00005E5E" w:rsidP="001A6131">
            <w:pPr>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eastAsia="en-US" w:bidi="ar-SA"/>
              </w:rPr>
            </w:pPr>
            <w:r w:rsidRPr="00AB0CCB">
              <w:rPr>
                <w:rFonts w:asciiTheme="minorHAnsi" w:hAnsiTheme="minorHAnsi" w:cstheme="minorHAnsi"/>
                <w:color w:val="000000"/>
                <w:sz w:val="22"/>
                <w:szCs w:val="22"/>
                <w:lang w:eastAsia="en-US" w:bidi="ar-SA"/>
              </w:rPr>
              <w:t>Lakshadweep</w:t>
            </w:r>
          </w:p>
        </w:tc>
      </w:tr>
      <w:tr w:rsidR="00005E5E" w:rsidRPr="00AB0CCB" w14:paraId="520AE2F5" w14:textId="77777777" w:rsidTr="001A6131">
        <w:trPr>
          <w:trHeight w:val="242"/>
        </w:trPr>
        <w:tc>
          <w:tcPr>
            <w:cnfStyle w:val="001000000000" w:firstRow="0" w:lastRow="0" w:firstColumn="1" w:lastColumn="0" w:oddVBand="0" w:evenVBand="0" w:oddHBand="0" w:evenHBand="0" w:firstRowFirstColumn="0" w:firstRowLastColumn="0" w:lastRowFirstColumn="0" w:lastRowLastColumn="0"/>
            <w:tcW w:w="1975" w:type="dxa"/>
            <w:vMerge/>
            <w:vAlign w:val="center"/>
            <w:hideMark/>
          </w:tcPr>
          <w:p w14:paraId="3A515B29" w14:textId="77777777" w:rsidR="00005E5E" w:rsidRPr="00AB0CCB" w:rsidRDefault="00005E5E" w:rsidP="001A6131">
            <w:pPr>
              <w:spacing w:line="256" w:lineRule="auto"/>
              <w:rPr>
                <w:rFonts w:asciiTheme="minorHAnsi" w:hAnsiTheme="minorHAnsi" w:cstheme="minorHAnsi"/>
                <w:color w:val="000000"/>
                <w:sz w:val="22"/>
                <w:szCs w:val="22"/>
                <w:lang w:eastAsia="en-US" w:bidi="ar-SA"/>
              </w:rPr>
            </w:pPr>
          </w:p>
        </w:tc>
        <w:tc>
          <w:tcPr>
            <w:tcW w:w="2520" w:type="dxa"/>
            <w:noWrap/>
            <w:vAlign w:val="center"/>
            <w:hideMark/>
          </w:tcPr>
          <w:p w14:paraId="5E231227" w14:textId="77777777" w:rsidR="00005E5E" w:rsidRPr="00AB0CCB" w:rsidRDefault="00005E5E" w:rsidP="001A6131">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eastAsia="en-US" w:bidi="ar-SA"/>
              </w:rPr>
            </w:pPr>
            <w:r w:rsidRPr="00AB0CCB">
              <w:rPr>
                <w:rFonts w:asciiTheme="minorHAnsi" w:hAnsiTheme="minorHAnsi" w:cstheme="minorHAnsi"/>
                <w:color w:val="000000"/>
                <w:sz w:val="22"/>
                <w:szCs w:val="22"/>
                <w:lang w:eastAsia="en-US" w:bidi="ar-SA"/>
              </w:rPr>
              <w:t>Daman &amp; Diu</w:t>
            </w:r>
          </w:p>
        </w:tc>
        <w:tc>
          <w:tcPr>
            <w:tcW w:w="270" w:type="dxa"/>
            <w:vMerge/>
            <w:vAlign w:val="center"/>
            <w:hideMark/>
          </w:tcPr>
          <w:p w14:paraId="027C4F58" w14:textId="77777777" w:rsidR="00005E5E" w:rsidRPr="00AB0CCB" w:rsidRDefault="00005E5E" w:rsidP="001A6131">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eastAsia="en-US" w:bidi="ar-SA"/>
              </w:rPr>
            </w:pPr>
          </w:p>
        </w:tc>
        <w:tc>
          <w:tcPr>
            <w:tcW w:w="1710" w:type="dxa"/>
            <w:vMerge/>
            <w:vAlign w:val="center"/>
            <w:hideMark/>
          </w:tcPr>
          <w:p w14:paraId="75FC8908" w14:textId="77777777" w:rsidR="00005E5E" w:rsidRPr="00AB0CCB" w:rsidRDefault="00005E5E" w:rsidP="001A6131">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eastAsia="en-US" w:bidi="ar-SA"/>
              </w:rPr>
            </w:pPr>
          </w:p>
        </w:tc>
        <w:tc>
          <w:tcPr>
            <w:tcW w:w="2681" w:type="dxa"/>
            <w:noWrap/>
            <w:vAlign w:val="center"/>
            <w:hideMark/>
          </w:tcPr>
          <w:p w14:paraId="7421DC3C" w14:textId="77777777" w:rsidR="00005E5E" w:rsidRPr="00AB0CCB" w:rsidRDefault="00005E5E" w:rsidP="001A6131">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eastAsia="en-US" w:bidi="ar-SA"/>
              </w:rPr>
            </w:pPr>
            <w:r w:rsidRPr="00AB0CCB">
              <w:rPr>
                <w:rFonts w:asciiTheme="minorHAnsi" w:hAnsiTheme="minorHAnsi" w:cstheme="minorHAnsi"/>
                <w:color w:val="000000"/>
                <w:sz w:val="22"/>
                <w:szCs w:val="22"/>
                <w:lang w:eastAsia="en-US" w:bidi="ar-SA"/>
              </w:rPr>
              <w:t>Kerala</w:t>
            </w:r>
          </w:p>
        </w:tc>
      </w:tr>
      <w:tr w:rsidR="00005E5E" w:rsidRPr="00AB0CCB" w14:paraId="35CB96A2" w14:textId="77777777" w:rsidTr="001A6131">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75" w:type="dxa"/>
            <w:vMerge/>
            <w:vAlign w:val="center"/>
            <w:hideMark/>
          </w:tcPr>
          <w:p w14:paraId="06B19FE8" w14:textId="77777777" w:rsidR="00005E5E" w:rsidRPr="00AB0CCB" w:rsidRDefault="00005E5E" w:rsidP="001A6131">
            <w:pPr>
              <w:spacing w:line="256" w:lineRule="auto"/>
              <w:rPr>
                <w:rFonts w:asciiTheme="minorHAnsi" w:hAnsiTheme="minorHAnsi" w:cstheme="minorHAnsi"/>
                <w:color w:val="000000"/>
                <w:sz w:val="22"/>
                <w:szCs w:val="22"/>
                <w:lang w:eastAsia="en-US" w:bidi="ar-SA"/>
              </w:rPr>
            </w:pPr>
          </w:p>
        </w:tc>
        <w:tc>
          <w:tcPr>
            <w:tcW w:w="2520" w:type="dxa"/>
            <w:noWrap/>
            <w:vAlign w:val="center"/>
            <w:hideMark/>
          </w:tcPr>
          <w:p w14:paraId="67504505" w14:textId="77777777" w:rsidR="00005E5E" w:rsidRPr="00AB0CCB" w:rsidRDefault="00005E5E" w:rsidP="001A6131">
            <w:pPr>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eastAsia="en-US" w:bidi="ar-SA"/>
              </w:rPr>
            </w:pPr>
            <w:r w:rsidRPr="00AB0CCB">
              <w:rPr>
                <w:rFonts w:asciiTheme="minorHAnsi" w:hAnsiTheme="minorHAnsi" w:cstheme="minorHAnsi"/>
                <w:color w:val="000000"/>
                <w:sz w:val="22"/>
                <w:szCs w:val="22"/>
                <w:lang w:eastAsia="en-US" w:bidi="ar-SA"/>
              </w:rPr>
              <w:t>Dadar Nagar Haveli</w:t>
            </w:r>
          </w:p>
        </w:tc>
        <w:tc>
          <w:tcPr>
            <w:tcW w:w="270" w:type="dxa"/>
            <w:vMerge/>
            <w:vAlign w:val="center"/>
            <w:hideMark/>
          </w:tcPr>
          <w:p w14:paraId="0D74C46F" w14:textId="77777777" w:rsidR="00005E5E" w:rsidRPr="00AB0CCB" w:rsidRDefault="00005E5E" w:rsidP="001A6131">
            <w:pPr>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eastAsia="en-US" w:bidi="ar-SA"/>
              </w:rPr>
            </w:pPr>
          </w:p>
        </w:tc>
        <w:tc>
          <w:tcPr>
            <w:tcW w:w="1710" w:type="dxa"/>
            <w:vMerge/>
            <w:vAlign w:val="center"/>
            <w:hideMark/>
          </w:tcPr>
          <w:p w14:paraId="53A09437" w14:textId="77777777" w:rsidR="00005E5E" w:rsidRPr="00AB0CCB" w:rsidRDefault="00005E5E" w:rsidP="001A6131">
            <w:pPr>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eastAsia="en-US" w:bidi="ar-SA"/>
              </w:rPr>
            </w:pPr>
          </w:p>
        </w:tc>
        <w:tc>
          <w:tcPr>
            <w:tcW w:w="2681" w:type="dxa"/>
            <w:noWrap/>
            <w:vAlign w:val="center"/>
            <w:hideMark/>
          </w:tcPr>
          <w:p w14:paraId="5262DD2B" w14:textId="77777777" w:rsidR="00005E5E" w:rsidRPr="00AB0CCB" w:rsidRDefault="00005E5E" w:rsidP="001A6131">
            <w:pPr>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eastAsia="en-US" w:bidi="ar-SA"/>
              </w:rPr>
            </w:pPr>
            <w:r w:rsidRPr="00AB0CCB">
              <w:rPr>
                <w:rFonts w:asciiTheme="minorHAnsi" w:hAnsiTheme="minorHAnsi" w:cstheme="minorHAnsi"/>
                <w:color w:val="000000"/>
                <w:sz w:val="22"/>
                <w:szCs w:val="22"/>
                <w:lang w:eastAsia="en-US" w:bidi="ar-SA"/>
              </w:rPr>
              <w:t>Tamil Nadu</w:t>
            </w:r>
          </w:p>
        </w:tc>
      </w:tr>
      <w:tr w:rsidR="00005E5E" w:rsidRPr="00AB0CCB" w14:paraId="5E429623" w14:textId="77777777" w:rsidTr="001A6131">
        <w:trPr>
          <w:trHeight w:val="242"/>
        </w:trPr>
        <w:tc>
          <w:tcPr>
            <w:cnfStyle w:val="001000000000" w:firstRow="0" w:lastRow="0" w:firstColumn="1" w:lastColumn="0" w:oddVBand="0" w:evenVBand="0" w:oddHBand="0" w:evenHBand="0" w:firstRowFirstColumn="0" w:firstRowLastColumn="0" w:lastRowFirstColumn="0" w:lastRowLastColumn="0"/>
            <w:tcW w:w="1975" w:type="dxa"/>
            <w:vMerge/>
            <w:vAlign w:val="center"/>
            <w:hideMark/>
          </w:tcPr>
          <w:p w14:paraId="5E5EA0C9" w14:textId="77777777" w:rsidR="00005E5E" w:rsidRPr="00AB0CCB" w:rsidRDefault="00005E5E" w:rsidP="001A6131">
            <w:pPr>
              <w:spacing w:line="256" w:lineRule="auto"/>
              <w:rPr>
                <w:rFonts w:asciiTheme="minorHAnsi" w:hAnsiTheme="minorHAnsi" w:cstheme="minorHAnsi"/>
                <w:color w:val="000000"/>
                <w:sz w:val="22"/>
                <w:szCs w:val="22"/>
                <w:lang w:eastAsia="en-US" w:bidi="ar-SA"/>
              </w:rPr>
            </w:pPr>
          </w:p>
        </w:tc>
        <w:tc>
          <w:tcPr>
            <w:tcW w:w="2520" w:type="dxa"/>
            <w:noWrap/>
            <w:vAlign w:val="center"/>
            <w:hideMark/>
          </w:tcPr>
          <w:p w14:paraId="6F4B3A59" w14:textId="77777777" w:rsidR="00005E5E" w:rsidRPr="00AB0CCB" w:rsidRDefault="00005E5E" w:rsidP="001A6131">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eastAsia="en-US" w:bidi="ar-SA"/>
              </w:rPr>
            </w:pPr>
            <w:r w:rsidRPr="00AB0CCB">
              <w:rPr>
                <w:rFonts w:asciiTheme="minorHAnsi" w:hAnsiTheme="minorHAnsi" w:cstheme="minorHAnsi"/>
                <w:color w:val="000000"/>
                <w:sz w:val="22"/>
                <w:szCs w:val="22"/>
                <w:lang w:eastAsia="en-US" w:bidi="ar-SA"/>
              </w:rPr>
              <w:t>Maharashtra</w:t>
            </w:r>
          </w:p>
        </w:tc>
        <w:tc>
          <w:tcPr>
            <w:tcW w:w="270" w:type="dxa"/>
            <w:vMerge/>
            <w:vAlign w:val="center"/>
            <w:hideMark/>
          </w:tcPr>
          <w:p w14:paraId="340A67C9" w14:textId="77777777" w:rsidR="00005E5E" w:rsidRPr="00AB0CCB" w:rsidRDefault="00005E5E" w:rsidP="001A6131">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eastAsia="en-US" w:bidi="ar-SA"/>
              </w:rPr>
            </w:pPr>
          </w:p>
        </w:tc>
        <w:tc>
          <w:tcPr>
            <w:tcW w:w="1710" w:type="dxa"/>
            <w:vMerge/>
            <w:vAlign w:val="center"/>
            <w:hideMark/>
          </w:tcPr>
          <w:p w14:paraId="0E3C62D0" w14:textId="77777777" w:rsidR="00005E5E" w:rsidRPr="00AB0CCB" w:rsidRDefault="00005E5E" w:rsidP="001A6131">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eastAsia="en-US" w:bidi="ar-SA"/>
              </w:rPr>
            </w:pPr>
          </w:p>
        </w:tc>
        <w:tc>
          <w:tcPr>
            <w:tcW w:w="2681" w:type="dxa"/>
            <w:noWrap/>
            <w:vAlign w:val="center"/>
            <w:hideMark/>
          </w:tcPr>
          <w:p w14:paraId="3DA78268" w14:textId="77777777" w:rsidR="00005E5E" w:rsidRPr="00AB0CCB" w:rsidRDefault="00005E5E" w:rsidP="001A6131">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eastAsia="en-US" w:bidi="ar-SA"/>
              </w:rPr>
            </w:pPr>
            <w:r w:rsidRPr="00AB0CCB">
              <w:rPr>
                <w:rFonts w:asciiTheme="minorHAnsi" w:hAnsiTheme="minorHAnsi" w:cstheme="minorHAnsi"/>
                <w:color w:val="000000" w:themeColor="text1"/>
                <w:sz w:val="22"/>
                <w:szCs w:val="22"/>
                <w:lang w:eastAsia="en-US" w:bidi="ar-SA"/>
              </w:rPr>
              <w:t>Pondicherry</w:t>
            </w:r>
          </w:p>
        </w:tc>
      </w:tr>
      <w:tr w:rsidR="00005E5E" w:rsidRPr="00AB0CCB" w14:paraId="5CAEA09D" w14:textId="77777777" w:rsidTr="001A6131">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75" w:type="dxa"/>
            <w:vMerge/>
            <w:vAlign w:val="center"/>
            <w:hideMark/>
          </w:tcPr>
          <w:p w14:paraId="3B86AC0F" w14:textId="77777777" w:rsidR="00005E5E" w:rsidRPr="00AB0CCB" w:rsidRDefault="00005E5E" w:rsidP="001A6131">
            <w:pPr>
              <w:spacing w:line="256" w:lineRule="auto"/>
              <w:rPr>
                <w:rFonts w:asciiTheme="minorHAnsi" w:hAnsiTheme="minorHAnsi" w:cstheme="minorHAnsi"/>
                <w:color w:val="000000"/>
                <w:sz w:val="22"/>
                <w:szCs w:val="22"/>
                <w:lang w:eastAsia="en-US" w:bidi="ar-SA"/>
              </w:rPr>
            </w:pPr>
          </w:p>
        </w:tc>
        <w:tc>
          <w:tcPr>
            <w:tcW w:w="2520" w:type="dxa"/>
            <w:noWrap/>
            <w:vAlign w:val="center"/>
            <w:hideMark/>
          </w:tcPr>
          <w:p w14:paraId="38839224" w14:textId="77777777" w:rsidR="00005E5E" w:rsidRPr="00AB0CCB" w:rsidRDefault="00005E5E" w:rsidP="001A6131">
            <w:pPr>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eastAsia="en-US" w:bidi="ar-SA"/>
              </w:rPr>
            </w:pPr>
            <w:r w:rsidRPr="00AB0CCB">
              <w:rPr>
                <w:rFonts w:asciiTheme="minorHAnsi" w:hAnsiTheme="minorHAnsi" w:cstheme="minorHAnsi"/>
                <w:color w:val="000000"/>
                <w:sz w:val="22"/>
                <w:szCs w:val="22"/>
                <w:lang w:eastAsia="en-US" w:bidi="ar-SA"/>
              </w:rPr>
              <w:t>Goa</w:t>
            </w:r>
          </w:p>
        </w:tc>
        <w:tc>
          <w:tcPr>
            <w:tcW w:w="270" w:type="dxa"/>
            <w:vMerge/>
            <w:vAlign w:val="center"/>
            <w:hideMark/>
          </w:tcPr>
          <w:p w14:paraId="2A8A4EFD" w14:textId="77777777" w:rsidR="00005E5E" w:rsidRPr="00AB0CCB" w:rsidRDefault="00005E5E" w:rsidP="001A6131">
            <w:pPr>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eastAsia="en-US" w:bidi="ar-SA"/>
              </w:rPr>
            </w:pPr>
          </w:p>
        </w:tc>
        <w:tc>
          <w:tcPr>
            <w:tcW w:w="1710" w:type="dxa"/>
            <w:vMerge/>
            <w:vAlign w:val="center"/>
            <w:hideMark/>
          </w:tcPr>
          <w:p w14:paraId="17050692" w14:textId="77777777" w:rsidR="00005E5E" w:rsidRPr="00AB0CCB" w:rsidRDefault="00005E5E" w:rsidP="001A6131">
            <w:pPr>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eastAsia="en-US" w:bidi="ar-SA"/>
              </w:rPr>
            </w:pPr>
          </w:p>
        </w:tc>
        <w:tc>
          <w:tcPr>
            <w:tcW w:w="2681" w:type="dxa"/>
            <w:noWrap/>
            <w:vAlign w:val="center"/>
            <w:hideMark/>
          </w:tcPr>
          <w:p w14:paraId="36D9CD88" w14:textId="77777777" w:rsidR="00005E5E" w:rsidRPr="00AB0CCB" w:rsidRDefault="00005E5E" w:rsidP="001A6131">
            <w:pPr>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eastAsia="en-US" w:bidi="ar-SA"/>
              </w:rPr>
            </w:pPr>
            <w:r w:rsidRPr="00AB0CCB">
              <w:rPr>
                <w:rFonts w:asciiTheme="minorHAnsi" w:hAnsiTheme="minorHAnsi" w:cstheme="minorHAnsi"/>
                <w:color w:val="000000"/>
                <w:sz w:val="22"/>
                <w:szCs w:val="22"/>
                <w:lang w:eastAsia="en-US" w:bidi="ar-SA"/>
              </w:rPr>
              <w:t>Andaman &amp; Nicobar</w:t>
            </w:r>
          </w:p>
        </w:tc>
      </w:tr>
      <w:tr w:rsidR="00005E5E" w:rsidRPr="00AB0CCB" w14:paraId="6960FDB6" w14:textId="77777777" w:rsidTr="001A6131">
        <w:trPr>
          <w:trHeight w:val="50"/>
        </w:trPr>
        <w:tc>
          <w:tcPr>
            <w:cnfStyle w:val="001000000000" w:firstRow="0" w:lastRow="0" w:firstColumn="1" w:lastColumn="0" w:oddVBand="0" w:evenVBand="0" w:oddHBand="0" w:evenHBand="0" w:firstRowFirstColumn="0" w:firstRowLastColumn="0" w:lastRowFirstColumn="0" w:lastRowLastColumn="0"/>
            <w:tcW w:w="1975" w:type="dxa"/>
            <w:noWrap/>
            <w:vAlign w:val="center"/>
            <w:hideMark/>
          </w:tcPr>
          <w:p w14:paraId="32548871" w14:textId="77777777" w:rsidR="00005E5E" w:rsidRPr="00AB0CCB" w:rsidRDefault="00005E5E" w:rsidP="001A6131">
            <w:pPr>
              <w:spacing w:line="256" w:lineRule="auto"/>
              <w:rPr>
                <w:rFonts w:asciiTheme="minorHAnsi" w:hAnsiTheme="minorHAnsi" w:cstheme="minorHAnsi"/>
                <w:color w:val="000000"/>
                <w:sz w:val="22"/>
                <w:szCs w:val="22"/>
                <w:lang w:eastAsia="en-US" w:bidi="ar-SA"/>
              </w:rPr>
            </w:pPr>
            <w:r w:rsidRPr="00AB0CCB">
              <w:rPr>
                <w:rFonts w:asciiTheme="minorHAnsi" w:hAnsiTheme="minorHAnsi" w:cstheme="minorHAnsi"/>
                <w:color w:val="000000"/>
                <w:sz w:val="22"/>
                <w:szCs w:val="22"/>
                <w:lang w:eastAsia="en-US" w:bidi="ar-SA"/>
              </w:rPr>
              <w:t> </w:t>
            </w:r>
          </w:p>
        </w:tc>
        <w:tc>
          <w:tcPr>
            <w:tcW w:w="2520" w:type="dxa"/>
            <w:noWrap/>
            <w:vAlign w:val="center"/>
            <w:hideMark/>
          </w:tcPr>
          <w:p w14:paraId="700335FB" w14:textId="77777777" w:rsidR="00005E5E" w:rsidRPr="00AB0CCB" w:rsidRDefault="00005E5E" w:rsidP="001A6131">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eastAsia="en-US" w:bidi="ar-SA"/>
              </w:rPr>
            </w:pPr>
            <w:r w:rsidRPr="00AB0CCB">
              <w:rPr>
                <w:rFonts w:asciiTheme="minorHAnsi" w:hAnsiTheme="minorHAnsi" w:cstheme="minorHAnsi"/>
                <w:color w:val="000000"/>
                <w:sz w:val="22"/>
                <w:szCs w:val="22"/>
                <w:lang w:eastAsia="en-US" w:bidi="ar-SA"/>
              </w:rPr>
              <w:t> </w:t>
            </w:r>
          </w:p>
        </w:tc>
        <w:tc>
          <w:tcPr>
            <w:tcW w:w="270" w:type="dxa"/>
            <w:vMerge/>
            <w:vAlign w:val="center"/>
            <w:hideMark/>
          </w:tcPr>
          <w:p w14:paraId="463AE3B5" w14:textId="77777777" w:rsidR="00005E5E" w:rsidRPr="00AB0CCB" w:rsidRDefault="00005E5E" w:rsidP="001A6131">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eastAsia="en-US" w:bidi="ar-SA"/>
              </w:rPr>
            </w:pPr>
          </w:p>
        </w:tc>
        <w:tc>
          <w:tcPr>
            <w:tcW w:w="1710" w:type="dxa"/>
            <w:noWrap/>
            <w:vAlign w:val="center"/>
            <w:hideMark/>
          </w:tcPr>
          <w:p w14:paraId="5C3E649A" w14:textId="77777777" w:rsidR="00005E5E" w:rsidRPr="00AB0CCB" w:rsidRDefault="00005E5E" w:rsidP="001A6131">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eastAsia="en-US" w:bidi="ar-SA"/>
              </w:rPr>
            </w:pPr>
            <w:r w:rsidRPr="00AB0CCB">
              <w:rPr>
                <w:rFonts w:asciiTheme="minorHAnsi" w:hAnsiTheme="minorHAnsi" w:cstheme="minorHAnsi"/>
                <w:color w:val="000000"/>
                <w:sz w:val="22"/>
                <w:szCs w:val="22"/>
                <w:lang w:eastAsia="en-US" w:bidi="ar-SA"/>
              </w:rPr>
              <w:t> </w:t>
            </w:r>
          </w:p>
        </w:tc>
        <w:tc>
          <w:tcPr>
            <w:tcW w:w="2681" w:type="dxa"/>
            <w:noWrap/>
            <w:vAlign w:val="center"/>
            <w:hideMark/>
          </w:tcPr>
          <w:p w14:paraId="60A65D95" w14:textId="77777777" w:rsidR="00005E5E" w:rsidRPr="00AB0CCB" w:rsidRDefault="00005E5E" w:rsidP="001A6131">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eastAsia="en-US" w:bidi="ar-SA"/>
              </w:rPr>
            </w:pPr>
            <w:r w:rsidRPr="00AB0CCB">
              <w:rPr>
                <w:rFonts w:asciiTheme="minorHAnsi" w:hAnsiTheme="minorHAnsi" w:cstheme="minorHAnsi"/>
                <w:color w:val="000000"/>
                <w:sz w:val="22"/>
                <w:szCs w:val="22"/>
                <w:lang w:eastAsia="en-US" w:bidi="ar-SA"/>
              </w:rPr>
              <w:t> </w:t>
            </w:r>
          </w:p>
        </w:tc>
      </w:tr>
      <w:tr w:rsidR="00005E5E" w:rsidRPr="00AB0CCB" w14:paraId="731B143C" w14:textId="77777777" w:rsidTr="001A6131">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75" w:type="dxa"/>
            <w:vMerge w:val="restart"/>
            <w:vAlign w:val="center"/>
            <w:hideMark/>
          </w:tcPr>
          <w:p w14:paraId="48F20E20" w14:textId="77777777" w:rsidR="00005E5E" w:rsidRPr="00AB0CCB" w:rsidRDefault="00005E5E" w:rsidP="001A6131">
            <w:pPr>
              <w:spacing w:line="256" w:lineRule="auto"/>
              <w:rPr>
                <w:rFonts w:asciiTheme="minorHAnsi" w:hAnsiTheme="minorHAnsi" w:cstheme="minorHAnsi"/>
                <w:color w:val="000000"/>
                <w:sz w:val="22"/>
                <w:szCs w:val="22"/>
                <w:lang w:eastAsia="en-US" w:bidi="ar-SA"/>
              </w:rPr>
            </w:pPr>
            <w:r w:rsidRPr="00AB0CCB">
              <w:rPr>
                <w:rFonts w:asciiTheme="minorHAnsi" w:hAnsiTheme="minorHAnsi" w:cstheme="minorHAnsi"/>
                <w:color w:val="000000"/>
                <w:sz w:val="22"/>
                <w:szCs w:val="22"/>
                <w:lang w:eastAsia="en-US" w:bidi="ar-SA"/>
              </w:rPr>
              <w:t>East Zone</w:t>
            </w:r>
          </w:p>
        </w:tc>
        <w:tc>
          <w:tcPr>
            <w:tcW w:w="2520" w:type="dxa"/>
            <w:noWrap/>
            <w:vAlign w:val="center"/>
            <w:hideMark/>
          </w:tcPr>
          <w:p w14:paraId="0914C7C2" w14:textId="77777777" w:rsidR="00005E5E" w:rsidRPr="00AB0CCB" w:rsidRDefault="00005E5E" w:rsidP="001A6131">
            <w:pPr>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eastAsia="en-US" w:bidi="ar-SA"/>
              </w:rPr>
            </w:pPr>
            <w:r w:rsidRPr="00AB0CCB">
              <w:rPr>
                <w:rFonts w:asciiTheme="minorHAnsi" w:hAnsiTheme="minorHAnsi" w:cstheme="minorHAnsi"/>
                <w:color w:val="000000"/>
                <w:sz w:val="22"/>
                <w:szCs w:val="22"/>
                <w:lang w:eastAsia="en-US" w:bidi="ar-SA"/>
              </w:rPr>
              <w:t>Bihar</w:t>
            </w:r>
          </w:p>
        </w:tc>
        <w:tc>
          <w:tcPr>
            <w:tcW w:w="270" w:type="dxa"/>
            <w:vMerge/>
            <w:vAlign w:val="center"/>
            <w:hideMark/>
          </w:tcPr>
          <w:p w14:paraId="7D4000B0" w14:textId="77777777" w:rsidR="00005E5E" w:rsidRPr="00AB0CCB" w:rsidRDefault="00005E5E" w:rsidP="001A6131">
            <w:pPr>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eastAsia="en-US" w:bidi="ar-SA"/>
              </w:rPr>
            </w:pPr>
          </w:p>
        </w:tc>
        <w:tc>
          <w:tcPr>
            <w:tcW w:w="1710" w:type="dxa"/>
            <w:vMerge w:val="restart"/>
            <w:vAlign w:val="center"/>
            <w:hideMark/>
          </w:tcPr>
          <w:p w14:paraId="1B676E61" w14:textId="77777777" w:rsidR="00005E5E" w:rsidRPr="00AB0CCB" w:rsidRDefault="00005E5E" w:rsidP="001A6131">
            <w:pPr>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22"/>
                <w:szCs w:val="22"/>
                <w:lang w:eastAsia="en-US" w:bidi="ar-SA"/>
              </w:rPr>
            </w:pPr>
            <w:r w:rsidRPr="00AB0CCB">
              <w:rPr>
                <w:rFonts w:asciiTheme="minorHAnsi" w:hAnsiTheme="minorHAnsi" w:cstheme="minorHAnsi"/>
                <w:b/>
                <w:bCs/>
                <w:color w:val="000000"/>
                <w:sz w:val="22"/>
                <w:szCs w:val="22"/>
                <w:lang w:eastAsia="en-US" w:bidi="ar-SA"/>
              </w:rPr>
              <w:t>North Zone</w:t>
            </w:r>
          </w:p>
        </w:tc>
        <w:tc>
          <w:tcPr>
            <w:tcW w:w="2681" w:type="dxa"/>
            <w:noWrap/>
            <w:vAlign w:val="center"/>
            <w:hideMark/>
          </w:tcPr>
          <w:p w14:paraId="6A023E40" w14:textId="77777777" w:rsidR="00005E5E" w:rsidRPr="00AB0CCB" w:rsidRDefault="00005E5E" w:rsidP="001A6131">
            <w:pPr>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eastAsia="en-US" w:bidi="ar-SA"/>
              </w:rPr>
            </w:pPr>
            <w:r w:rsidRPr="00AB0CCB">
              <w:rPr>
                <w:rFonts w:asciiTheme="minorHAnsi" w:hAnsiTheme="minorHAnsi" w:cstheme="minorHAnsi"/>
                <w:color w:val="000000" w:themeColor="text1"/>
                <w:sz w:val="22"/>
                <w:szCs w:val="22"/>
                <w:lang w:eastAsia="en-US" w:bidi="ar-SA"/>
              </w:rPr>
              <w:t>Jammu &amp; Kashmir</w:t>
            </w:r>
          </w:p>
        </w:tc>
      </w:tr>
      <w:tr w:rsidR="00005E5E" w:rsidRPr="00AB0CCB" w14:paraId="03E6670B" w14:textId="77777777" w:rsidTr="001A6131">
        <w:trPr>
          <w:trHeight w:val="242"/>
        </w:trPr>
        <w:tc>
          <w:tcPr>
            <w:cnfStyle w:val="001000000000" w:firstRow="0" w:lastRow="0" w:firstColumn="1" w:lastColumn="0" w:oddVBand="0" w:evenVBand="0" w:oddHBand="0" w:evenHBand="0" w:firstRowFirstColumn="0" w:firstRowLastColumn="0" w:lastRowFirstColumn="0" w:lastRowLastColumn="0"/>
            <w:tcW w:w="1975" w:type="dxa"/>
            <w:vMerge/>
            <w:vAlign w:val="center"/>
            <w:hideMark/>
          </w:tcPr>
          <w:p w14:paraId="70E42CB8" w14:textId="77777777" w:rsidR="00005E5E" w:rsidRPr="00AB0CCB" w:rsidRDefault="00005E5E" w:rsidP="001A6131">
            <w:pPr>
              <w:spacing w:line="256" w:lineRule="auto"/>
              <w:rPr>
                <w:rFonts w:asciiTheme="minorHAnsi" w:hAnsiTheme="minorHAnsi" w:cstheme="minorHAnsi"/>
                <w:color w:val="000000"/>
                <w:sz w:val="22"/>
                <w:szCs w:val="22"/>
                <w:lang w:eastAsia="en-US" w:bidi="ar-SA"/>
              </w:rPr>
            </w:pPr>
          </w:p>
        </w:tc>
        <w:tc>
          <w:tcPr>
            <w:tcW w:w="2520" w:type="dxa"/>
            <w:noWrap/>
            <w:vAlign w:val="center"/>
            <w:hideMark/>
          </w:tcPr>
          <w:p w14:paraId="7C947079" w14:textId="77777777" w:rsidR="00005E5E" w:rsidRPr="00AB0CCB" w:rsidRDefault="00005E5E" w:rsidP="001A6131">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eastAsia="en-US" w:bidi="ar-SA"/>
              </w:rPr>
            </w:pPr>
            <w:r w:rsidRPr="00AB0CCB">
              <w:rPr>
                <w:rFonts w:asciiTheme="minorHAnsi" w:hAnsiTheme="minorHAnsi" w:cstheme="minorHAnsi"/>
                <w:color w:val="000000"/>
                <w:sz w:val="22"/>
                <w:szCs w:val="22"/>
                <w:lang w:eastAsia="en-US" w:bidi="ar-SA"/>
              </w:rPr>
              <w:t>Sikkim</w:t>
            </w:r>
          </w:p>
        </w:tc>
        <w:tc>
          <w:tcPr>
            <w:tcW w:w="270" w:type="dxa"/>
            <w:vMerge/>
            <w:vAlign w:val="center"/>
            <w:hideMark/>
          </w:tcPr>
          <w:p w14:paraId="65ABC5DE" w14:textId="77777777" w:rsidR="00005E5E" w:rsidRPr="00AB0CCB" w:rsidRDefault="00005E5E" w:rsidP="001A6131">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eastAsia="en-US" w:bidi="ar-SA"/>
              </w:rPr>
            </w:pPr>
          </w:p>
        </w:tc>
        <w:tc>
          <w:tcPr>
            <w:tcW w:w="1710" w:type="dxa"/>
            <w:vMerge/>
            <w:vAlign w:val="center"/>
            <w:hideMark/>
          </w:tcPr>
          <w:p w14:paraId="09D2D5DB" w14:textId="77777777" w:rsidR="00005E5E" w:rsidRPr="00AB0CCB" w:rsidRDefault="00005E5E" w:rsidP="001A6131">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eastAsia="en-US" w:bidi="ar-SA"/>
              </w:rPr>
            </w:pPr>
          </w:p>
        </w:tc>
        <w:tc>
          <w:tcPr>
            <w:tcW w:w="2681" w:type="dxa"/>
            <w:noWrap/>
            <w:vAlign w:val="center"/>
            <w:hideMark/>
          </w:tcPr>
          <w:p w14:paraId="7862DDDD" w14:textId="77777777" w:rsidR="00005E5E" w:rsidRPr="00AB0CCB" w:rsidRDefault="00005E5E" w:rsidP="001A6131">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eastAsia="en-US" w:bidi="ar-SA"/>
              </w:rPr>
            </w:pPr>
            <w:r w:rsidRPr="00AB0CCB">
              <w:rPr>
                <w:rFonts w:asciiTheme="minorHAnsi" w:hAnsiTheme="minorHAnsi" w:cstheme="minorHAnsi"/>
                <w:color w:val="000000"/>
                <w:sz w:val="22"/>
                <w:szCs w:val="22"/>
                <w:lang w:eastAsia="en-US" w:bidi="ar-SA"/>
              </w:rPr>
              <w:t>Himachal Pradesh</w:t>
            </w:r>
          </w:p>
        </w:tc>
      </w:tr>
      <w:tr w:rsidR="00005E5E" w:rsidRPr="00AB0CCB" w14:paraId="0749352D" w14:textId="77777777" w:rsidTr="001A6131">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75" w:type="dxa"/>
            <w:vMerge/>
            <w:vAlign w:val="center"/>
            <w:hideMark/>
          </w:tcPr>
          <w:p w14:paraId="390BB8EF" w14:textId="77777777" w:rsidR="00005E5E" w:rsidRPr="00AB0CCB" w:rsidRDefault="00005E5E" w:rsidP="001A6131">
            <w:pPr>
              <w:spacing w:line="256" w:lineRule="auto"/>
              <w:rPr>
                <w:rFonts w:asciiTheme="minorHAnsi" w:hAnsiTheme="minorHAnsi" w:cstheme="minorHAnsi"/>
                <w:color w:val="000000"/>
                <w:sz w:val="22"/>
                <w:szCs w:val="22"/>
                <w:lang w:eastAsia="en-US" w:bidi="ar-SA"/>
              </w:rPr>
            </w:pPr>
          </w:p>
        </w:tc>
        <w:tc>
          <w:tcPr>
            <w:tcW w:w="2520" w:type="dxa"/>
            <w:noWrap/>
            <w:vAlign w:val="center"/>
            <w:hideMark/>
          </w:tcPr>
          <w:p w14:paraId="11C27B8C" w14:textId="77777777" w:rsidR="00005E5E" w:rsidRPr="00AB0CCB" w:rsidRDefault="00005E5E" w:rsidP="001A6131">
            <w:pPr>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eastAsia="en-US" w:bidi="ar-SA"/>
              </w:rPr>
            </w:pPr>
            <w:r w:rsidRPr="00AB0CCB">
              <w:rPr>
                <w:rFonts w:asciiTheme="minorHAnsi" w:hAnsiTheme="minorHAnsi" w:cstheme="minorHAnsi"/>
                <w:color w:val="000000"/>
                <w:sz w:val="22"/>
                <w:szCs w:val="22"/>
                <w:lang w:eastAsia="en-US" w:bidi="ar-SA"/>
              </w:rPr>
              <w:t>Arunachal Pradesh</w:t>
            </w:r>
          </w:p>
        </w:tc>
        <w:tc>
          <w:tcPr>
            <w:tcW w:w="270" w:type="dxa"/>
            <w:vMerge/>
            <w:vAlign w:val="center"/>
            <w:hideMark/>
          </w:tcPr>
          <w:p w14:paraId="6D0A71B7" w14:textId="77777777" w:rsidR="00005E5E" w:rsidRPr="00AB0CCB" w:rsidRDefault="00005E5E" w:rsidP="001A6131">
            <w:pPr>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eastAsia="en-US" w:bidi="ar-SA"/>
              </w:rPr>
            </w:pPr>
          </w:p>
        </w:tc>
        <w:tc>
          <w:tcPr>
            <w:tcW w:w="1710" w:type="dxa"/>
            <w:vMerge/>
            <w:vAlign w:val="center"/>
            <w:hideMark/>
          </w:tcPr>
          <w:p w14:paraId="44B95ABD" w14:textId="77777777" w:rsidR="00005E5E" w:rsidRPr="00AB0CCB" w:rsidRDefault="00005E5E" w:rsidP="001A6131">
            <w:pPr>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eastAsia="en-US" w:bidi="ar-SA"/>
              </w:rPr>
            </w:pPr>
          </w:p>
        </w:tc>
        <w:tc>
          <w:tcPr>
            <w:tcW w:w="2681" w:type="dxa"/>
            <w:noWrap/>
            <w:vAlign w:val="center"/>
            <w:hideMark/>
          </w:tcPr>
          <w:p w14:paraId="15DAD5CF" w14:textId="77777777" w:rsidR="00005E5E" w:rsidRPr="00AB0CCB" w:rsidRDefault="00005E5E" w:rsidP="001A6131">
            <w:pPr>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eastAsia="en-US" w:bidi="ar-SA"/>
              </w:rPr>
            </w:pPr>
            <w:r w:rsidRPr="00AB0CCB">
              <w:rPr>
                <w:rFonts w:asciiTheme="minorHAnsi" w:hAnsiTheme="minorHAnsi" w:cstheme="minorHAnsi"/>
                <w:color w:val="000000"/>
                <w:sz w:val="22"/>
                <w:szCs w:val="22"/>
                <w:lang w:eastAsia="en-US" w:bidi="ar-SA"/>
              </w:rPr>
              <w:t xml:space="preserve">Punjab </w:t>
            </w:r>
          </w:p>
        </w:tc>
      </w:tr>
      <w:tr w:rsidR="00005E5E" w:rsidRPr="00AB0CCB" w14:paraId="6C7392D3" w14:textId="77777777" w:rsidTr="001A6131">
        <w:trPr>
          <w:trHeight w:val="242"/>
        </w:trPr>
        <w:tc>
          <w:tcPr>
            <w:cnfStyle w:val="001000000000" w:firstRow="0" w:lastRow="0" w:firstColumn="1" w:lastColumn="0" w:oddVBand="0" w:evenVBand="0" w:oddHBand="0" w:evenHBand="0" w:firstRowFirstColumn="0" w:firstRowLastColumn="0" w:lastRowFirstColumn="0" w:lastRowLastColumn="0"/>
            <w:tcW w:w="1975" w:type="dxa"/>
            <w:vMerge/>
            <w:vAlign w:val="center"/>
            <w:hideMark/>
          </w:tcPr>
          <w:p w14:paraId="1E89C40F" w14:textId="77777777" w:rsidR="00005E5E" w:rsidRPr="00AB0CCB" w:rsidRDefault="00005E5E" w:rsidP="001A6131">
            <w:pPr>
              <w:spacing w:line="256" w:lineRule="auto"/>
              <w:rPr>
                <w:rFonts w:asciiTheme="minorHAnsi" w:hAnsiTheme="minorHAnsi" w:cstheme="minorHAnsi"/>
                <w:color w:val="000000"/>
                <w:sz w:val="22"/>
                <w:szCs w:val="22"/>
                <w:lang w:eastAsia="en-US" w:bidi="ar-SA"/>
              </w:rPr>
            </w:pPr>
          </w:p>
        </w:tc>
        <w:tc>
          <w:tcPr>
            <w:tcW w:w="2520" w:type="dxa"/>
            <w:noWrap/>
            <w:vAlign w:val="center"/>
            <w:hideMark/>
          </w:tcPr>
          <w:p w14:paraId="26333C95" w14:textId="77777777" w:rsidR="00005E5E" w:rsidRPr="00AB0CCB" w:rsidRDefault="00005E5E" w:rsidP="001A6131">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eastAsia="en-US" w:bidi="ar-SA"/>
              </w:rPr>
            </w:pPr>
            <w:r w:rsidRPr="00AB0CCB">
              <w:rPr>
                <w:rFonts w:asciiTheme="minorHAnsi" w:hAnsiTheme="minorHAnsi" w:cstheme="minorHAnsi"/>
                <w:color w:val="000000"/>
                <w:sz w:val="22"/>
                <w:szCs w:val="22"/>
                <w:lang w:eastAsia="en-US" w:bidi="ar-SA"/>
              </w:rPr>
              <w:t>Nagaland</w:t>
            </w:r>
          </w:p>
        </w:tc>
        <w:tc>
          <w:tcPr>
            <w:tcW w:w="270" w:type="dxa"/>
            <w:vMerge/>
            <w:vAlign w:val="center"/>
            <w:hideMark/>
          </w:tcPr>
          <w:p w14:paraId="16A7DE66" w14:textId="77777777" w:rsidR="00005E5E" w:rsidRPr="00AB0CCB" w:rsidRDefault="00005E5E" w:rsidP="001A6131">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eastAsia="en-US" w:bidi="ar-SA"/>
              </w:rPr>
            </w:pPr>
          </w:p>
        </w:tc>
        <w:tc>
          <w:tcPr>
            <w:tcW w:w="1710" w:type="dxa"/>
            <w:vMerge/>
            <w:vAlign w:val="center"/>
            <w:hideMark/>
          </w:tcPr>
          <w:p w14:paraId="410BA05C" w14:textId="77777777" w:rsidR="00005E5E" w:rsidRPr="00AB0CCB" w:rsidRDefault="00005E5E" w:rsidP="001A6131">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eastAsia="en-US" w:bidi="ar-SA"/>
              </w:rPr>
            </w:pPr>
          </w:p>
        </w:tc>
        <w:tc>
          <w:tcPr>
            <w:tcW w:w="2681" w:type="dxa"/>
            <w:noWrap/>
            <w:vAlign w:val="center"/>
            <w:hideMark/>
          </w:tcPr>
          <w:p w14:paraId="7613B0D3" w14:textId="77777777" w:rsidR="00005E5E" w:rsidRPr="00AB0CCB" w:rsidRDefault="00005E5E" w:rsidP="001A6131">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eastAsia="en-US" w:bidi="ar-SA"/>
              </w:rPr>
            </w:pPr>
            <w:r w:rsidRPr="00AB0CCB">
              <w:rPr>
                <w:rFonts w:asciiTheme="minorHAnsi" w:hAnsiTheme="minorHAnsi" w:cstheme="minorHAnsi"/>
                <w:color w:val="000000"/>
                <w:sz w:val="22"/>
                <w:szCs w:val="22"/>
                <w:lang w:eastAsia="en-US" w:bidi="ar-SA"/>
              </w:rPr>
              <w:t>Chandigarh</w:t>
            </w:r>
          </w:p>
        </w:tc>
      </w:tr>
      <w:tr w:rsidR="00005E5E" w:rsidRPr="00AB0CCB" w14:paraId="41713ED7" w14:textId="77777777" w:rsidTr="001A6131">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75" w:type="dxa"/>
            <w:vMerge/>
            <w:vAlign w:val="center"/>
            <w:hideMark/>
          </w:tcPr>
          <w:p w14:paraId="28D49261" w14:textId="77777777" w:rsidR="00005E5E" w:rsidRPr="00AB0CCB" w:rsidRDefault="00005E5E" w:rsidP="001A6131">
            <w:pPr>
              <w:spacing w:line="256" w:lineRule="auto"/>
              <w:rPr>
                <w:rFonts w:asciiTheme="minorHAnsi" w:hAnsiTheme="minorHAnsi" w:cstheme="minorHAnsi"/>
                <w:color w:val="000000"/>
                <w:sz w:val="22"/>
                <w:szCs w:val="22"/>
                <w:lang w:eastAsia="en-US" w:bidi="ar-SA"/>
              </w:rPr>
            </w:pPr>
          </w:p>
        </w:tc>
        <w:tc>
          <w:tcPr>
            <w:tcW w:w="2520" w:type="dxa"/>
            <w:noWrap/>
            <w:vAlign w:val="center"/>
            <w:hideMark/>
          </w:tcPr>
          <w:p w14:paraId="7E00521A" w14:textId="77777777" w:rsidR="00005E5E" w:rsidRPr="00AB0CCB" w:rsidRDefault="00005E5E" w:rsidP="001A6131">
            <w:pPr>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eastAsia="en-US" w:bidi="ar-SA"/>
              </w:rPr>
            </w:pPr>
            <w:r w:rsidRPr="00AB0CCB">
              <w:rPr>
                <w:rFonts w:asciiTheme="minorHAnsi" w:hAnsiTheme="minorHAnsi" w:cstheme="minorHAnsi"/>
                <w:color w:val="000000"/>
                <w:sz w:val="22"/>
                <w:szCs w:val="22"/>
                <w:lang w:eastAsia="en-US" w:bidi="ar-SA"/>
              </w:rPr>
              <w:t>Manipur</w:t>
            </w:r>
          </w:p>
        </w:tc>
        <w:tc>
          <w:tcPr>
            <w:tcW w:w="270" w:type="dxa"/>
            <w:vMerge/>
            <w:vAlign w:val="center"/>
            <w:hideMark/>
          </w:tcPr>
          <w:p w14:paraId="6D5A987E" w14:textId="77777777" w:rsidR="00005E5E" w:rsidRPr="00AB0CCB" w:rsidRDefault="00005E5E" w:rsidP="001A6131">
            <w:pPr>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eastAsia="en-US" w:bidi="ar-SA"/>
              </w:rPr>
            </w:pPr>
          </w:p>
        </w:tc>
        <w:tc>
          <w:tcPr>
            <w:tcW w:w="1710" w:type="dxa"/>
            <w:vMerge/>
            <w:vAlign w:val="center"/>
            <w:hideMark/>
          </w:tcPr>
          <w:p w14:paraId="47990D17" w14:textId="77777777" w:rsidR="00005E5E" w:rsidRPr="00AB0CCB" w:rsidRDefault="00005E5E" w:rsidP="001A6131">
            <w:pPr>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eastAsia="en-US" w:bidi="ar-SA"/>
              </w:rPr>
            </w:pPr>
          </w:p>
        </w:tc>
        <w:tc>
          <w:tcPr>
            <w:tcW w:w="2681" w:type="dxa"/>
            <w:noWrap/>
            <w:vAlign w:val="center"/>
            <w:hideMark/>
          </w:tcPr>
          <w:p w14:paraId="5597F3CF" w14:textId="77777777" w:rsidR="00005E5E" w:rsidRPr="00AB0CCB" w:rsidRDefault="00005E5E" w:rsidP="001A6131">
            <w:pPr>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eastAsia="en-US" w:bidi="ar-SA"/>
              </w:rPr>
            </w:pPr>
            <w:r w:rsidRPr="00AB0CCB">
              <w:rPr>
                <w:rFonts w:asciiTheme="minorHAnsi" w:hAnsiTheme="minorHAnsi" w:cstheme="minorHAnsi"/>
                <w:color w:val="000000"/>
                <w:sz w:val="22"/>
                <w:szCs w:val="22"/>
                <w:lang w:eastAsia="en-US" w:bidi="ar-SA"/>
              </w:rPr>
              <w:t>Uttarakhand</w:t>
            </w:r>
          </w:p>
        </w:tc>
      </w:tr>
      <w:tr w:rsidR="00005E5E" w:rsidRPr="00AB0CCB" w14:paraId="5DCE5259" w14:textId="77777777" w:rsidTr="001A6131">
        <w:trPr>
          <w:trHeight w:val="242"/>
        </w:trPr>
        <w:tc>
          <w:tcPr>
            <w:cnfStyle w:val="001000000000" w:firstRow="0" w:lastRow="0" w:firstColumn="1" w:lastColumn="0" w:oddVBand="0" w:evenVBand="0" w:oddHBand="0" w:evenHBand="0" w:firstRowFirstColumn="0" w:firstRowLastColumn="0" w:lastRowFirstColumn="0" w:lastRowLastColumn="0"/>
            <w:tcW w:w="1975" w:type="dxa"/>
            <w:vMerge/>
            <w:vAlign w:val="center"/>
            <w:hideMark/>
          </w:tcPr>
          <w:p w14:paraId="30849480" w14:textId="77777777" w:rsidR="00005E5E" w:rsidRPr="00AB0CCB" w:rsidRDefault="00005E5E" w:rsidP="001A6131">
            <w:pPr>
              <w:spacing w:line="256" w:lineRule="auto"/>
              <w:rPr>
                <w:rFonts w:asciiTheme="minorHAnsi" w:hAnsiTheme="minorHAnsi" w:cstheme="minorHAnsi"/>
                <w:color w:val="000000"/>
                <w:sz w:val="22"/>
                <w:szCs w:val="22"/>
                <w:lang w:eastAsia="en-US" w:bidi="ar-SA"/>
              </w:rPr>
            </w:pPr>
          </w:p>
        </w:tc>
        <w:tc>
          <w:tcPr>
            <w:tcW w:w="2520" w:type="dxa"/>
            <w:noWrap/>
            <w:vAlign w:val="center"/>
            <w:hideMark/>
          </w:tcPr>
          <w:p w14:paraId="6941B688" w14:textId="77777777" w:rsidR="00005E5E" w:rsidRPr="00AB0CCB" w:rsidRDefault="00005E5E" w:rsidP="001A6131">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eastAsia="en-US" w:bidi="ar-SA"/>
              </w:rPr>
            </w:pPr>
            <w:r w:rsidRPr="00AB0CCB">
              <w:rPr>
                <w:rFonts w:asciiTheme="minorHAnsi" w:hAnsiTheme="minorHAnsi" w:cstheme="minorHAnsi"/>
                <w:color w:val="000000"/>
                <w:sz w:val="22"/>
                <w:szCs w:val="22"/>
                <w:lang w:eastAsia="en-US" w:bidi="ar-SA"/>
              </w:rPr>
              <w:t>Mizoram</w:t>
            </w:r>
          </w:p>
        </w:tc>
        <w:tc>
          <w:tcPr>
            <w:tcW w:w="270" w:type="dxa"/>
            <w:vMerge/>
            <w:vAlign w:val="center"/>
            <w:hideMark/>
          </w:tcPr>
          <w:p w14:paraId="19047CEA" w14:textId="77777777" w:rsidR="00005E5E" w:rsidRPr="00AB0CCB" w:rsidRDefault="00005E5E" w:rsidP="001A6131">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eastAsia="en-US" w:bidi="ar-SA"/>
              </w:rPr>
            </w:pPr>
          </w:p>
        </w:tc>
        <w:tc>
          <w:tcPr>
            <w:tcW w:w="1710" w:type="dxa"/>
            <w:vMerge/>
            <w:vAlign w:val="center"/>
            <w:hideMark/>
          </w:tcPr>
          <w:p w14:paraId="5C38DA00" w14:textId="77777777" w:rsidR="00005E5E" w:rsidRPr="00AB0CCB" w:rsidRDefault="00005E5E" w:rsidP="001A6131">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eastAsia="en-US" w:bidi="ar-SA"/>
              </w:rPr>
            </w:pPr>
          </w:p>
        </w:tc>
        <w:tc>
          <w:tcPr>
            <w:tcW w:w="2681" w:type="dxa"/>
            <w:noWrap/>
            <w:vAlign w:val="center"/>
            <w:hideMark/>
          </w:tcPr>
          <w:p w14:paraId="0C10064C" w14:textId="77777777" w:rsidR="00005E5E" w:rsidRPr="00AB0CCB" w:rsidRDefault="00005E5E" w:rsidP="001A6131">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eastAsia="en-US" w:bidi="ar-SA"/>
              </w:rPr>
            </w:pPr>
            <w:r w:rsidRPr="00AB0CCB">
              <w:rPr>
                <w:rFonts w:asciiTheme="minorHAnsi" w:hAnsiTheme="minorHAnsi" w:cstheme="minorHAnsi"/>
                <w:color w:val="000000"/>
                <w:sz w:val="22"/>
                <w:szCs w:val="22"/>
                <w:lang w:eastAsia="en-US" w:bidi="ar-SA"/>
              </w:rPr>
              <w:t>Haryana</w:t>
            </w:r>
          </w:p>
        </w:tc>
      </w:tr>
      <w:tr w:rsidR="00005E5E" w:rsidRPr="00AB0CCB" w14:paraId="6126EC9F" w14:textId="77777777" w:rsidTr="001A6131">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75" w:type="dxa"/>
            <w:vMerge/>
            <w:vAlign w:val="center"/>
            <w:hideMark/>
          </w:tcPr>
          <w:p w14:paraId="4F39F7C6" w14:textId="77777777" w:rsidR="00005E5E" w:rsidRPr="00AB0CCB" w:rsidRDefault="00005E5E" w:rsidP="001A6131">
            <w:pPr>
              <w:spacing w:line="256" w:lineRule="auto"/>
              <w:rPr>
                <w:rFonts w:asciiTheme="minorHAnsi" w:hAnsiTheme="minorHAnsi" w:cstheme="minorHAnsi"/>
                <w:color w:val="000000"/>
                <w:sz w:val="22"/>
                <w:szCs w:val="22"/>
                <w:lang w:eastAsia="en-US" w:bidi="ar-SA"/>
              </w:rPr>
            </w:pPr>
          </w:p>
        </w:tc>
        <w:tc>
          <w:tcPr>
            <w:tcW w:w="2520" w:type="dxa"/>
            <w:noWrap/>
            <w:vAlign w:val="center"/>
            <w:hideMark/>
          </w:tcPr>
          <w:p w14:paraId="7DE33FCB" w14:textId="77777777" w:rsidR="00005E5E" w:rsidRPr="00AB0CCB" w:rsidRDefault="00005E5E" w:rsidP="001A6131">
            <w:pPr>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eastAsia="en-US" w:bidi="ar-SA"/>
              </w:rPr>
            </w:pPr>
            <w:r w:rsidRPr="00AB0CCB">
              <w:rPr>
                <w:rFonts w:asciiTheme="minorHAnsi" w:hAnsiTheme="minorHAnsi" w:cstheme="minorHAnsi"/>
                <w:color w:val="000000"/>
                <w:sz w:val="22"/>
                <w:szCs w:val="22"/>
                <w:lang w:eastAsia="en-US" w:bidi="ar-SA"/>
              </w:rPr>
              <w:t>Tripura</w:t>
            </w:r>
          </w:p>
        </w:tc>
        <w:tc>
          <w:tcPr>
            <w:tcW w:w="270" w:type="dxa"/>
            <w:vMerge/>
            <w:vAlign w:val="center"/>
            <w:hideMark/>
          </w:tcPr>
          <w:p w14:paraId="121338EC" w14:textId="77777777" w:rsidR="00005E5E" w:rsidRPr="00AB0CCB" w:rsidRDefault="00005E5E" w:rsidP="001A6131">
            <w:pPr>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eastAsia="en-US" w:bidi="ar-SA"/>
              </w:rPr>
            </w:pPr>
          </w:p>
        </w:tc>
        <w:tc>
          <w:tcPr>
            <w:tcW w:w="1710" w:type="dxa"/>
            <w:vMerge/>
            <w:vAlign w:val="center"/>
            <w:hideMark/>
          </w:tcPr>
          <w:p w14:paraId="067B780D" w14:textId="77777777" w:rsidR="00005E5E" w:rsidRPr="00AB0CCB" w:rsidRDefault="00005E5E" w:rsidP="001A6131">
            <w:pPr>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eastAsia="en-US" w:bidi="ar-SA"/>
              </w:rPr>
            </w:pPr>
          </w:p>
        </w:tc>
        <w:tc>
          <w:tcPr>
            <w:tcW w:w="2681" w:type="dxa"/>
            <w:noWrap/>
            <w:vAlign w:val="center"/>
            <w:hideMark/>
          </w:tcPr>
          <w:p w14:paraId="49B934AF" w14:textId="77777777" w:rsidR="00005E5E" w:rsidRPr="00AB0CCB" w:rsidRDefault="00005E5E" w:rsidP="001A6131">
            <w:pPr>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eastAsia="en-US" w:bidi="ar-SA"/>
              </w:rPr>
            </w:pPr>
            <w:r w:rsidRPr="00AB0CCB">
              <w:rPr>
                <w:rFonts w:asciiTheme="minorHAnsi" w:hAnsiTheme="minorHAnsi" w:cstheme="minorHAnsi"/>
                <w:color w:val="000000"/>
                <w:sz w:val="22"/>
                <w:szCs w:val="22"/>
                <w:lang w:eastAsia="en-US" w:bidi="ar-SA"/>
              </w:rPr>
              <w:t>Delhi</w:t>
            </w:r>
          </w:p>
        </w:tc>
      </w:tr>
      <w:tr w:rsidR="00005E5E" w:rsidRPr="00AB0CCB" w14:paraId="180D3B82" w14:textId="77777777" w:rsidTr="001A6131">
        <w:trPr>
          <w:trHeight w:val="242"/>
        </w:trPr>
        <w:tc>
          <w:tcPr>
            <w:cnfStyle w:val="001000000000" w:firstRow="0" w:lastRow="0" w:firstColumn="1" w:lastColumn="0" w:oddVBand="0" w:evenVBand="0" w:oddHBand="0" w:evenHBand="0" w:firstRowFirstColumn="0" w:firstRowLastColumn="0" w:lastRowFirstColumn="0" w:lastRowLastColumn="0"/>
            <w:tcW w:w="1975" w:type="dxa"/>
            <w:vMerge/>
            <w:vAlign w:val="center"/>
            <w:hideMark/>
          </w:tcPr>
          <w:p w14:paraId="2D5081CE" w14:textId="77777777" w:rsidR="00005E5E" w:rsidRPr="00AB0CCB" w:rsidRDefault="00005E5E" w:rsidP="001A6131">
            <w:pPr>
              <w:spacing w:line="256" w:lineRule="auto"/>
              <w:rPr>
                <w:rFonts w:asciiTheme="minorHAnsi" w:hAnsiTheme="minorHAnsi" w:cstheme="minorHAnsi"/>
                <w:color w:val="000000"/>
                <w:sz w:val="22"/>
                <w:szCs w:val="22"/>
                <w:lang w:eastAsia="en-US" w:bidi="ar-SA"/>
              </w:rPr>
            </w:pPr>
          </w:p>
        </w:tc>
        <w:tc>
          <w:tcPr>
            <w:tcW w:w="2520" w:type="dxa"/>
            <w:noWrap/>
            <w:vAlign w:val="center"/>
            <w:hideMark/>
          </w:tcPr>
          <w:p w14:paraId="049080D9" w14:textId="77777777" w:rsidR="00005E5E" w:rsidRPr="00AB0CCB" w:rsidRDefault="00005E5E" w:rsidP="001A6131">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eastAsia="en-US" w:bidi="ar-SA"/>
              </w:rPr>
            </w:pPr>
            <w:r w:rsidRPr="00AB0CCB">
              <w:rPr>
                <w:rFonts w:asciiTheme="minorHAnsi" w:hAnsiTheme="minorHAnsi" w:cstheme="minorHAnsi"/>
                <w:color w:val="000000"/>
                <w:sz w:val="22"/>
                <w:szCs w:val="22"/>
                <w:lang w:eastAsia="en-US" w:bidi="ar-SA"/>
              </w:rPr>
              <w:t>Meghalaya</w:t>
            </w:r>
          </w:p>
        </w:tc>
        <w:tc>
          <w:tcPr>
            <w:tcW w:w="270" w:type="dxa"/>
            <w:vMerge/>
            <w:vAlign w:val="center"/>
            <w:hideMark/>
          </w:tcPr>
          <w:p w14:paraId="36ABC379" w14:textId="77777777" w:rsidR="00005E5E" w:rsidRPr="00AB0CCB" w:rsidRDefault="00005E5E" w:rsidP="001A6131">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eastAsia="en-US" w:bidi="ar-SA"/>
              </w:rPr>
            </w:pPr>
          </w:p>
        </w:tc>
        <w:tc>
          <w:tcPr>
            <w:tcW w:w="1710" w:type="dxa"/>
            <w:vMerge/>
            <w:vAlign w:val="center"/>
            <w:hideMark/>
          </w:tcPr>
          <w:p w14:paraId="7676CD19" w14:textId="77777777" w:rsidR="00005E5E" w:rsidRPr="00AB0CCB" w:rsidRDefault="00005E5E" w:rsidP="001A6131">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eastAsia="en-US" w:bidi="ar-SA"/>
              </w:rPr>
            </w:pPr>
          </w:p>
        </w:tc>
        <w:tc>
          <w:tcPr>
            <w:tcW w:w="2681" w:type="dxa"/>
            <w:noWrap/>
            <w:vAlign w:val="center"/>
            <w:hideMark/>
          </w:tcPr>
          <w:p w14:paraId="46A7379C" w14:textId="77777777" w:rsidR="00005E5E" w:rsidRPr="00AB0CCB" w:rsidRDefault="00005E5E" w:rsidP="001A6131">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eastAsia="en-US" w:bidi="ar-SA"/>
              </w:rPr>
            </w:pPr>
            <w:r w:rsidRPr="00AB0CCB">
              <w:rPr>
                <w:rFonts w:asciiTheme="minorHAnsi" w:hAnsiTheme="minorHAnsi" w:cstheme="minorHAnsi"/>
                <w:color w:val="000000"/>
                <w:sz w:val="22"/>
                <w:szCs w:val="22"/>
                <w:lang w:eastAsia="en-US" w:bidi="ar-SA"/>
              </w:rPr>
              <w:t>Uttar Pradesh</w:t>
            </w:r>
          </w:p>
        </w:tc>
      </w:tr>
      <w:tr w:rsidR="00005E5E" w:rsidRPr="00AB0CCB" w14:paraId="6822BE65" w14:textId="77777777" w:rsidTr="001A6131">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75" w:type="dxa"/>
            <w:vMerge/>
            <w:vAlign w:val="center"/>
            <w:hideMark/>
          </w:tcPr>
          <w:p w14:paraId="4EB0A9EA" w14:textId="77777777" w:rsidR="00005E5E" w:rsidRPr="00AB0CCB" w:rsidRDefault="00005E5E" w:rsidP="001A6131">
            <w:pPr>
              <w:spacing w:line="256" w:lineRule="auto"/>
              <w:rPr>
                <w:rFonts w:asciiTheme="minorHAnsi" w:hAnsiTheme="minorHAnsi" w:cstheme="minorHAnsi"/>
                <w:color w:val="000000"/>
                <w:sz w:val="22"/>
                <w:szCs w:val="22"/>
                <w:lang w:eastAsia="en-US" w:bidi="ar-SA"/>
              </w:rPr>
            </w:pPr>
          </w:p>
        </w:tc>
        <w:tc>
          <w:tcPr>
            <w:tcW w:w="2520" w:type="dxa"/>
            <w:noWrap/>
            <w:vAlign w:val="center"/>
            <w:hideMark/>
          </w:tcPr>
          <w:p w14:paraId="6A735EFB" w14:textId="77777777" w:rsidR="00005E5E" w:rsidRPr="00AB0CCB" w:rsidRDefault="00005E5E" w:rsidP="001A6131">
            <w:pPr>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eastAsia="en-US" w:bidi="ar-SA"/>
              </w:rPr>
            </w:pPr>
            <w:r w:rsidRPr="00AB0CCB">
              <w:rPr>
                <w:rFonts w:asciiTheme="minorHAnsi" w:hAnsiTheme="minorHAnsi" w:cstheme="minorHAnsi"/>
                <w:color w:val="000000"/>
                <w:sz w:val="22"/>
                <w:szCs w:val="22"/>
                <w:lang w:eastAsia="en-US" w:bidi="ar-SA"/>
              </w:rPr>
              <w:t>Assam</w:t>
            </w:r>
          </w:p>
        </w:tc>
        <w:tc>
          <w:tcPr>
            <w:tcW w:w="270" w:type="dxa"/>
            <w:vMerge/>
            <w:vAlign w:val="center"/>
            <w:hideMark/>
          </w:tcPr>
          <w:p w14:paraId="670FAF61" w14:textId="77777777" w:rsidR="00005E5E" w:rsidRPr="00AB0CCB" w:rsidRDefault="00005E5E" w:rsidP="001A6131">
            <w:pPr>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eastAsia="en-US" w:bidi="ar-SA"/>
              </w:rPr>
            </w:pPr>
          </w:p>
        </w:tc>
        <w:tc>
          <w:tcPr>
            <w:tcW w:w="1710" w:type="dxa"/>
            <w:noWrap/>
            <w:vAlign w:val="center"/>
            <w:hideMark/>
          </w:tcPr>
          <w:p w14:paraId="5FC8012A" w14:textId="77777777" w:rsidR="00005E5E" w:rsidRPr="00AB0CCB" w:rsidRDefault="00005E5E" w:rsidP="001A613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eastAsia="en-US" w:bidi="ar-SA"/>
              </w:rPr>
            </w:pPr>
          </w:p>
        </w:tc>
        <w:tc>
          <w:tcPr>
            <w:tcW w:w="2681" w:type="dxa"/>
            <w:noWrap/>
            <w:vAlign w:val="center"/>
            <w:hideMark/>
          </w:tcPr>
          <w:p w14:paraId="16E19BCD" w14:textId="77777777" w:rsidR="00005E5E" w:rsidRPr="00AB0CCB" w:rsidRDefault="00005E5E" w:rsidP="001A6131">
            <w:pPr>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eastAsia="en-US" w:bidi="ar-SA"/>
              </w:rPr>
            </w:pPr>
            <w:r w:rsidRPr="00AB0CCB">
              <w:rPr>
                <w:rFonts w:asciiTheme="minorHAnsi" w:hAnsiTheme="minorHAnsi" w:cstheme="minorHAnsi"/>
                <w:color w:val="000000"/>
                <w:sz w:val="22"/>
                <w:szCs w:val="22"/>
                <w:lang w:eastAsia="en-US" w:bidi="ar-SA"/>
              </w:rPr>
              <w:t> </w:t>
            </w:r>
          </w:p>
        </w:tc>
      </w:tr>
      <w:tr w:rsidR="00005E5E" w:rsidRPr="00AB0CCB" w14:paraId="71164114" w14:textId="77777777" w:rsidTr="001A6131">
        <w:trPr>
          <w:trHeight w:val="242"/>
        </w:trPr>
        <w:tc>
          <w:tcPr>
            <w:cnfStyle w:val="001000000000" w:firstRow="0" w:lastRow="0" w:firstColumn="1" w:lastColumn="0" w:oddVBand="0" w:evenVBand="0" w:oddHBand="0" w:evenHBand="0" w:firstRowFirstColumn="0" w:firstRowLastColumn="0" w:lastRowFirstColumn="0" w:lastRowLastColumn="0"/>
            <w:tcW w:w="1975" w:type="dxa"/>
            <w:vMerge/>
            <w:vAlign w:val="center"/>
            <w:hideMark/>
          </w:tcPr>
          <w:p w14:paraId="17EF0801" w14:textId="77777777" w:rsidR="00005E5E" w:rsidRPr="00AB0CCB" w:rsidRDefault="00005E5E" w:rsidP="001A6131">
            <w:pPr>
              <w:spacing w:line="256" w:lineRule="auto"/>
              <w:rPr>
                <w:rFonts w:asciiTheme="minorHAnsi" w:hAnsiTheme="minorHAnsi" w:cstheme="minorHAnsi"/>
                <w:color w:val="000000"/>
                <w:sz w:val="22"/>
                <w:szCs w:val="22"/>
                <w:lang w:eastAsia="en-US" w:bidi="ar-SA"/>
              </w:rPr>
            </w:pPr>
          </w:p>
        </w:tc>
        <w:tc>
          <w:tcPr>
            <w:tcW w:w="2520" w:type="dxa"/>
            <w:noWrap/>
            <w:vAlign w:val="center"/>
            <w:hideMark/>
          </w:tcPr>
          <w:p w14:paraId="4812C3A3" w14:textId="77777777" w:rsidR="00005E5E" w:rsidRPr="00AB0CCB" w:rsidRDefault="00005E5E" w:rsidP="001A6131">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eastAsia="en-US" w:bidi="ar-SA"/>
              </w:rPr>
            </w:pPr>
            <w:r w:rsidRPr="00AB0CCB">
              <w:rPr>
                <w:rFonts w:asciiTheme="minorHAnsi" w:hAnsiTheme="minorHAnsi" w:cstheme="minorHAnsi"/>
                <w:color w:val="000000"/>
                <w:sz w:val="22"/>
                <w:szCs w:val="22"/>
                <w:lang w:eastAsia="en-US" w:bidi="ar-SA"/>
              </w:rPr>
              <w:t>West Bengal</w:t>
            </w:r>
          </w:p>
        </w:tc>
        <w:tc>
          <w:tcPr>
            <w:tcW w:w="270" w:type="dxa"/>
            <w:vMerge/>
            <w:vAlign w:val="center"/>
            <w:hideMark/>
          </w:tcPr>
          <w:p w14:paraId="12E823AD" w14:textId="77777777" w:rsidR="00005E5E" w:rsidRPr="00AB0CCB" w:rsidRDefault="00005E5E" w:rsidP="001A6131">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eastAsia="en-US" w:bidi="ar-SA"/>
              </w:rPr>
            </w:pPr>
          </w:p>
        </w:tc>
        <w:tc>
          <w:tcPr>
            <w:tcW w:w="1710" w:type="dxa"/>
            <w:noWrap/>
            <w:vAlign w:val="center"/>
            <w:hideMark/>
          </w:tcPr>
          <w:p w14:paraId="6EAD670E" w14:textId="77777777" w:rsidR="00005E5E" w:rsidRPr="00AB0CCB" w:rsidRDefault="00005E5E" w:rsidP="001A613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eastAsia="en-US" w:bidi="ar-SA"/>
              </w:rPr>
            </w:pPr>
          </w:p>
        </w:tc>
        <w:tc>
          <w:tcPr>
            <w:tcW w:w="2681" w:type="dxa"/>
            <w:noWrap/>
            <w:vAlign w:val="center"/>
            <w:hideMark/>
          </w:tcPr>
          <w:p w14:paraId="0D5781AB" w14:textId="77777777" w:rsidR="00005E5E" w:rsidRPr="00AB0CCB" w:rsidRDefault="00005E5E" w:rsidP="001A6131">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eastAsia="en-US" w:bidi="ar-SA"/>
              </w:rPr>
            </w:pPr>
            <w:r w:rsidRPr="00AB0CCB">
              <w:rPr>
                <w:rFonts w:asciiTheme="minorHAnsi" w:hAnsiTheme="minorHAnsi" w:cstheme="minorHAnsi"/>
                <w:color w:val="000000"/>
                <w:sz w:val="22"/>
                <w:szCs w:val="22"/>
                <w:lang w:eastAsia="en-US" w:bidi="ar-SA"/>
              </w:rPr>
              <w:t> </w:t>
            </w:r>
          </w:p>
        </w:tc>
      </w:tr>
      <w:tr w:rsidR="00005E5E" w:rsidRPr="00AB0CCB" w14:paraId="405FF7DA" w14:textId="77777777" w:rsidTr="001A6131">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75" w:type="dxa"/>
            <w:vMerge/>
            <w:vAlign w:val="center"/>
            <w:hideMark/>
          </w:tcPr>
          <w:p w14:paraId="7DCB92CC" w14:textId="77777777" w:rsidR="00005E5E" w:rsidRPr="00AB0CCB" w:rsidRDefault="00005E5E" w:rsidP="001A6131">
            <w:pPr>
              <w:spacing w:line="256" w:lineRule="auto"/>
              <w:rPr>
                <w:rFonts w:asciiTheme="minorHAnsi" w:hAnsiTheme="minorHAnsi" w:cstheme="minorHAnsi"/>
                <w:color w:val="000000"/>
                <w:sz w:val="22"/>
                <w:szCs w:val="22"/>
                <w:lang w:eastAsia="en-US" w:bidi="ar-SA"/>
              </w:rPr>
            </w:pPr>
          </w:p>
        </w:tc>
        <w:tc>
          <w:tcPr>
            <w:tcW w:w="2520" w:type="dxa"/>
            <w:noWrap/>
            <w:vAlign w:val="center"/>
            <w:hideMark/>
          </w:tcPr>
          <w:p w14:paraId="05CBAA1A" w14:textId="77777777" w:rsidR="00005E5E" w:rsidRPr="00AB0CCB" w:rsidRDefault="00005E5E" w:rsidP="001A6131">
            <w:pPr>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eastAsia="en-US" w:bidi="ar-SA"/>
              </w:rPr>
            </w:pPr>
            <w:r w:rsidRPr="00AB0CCB">
              <w:rPr>
                <w:rFonts w:asciiTheme="minorHAnsi" w:hAnsiTheme="minorHAnsi" w:cstheme="minorHAnsi"/>
                <w:color w:val="000000"/>
                <w:sz w:val="22"/>
                <w:szCs w:val="22"/>
                <w:lang w:eastAsia="en-US" w:bidi="ar-SA"/>
              </w:rPr>
              <w:t>Jharkhand</w:t>
            </w:r>
          </w:p>
        </w:tc>
        <w:tc>
          <w:tcPr>
            <w:tcW w:w="270" w:type="dxa"/>
            <w:vMerge/>
            <w:vAlign w:val="center"/>
            <w:hideMark/>
          </w:tcPr>
          <w:p w14:paraId="71496303" w14:textId="77777777" w:rsidR="00005E5E" w:rsidRPr="00AB0CCB" w:rsidRDefault="00005E5E" w:rsidP="001A6131">
            <w:pPr>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eastAsia="en-US" w:bidi="ar-SA"/>
              </w:rPr>
            </w:pPr>
          </w:p>
        </w:tc>
        <w:tc>
          <w:tcPr>
            <w:tcW w:w="1710" w:type="dxa"/>
            <w:noWrap/>
            <w:vAlign w:val="center"/>
            <w:hideMark/>
          </w:tcPr>
          <w:p w14:paraId="27685371" w14:textId="77777777" w:rsidR="00005E5E" w:rsidRPr="00AB0CCB" w:rsidRDefault="00005E5E" w:rsidP="001A613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eastAsia="en-US" w:bidi="ar-SA"/>
              </w:rPr>
            </w:pPr>
          </w:p>
        </w:tc>
        <w:tc>
          <w:tcPr>
            <w:tcW w:w="2681" w:type="dxa"/>
            <w:noWrap/>
            <w:vAlign w:val="center"/>
            <w:hideMark/>
          </w:tcPr>
          <w:p w14:paraId="6855D883" w14:textId="77777777" w:rsidR="00005E5E" w:rsidRPr="00AB0CCB" w:rsidRDefault="00005E5E" w:rsidP="001A6131">
            <w:pPr>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eastAsia="en-US" w:bidi="ar-SA"/>
              </w:rPr>
            </w:pPr>
            <w:r w:rsidRPr="00AB0CCB">
              <w:rPr>
                <w:rFonts w:asciiTheme="minorHAnsi" w:hAnsiTheme="minorHAnsi" w:cstheme="minorHAnsi"/>
                <w:color w:val="000000"/>
                <w:sz w:val="22"/>
                <w:szCs w:val="22"/>
                <w:lang w:eastAsia="en-US" w:bidi="ar-SA"/>
              </w:rPr>
              <w:t> </w:t>
            </w:r>
          </w:p>
        </w:tc>
      </w:tr>
      <w:tr w:rsidR="00005E5E" w:rsidRPr="00AB0CCB" w14:paraId="68E97719" w14:textId="77777777" w:rsidTr="001A6131">
        <w:trPr>
          <w:trHeight w:val="242"/>
        </w:trPr>
        <w:tc>
          <w:tcPr>
            <w:cnfStyle w:val="001000000000" w:firstRow="0" w:lastRow="0" w:firstColumn="1" w:lastColumn="0" w:oddVBand="0" w:evenVBand="0" w:oddHBand="0" w:evenHBand="0" w:firstRowFirstColumn="0" w:firstRowLastColumn="0" w:lastRowFirstColumn="0" w:lastRowLastColumn="0"/>
            <w:tcW w:w="1975" w:type="dxa"/>
            <w:vMerge/>
            <w:vAlign w:val="center"/>
            <w:hideMark/>
          </w:tcPr>
          <w:p w14:paraId="3CB42D01" w14:textId="77777777" w:rsidR="00005E5E" w:rsidRPr="00AB0CCB" w:rsidRDefault="00005E5E" w:rsidP="001A6131">
            <w:pPr>
              <w:spacing w:line="256" w:lineRule="auto"/>
              <w:rPr>
                <w:rFonts w:asciiTheme="minorHAnsi" w:hAnsiTheme="minorHAnsi" w:cstheme="minorHAnsi"/>
                <w:color w:val="000000"/>
                <w:sz w:val="22"/>
                <w:szCs w:val="22"/>
                <w:lang w:eastAsia="en-US" w:bidi="ar-SA"/>
              </w:rPr>
            </w:pPr>
          </w:p>
        </w:tc>
        <w:tc>
          <w:tcPr>
            <w:tcW w:w="2520" w:type="dxa"/>
            <w:noWrap/>
            <w:vAlign w:val="center"/>
            <w:hideMark/>
          </w:tcPr>
          <w:p w14:paraId="672F4BCA" w14:textId="77777777" w:rsidR="00005E5E" w:rsidRPr="00AB0CCB" w:rsidRDefault="00005E5E" w:rsidP="001A6131">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eastAsia="en-US" w:bidi="ar-SA"/>
              </w:rPr>
            </w:pPr>
            <w:r w:rsidRPr="00AB0CCB">
              <w:rPr>
                <w:rFonts w:asciiTheme="minorHAnsi" w:hAnsiTheme="minorHAnsi" w:cstheme="minorHAnsi"/>
                <w:color w:val="000000" w:themeColor="text1"/>
                <w:sz w:val="22"/>
                <w:szCs w:val="22"/>
                <w:lang w:eastAsia="en-US" w:bidi="ar-SA"/>
              </w:rPr>
              <w:t>Orissa</w:t>
            </w:r>
          </w:p>
        </w:tc>
        <w:tc>
          <w:tcPr>
            <w:tcW w:w="270" w:type="dxa"/>
            <w:vMerge/>
            <w:vAlign w:val="center"/>
            <w:hideMark/>
          </w:tcPr>
          <w:p w14:paraId="1C7B68B7" w14:textId="77777777" w:rsidR="00005E5E" w:rsidRPr="00AB0CCB" w:rsidRDefault="00005E5E" w:rsidP="001A6131">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eastAsia="en-US" w:bidi="ar-SA"/>
              </w:rPr>
            </w:pPr>
          </w:p>
        </w:tc>
        <w:tc>
          <w:tcPr>
            <w:tcW w:w="1710" w:type="dxa"/>
            <w:noWrap/>
            <w:vAlign w:val="center"/>
            <w:hideMark/>
          </w:tcPr>
          <w:p w14:paraId="456CF046" w14:textId="77777777" w:rsidR="00005E5E" w:rsidRPr="00AB0CCB" w:rsidRDefault="00005E5E" w:rsidP="001A613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eastAsia="en-US" w:bidi="ar-SA"/>
              </w:rPr>
            </w:pPr>
          </w:p>
        </w:tc>
        <w:tc>
          <w:tcPr>
            <w:tcW w:w="2681" w:type="dxa"/>
            <w:noWrap/>
            <w:vAlign w:val="center"/>
            <w:hideMark/>
          </w:tcPr>
          <w:p w14:paraId="7F4A8551" w14:textId="77777777" w:rsidR="00005E5E" w:rsidRPr="00AB0CCB" w:rsidRDefault="00005E5E" w:rsidP="001A6131">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eastAsia="en-US" w:bidi="ar-SA"/>
              </w:rPr>
            </w:pPr>
            <w:r w:rsidRPr="00AB0CCB">
              <w:rPr>
                <w:rFonts w:asciiTheme="minorHAnsi" w:hAnsiTheme="minorHAnsi" w:cstheme="minorHAnsi"/>
                <w:color w:val="000000"/>
                <w:sz w:val="22"/>
                <w:szCs w:val="22"/>
                <w:lang w:eastAsia="en-US" w:bidi="ar-SA"/>
              </w:rPr>
              <w:t> </w:t>
            </w:r>
          </w:p>
        </w:tc>
      </w:tr>
      <w:tr w:rsidR="00005E5E" w:rsidRPr="00AB0CCB" w14:paraId="48FA6AF5" w14:textId="77777777" w:rsidTr="001A6131">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1975" w:type="dxa"/>
            <w:vMerge/>
            <w:vAlign w:val="center"/>
            <w:hideMark/>
          </w:tcPr>
          <w:p w14:paraId="5F8AF1E4" w14:textId="77777777" w:rsidR="00005E5E" w:rsidRPr="00AB0CCB" w:rsidRDefault="00005E5E" w:rsidP="001A6131">
            <w:pPr>
              <w:spacing w:line="256" w:lineRule="auto"/>
              <w:rPr>
                <w:rFonts w:asciiTheme="minorHAnsi" w:hAnsiTheme="minorHAnsi" w:cstheme="minorHAnsi"/>
                <w:color w:val="000000"/>
                <w:sz w:val="22"/>
                <w:szCs w:val="22"/>
                <w:lang w:eastAsia="en-US" w:bidi="ar-SA"/>
              </w:rPr>
            </w:pPr>
          </w:p>
        </w:tc>
        <w:tc>
          <w:tcPr>
            <w:tcW w:w="2520" w:type="dxa"/>
            <w:noWrap/>
            <w:vAlign w:val="center"/>
            <w:hideMark/>
          </w:tcPr>
          <w:p w14:paraId="706EA2AC" w14:textId="77777777" w:rsidR="00005E5E" w:rsidRPr="00AB0CCB" w:rsidRDefault="00005E5E" w:rsidP="001A6131">
            <w:pPr>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eastAsia="en-US" w:bidi="ar-SA"/>
              </w:rPr>
            </w:pPr>
            <w:r w:rsidRPr="00AB0CCB">
              <w:rPr>
                <w:rFonts w:asciiTheme="minorHAnsi" w:hAnsiTheme="minorHAnsi" w:cstheme="minorHAnsi"/>
                <w:color w:val="000000"/>
                <w:sz w:val="22"/>
                <w:szCs w:val="22"/>
                <w:lang w:eastAsia="en-US" w:bidi="ar-SA"/>
              </w:rPr>
              <w:t>Chhattisgarh</w:t>
            </w:r>
          </w:p>
        </w:tc>
        <w:tc>
          <w:tcPr>
            <w:tcW w:w="270" w:type="dxa"/>
            <w:vMerge/>
            <w:vAlign w:val="center"/>
            <w:hideMark/>
          </w:tcPr>
          <w:p w14:paraId="5F63A16F" w14:textId="77777777" w:rsidR="00005E5E" w:rsidRPr="00AB0CCB" w:rsidRDefault="00005E5E" w:rsidP="001A6131">
            <w:pPr>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eastAsia="en-US" w:bidi="ar-SA"/>
              </w:rPr>
            </w:pPr>
          </w:p>
        </w:tc>
        <w:tc>
          <w:tcPr>
            <w:tcW w:w="1710" w:type="dxa"/>
            <w:noWrap/>
            <w:vAlign w:val="center"/>
            <w:hideMark/>
          </w:tcPr>
          <w:p w14:paraId="0C351065" w14:textId="77777777" w:rsidR="00005E5E" w:rsidRPr="00AB0CCB" w:rsidRDefault="00005E5E" w:rsidP="001A6131">
            <w:pPr>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eastAsia="en-US" w:bidi="ar-SA"/>
              </w:rPr>
            </w:pPr>
            <w:r w:rsidRPr="00AB0CCB">
              <w:rPr>
                <w:rFonts w:asciiTheme="minorHAnsi" w:hAnsiTheme="minorHAnsi" w:cstheme="minorHAnsi"/>
                <w:color w:val="000000"/>
                <w:sz w:val="22"/>
                <w:szCs w:val="22"/>
                <w:lang w:eastAsia="en-US" w:bidi="ar-SA"/>
              </w:rPr>
              <w:t> </w:t>
            </w:r>
          </w:p>
        </w:tc>
        <w:tc>
          <w:tcPr>
            <w:tcW w:w="2681" w:type="dxa"/>
            <w:noWrap/>
            <w:vAlign w:val="center"/>
            <w:hideMark/>
          </w:tcPr>
          <w:p w14:paraId="6AC2A9D6" w14:textId="77777777" w:rsidR="00005E5E" w:rsidRPr="00AB0CCB" w:rsidRDefault="00005E5E" w:rsidP="001A6131">
            <w:pPr>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eastAsia="en-US" w:bidi="ar-SA"/>
              </w:rPr>
            </w:pPr>
            <w:r w:rsidRPr="00AB0CCB">
              <w:rPr>
                <w:rFonts w:asciiTheme="minorHAnsi" w:hAnsiTheme="minorHAnsi" w:cstheme="minorHAnsi"/>
                <w:color w:val="000000"/>
                <w:sz w:val="22"/>
                <w:szCs w:val="22"/>
                <w:lang w:eastAsia="en-US" w:bidi="ar-SA"/>
              </w:rPr>
              <w:t> </w:t>
            </w:r>
          </w:p>
        </w:tc>
      </w:tr>
    </w:tbl>
    <w:p w14:paraId="49E60847" w14:textId="77777777" w:rsidR="00005E5E" w:rsidRPr="00AB0CCB" w:rsidRDefault="00005E5E" w:rsidP="00005E5E">
      <w:pPr>
        <w:spacing w:after="160" w:line="256" w:lineRule="auto"/>
        <w:rPr>
          <w:rFonts w:asciiTheme="minorHAnsi" w:hAnsiTheme="minorHAnsi" w:cstheme="minorHAnsi"/>
        </w:rPr>
      </w:pPr>
      <w:r w:rsidRPr="00AB0CCB">
        <w:rPr>
          <w:rFonts w:asciiTheme="minorHAnsi" w:hAnsiTheme="minorHAnsi" w:cstheme="minorHAnsi"/>
        </w:rPr>
        <w:t xml:space="preserve"> </w:t>
      </w:r>
      <w:r w:rsidRPr="00AB0CCB">
        <w:rPr>
          <w:rFonts w:asciiTheme="minorHAnsi" w:hAnsiTheme="minorHAnsi" w:cstheme="minorHAnsi"/>
        </w:rPr>
        <w:br w:type="page"/>
      </w:r>
    </w:p>
    <w:p w14:paraId="18D86C61" w14:textId="77777777" w:rsidR="00005E5E" w:rsidRPr="00AB0CCB" w:rsidRDefault="00005E5E" w:rsidP="00005E5E">
      <w:pPr>
        <w:pStyle w:val="Heading2"/>
        <w:spacing w:after="140" w:line="256" w:lineRule="auto"/>
        <w:rPr>
          <w:rFonts w:asciiTheme="minorHAnsi" w:hAnsiTheme="minorHAnsi" w:cstheme="minorHAnsi"/>
          <w:sz w:val="24"/>
          <w:szCs w:val="24"/>
        </w:rPr>
      </w:pPr>
      <w:bookmarkStart w:id="64" w:name="_Toc144461121"/>
      <w:r w:rsidRPr="00AB0CCB">
        <w:rPr>
          <w:rFonts w:asciiTheme="minorHAnsi" w:hAnsiTheme="minorHAnsi" w:cstheme="minorHAnsi"/>
          <w:sz w:val="24"/>
          <w:szCs w:val="24"/>
        </w:rPr>
        <w:lastRenderedPageBreak/>
        <w:t>Annexure – 7 Non-Blacklisting/ Debarment declaration</w:t>
      </w:r>
      <w:bookmarkEnd w:id="63"/>
      <w:bookmarkEnd w:id="64"/>
      <w:r w:rsidRPr="00AB0CCB">
        <w:rPr>
          <w:rFonts w:asciiTheme="minorHAnsi" w:hAnsiTheme="minorHAnsi" w:cstheme="minorHAnsi"/>
          <w:sz w:val="24"/>
          <w:szCs w:val="24"/>
        </w:rPr>
        <w:t xml:space="preserve"> </w:t>
      </w:r>
    </w:p>
    <w:p w14:paraId="41C27DE2" w14:textId="77777777" w:rsidR="00005E5E" w:rsidRPr="00AB0CCB" w:rsidRDefault="00005E5E" w:rsidP="00005E5E">
      <w:pPr>
        <w:spacing w:after="240"/>
        <w:ind w:left="10" w:right="191"/>
        <w:jc w:val="right"/>
        <w:rPr>
          <w:rFonts w:asciiTheme="minorHAnsi" w:hAnsiTheme="minorHAnsi" w:cstheme="minorHAnsi"/>
        </w:rPr>
      </w:pPr>
      <w:r w:rsidRPr="00AB0CCB">
        <w:rPr>
          <w:rFonts w:asciiTheme="minorHAnsi" w:hAnsiTheme="minorHAnsi" w:cstheme="minorHAnsi"/>
        </w:rPr>
        <w:t>&lt;Location, Date&gt;</w:t>
      </w:r>
    </w:p>
    <w:p w14:paraId="5D642D3A" w14:textId="77777777" w:rsidR="00005E5E" w:rsidRPr="00AB0CCB" w:rsidRDefault="00005E5E" w:rsidP="00005E5E">
      <w:pPr>
        <w:spacing w:after="240"/>
        <w:ind w:left="10" w:right="191"/>
        <w:rPr>
          <w:rFonts w:asciiTheme="minorHAnsi" w:hAnsiTheme="minorHAnsi" w:cstheme="minorHAnsi"/>
        </w:rPr>
      </w:pPr>
      <w:r w:rsidRPr="00AB0CCB">
        <w:rPr>
          <w:rFonts w:asciiTheme="minorHAnsi" w:hAnsiTheme="minorHAnsi" w:cstheme="minorHAnsi"/>
        </w:rPr>
        <w:t>To</w:t>
      </w:r>
    </w:p>
    <w:p w14:paraId="6727FA03" w14:textId="77777777" w:rsidR="00005E5E" w:rsidRPr="00AB0CCB" w:rsidRDefault="00005E5E" w:rsidP="00005E5E">
      <w:pPr>
        <w:spacing w:after="240"/>
        <w:ind w:left="10" w:right="191"/>
        <w:rPr>
          <w:rFonts w:asciiTheme="minorHAnsi" w:hAnsiTheme="minorHAnsi" w:cstheme="minorHAnsi"/>
        </w:rPr>
      </w:pPr>
      <w:r w:rsidRPr="00AB0CCB">
        <w:rPr>
          <w:rFonts w:asciiTheme="minorHAnsi" w:hAnsiTheme="minorHAnsi" w:cstheme="minorHAnsi"/>
        </w:rPr>
        <w:t>[Designation]</w:t>
      </w:r>
    </w:p>
    <w:p w14:paraId="03AF2D2B" w14:textId="77777777" w:rsidR="00005E5E" w:rsidRPr="00AB0CCB" w:rsidRDefault="00005E5E" w:rsidP="00005E5E">
      <w:pPr>
        <w:spacing w:after="240"/>
        <w:ind w:left="10" w:right="191"/>
        <w:rPr>
          <w:rFonts w:asciiTheme="minorHAnsi" w:hAnsiTheme="minorHAnsi" w:cstheme="minorHAnsi"/>
        </w:rPr>
      </w:pPr>
      <w:r w:rsidRPr="00AB0CCB">
        <w:rPr>
          <w:rFonts w:asciiTheme="minorHAnsi" w:hAnsiTheme="minorHAnsi" w:cstheme="minorHAnsi"/>
        </w:rPr>
        <w:t xml:space="preserve">[Address]  </w:t>
      </w:r>
      <w:r w:rsidRPr="00AB0CCB">
        <w:rPr>
          <w:rFonts w:asciiTheme="minorHAnsi" w:hAnsiTheme="minorHAnsi" w:cstheme="minorHAnsi"/>
          <w:color w:val="010302"/>
        </w:rPr>
        <w:t xml:space="preserve"> </w:t>
      </w:r>
    </w:p>
    <w:p w14:paraId="7264898F" w14:textId="77777777" w:rsidR="00005E5E" w:rsidRPr="00AB0CCB" w:rsidRDefault="00005E5E" w:rsidP="00005E5E">
      <w:pPr>
        <w:spacing w:after="240"/>
        <w:ind w:left="10" w:right="191"/>
        <w:rPr>
          <w:rFonts w:asciiTheme="minorHAnsi" w:hAnsiTheme="minorHAnsi" w:cstheme="minorHAnsi"/>
        </w:rPr>
      </w:pPr>
      <w:r w:rsidRPr="00AB0CCB">
        <w:rPr>
          <w:rFonts w:asciiTheme="minorHAnsi" w:hAnsiTheme="minorHAnsi" w:cstheme="minorHAnsi"/>
          <w:b/>
        </w:rPr>
        <w:t xml:space="preserve">Subject: </w:t>
      </w:r>
      <w:r w:rsidRPr="00AB0CCB">
        <w:rPr>
          <w:rFonts w:asciiTheme="minorHAnsi" w:hAnsiTheme="minorHAnsi" w:cstheme="minorHAnsi"/>
        </w:rPr>
        <w:t>Non-Blacklisting/ Debarment declaration in connection with RFP No: _________________________</w:t>
      </w:r>
    </w:p>
    <w:p w14:paraId="15FE22F8" w14:textId="77777777" w:rsidR="00005E5E" w:rsidRPr="00AB0CCB" w:rsidRDefault="00005E5E" w:rsidP="00005E5E">
      <w:pPr>
        <w:spacing w:after="240"/>
        <w:ind w:left="10" w:right="191"/>
        <w:rPr>
          <w:rFonts w:asciiTheme="minorHAnsi" w:hAnsiTheme="minorHAnsi" w:cstheme="minorHAnsi"/>
        </w:rPr>
      </w:pPr>
    </w:p>
    <w:p w14:paraId="51904CD9" w14:textId="77777777" w:rsidR="00005E5E" w:rsidRPr="00AB0CCB" w:rsidRDefault="00005E5E" w:rsidP="00005E5E">
      <w:pPr>
        <w:spacing w:after="240"/>
        <w:ind w:left="10" w:right="191"/>
        <w:rPr>
          <w:rFonts w:asciiTheme="minorHAnsi" w:hAnsiTheme="minorHAnsi" w:cstheme="minorHAnsi"/>
        </w:rPr>
      </w:pPr>
      <w:r w:rsidRPr="00AB0CCB">
        <w:rPr>
          <w:rFonts w:asciiTheme="minorHAnsi" w:hAnsiTheme="minorHAnsi" w:cstheme="minorHAnsi"/>
        </w:rPr>
        <w:t xml:space="preserve">Dear Sir,  </w:t>
      </w:r>
      <w:r w:rsidRPr="00AB0CCB">
        <w:rPr>
          <w:rFonts w:asciiTheme="minorHAnsi" w:hAnsiTheme="minorHAnsi" w:cstheme="minorHAnsi"/>
          <w:color w:val="010302"/>
        </w:rPr>
        <w:t xml:space="preserve"> </w:t>
      </w:r>
    </w:p>
    <w:p w14:paraId="27E108FC" w14:textId="77777777" w:rsidR="00005E5E" w:rsidRPr="00AB0CCB" w:rsidRDefault="00005E5E" w:rsidP="00005E5E">
      <w:pPr>
        <w:spacing w:after="240"/>
        <w:ind w:left="10" w:right="191"/>
        <w:jc w:val="both"/>
        <w:rPr>
          <w:rFonts w:asciiTheme="minorHAnsi" w:hAnsiTheme="minorHAnsi" w:cstheme="minorHAnsi"/>
          <w:color w:val="010302"/>
        </w:rPr>
      </w:pPr>
      <w:r w:rsidRPr="00AB0CCB">
        <w:rPr>
          <w:rFonts w:asciiTheme="minorHAnsi" w:hAnsiTheme="minorHAnsi" w:cstheme="minorHAnsi"/>
        </w:rPr>
        <w:t>This is to notify you that our Firm/ Company/ Organisation &lt;</w:t>
      </w:r>
      <w:r w:rsidRPr="00AB0CCB">
        <w:rPr>
          <w:rFonts w:asciiTheme="minorHAnsi" w:hAnsiTheme="minorHAnsi" w:cstheme="minorHAnsi"/>
          <w:i/>
        </w:rPr>
        <w:t>provide Name of the Firm/ Company/ Organisation</w:t>
      </w:r>
      <w:r w:rsidRPr="00AB0CCB">
        <w:rPr>
          <w:rFonts w:asciiTheme="minorHAnsi" w:hAnsiTheme="minorHAnsi" w:cstheme="minorHAnsi"/>
        </w:rPr>
        <w:t>&gt; intends to submit a proposal in response to an invitation for RFP No: _________________,</w:t>
      </w:r>
      <w:r w:rsidRPr="00AB0CCB">
        <w:rPr>
          <w:rFonts w:asciiTheme="minorHAnsi" w:hAnsiTheme="minorHAnsi" w:cstheme="minorHAnsi"/>
          <w:color w:val="000000"/>
          <w:sz w:val="20"/>
          <w:szCs w:val="20"/>
          <w:shd w:val="clear" w:color="auto" w:fill="FFFFFF"/>
        </w:rPr>
        <w:t xml:space="preserve"> </w:t>
      </w:r>
      <w:r w:rsidRPr="00AB0CCB">
        <w:rPr>
          <w:rFonts w:asciiTheme="minorHAnsi" w:hAnsiTheme="minorHAnsi" w:cstheme="minorHAnsi"/>
        </w:rPr>
        <w:t xml:space="preserve">dated ____________________ for Proposal of Selection of EMR vendor for [Hospital Name]. In accordance with the above we declare that:  </w:t>
      </w:r>
      <w:r w:rsidRPr="00AB0CCB">
        <w:rPr>
          <w:rFonts w:asciiTheme="minorHAnsi" w:hAnsiTheme="minorHAnsi" w:cstheme="minorHAnsi"/>
          <w:color w:val="010302"/>
        </w:rPr>
        <w:t xml:space="preserve"> </w:t>
      </w:r>
    </w:p>
    <w:p w14:paraId="7F227174" w14:textId="77777777" w:rsidR="00005E5E" w:rsidRPr="00AB0CCB" w:rsidRDefault="00005E5E" w:rsidP="00005E5E">
      <w:pPr>
        <w:numPr>
          <w:ilvl w:val="0"/>
          <w:numId w:val="16"/>
        </w:numPr>
        <w:spacing w:after="240"/>
        <w:ind w:right="191"/>
        <w:jc w:val="both"/>
        <w:rPr>
          <w:rFonts w:asciiTheme="minorHAnsi" w:hAnsiTheme="minorHAnsi" w:cstheme="minorHAnsi"/>
          <w:color w:val="010302"/>
        </w:rPr>
      </w:pPr>
      <w:r w:rsidRPr="00AB0CCB">
        <w:rPr>
          <w:rFonts w:asciiTheme="minorHAnsi" w:hAnsiTheme="minorHAnsi" w:cstheme="minorHAnsi"/>
        </w:rPr>
        <w:t xml:space="preserve">We are not involved in any litigation that may have an impact of affecting or compromising the delivery of services as required. </w:t>
      </w:r>
    </w:p>
    <w:p w14:paraId="67675B09" w14:textId="77777777" w:rsidR="00005E5E" w:rsidRPr="00AB0CCB" w:rsidRDefault="00005E5E" w:rsidP="00005E5E">
      <w:pPr>
        <w:numPr>
          <w:ilvl w:val="0"/>
          <w:numId w:val="16"/>
        </w:numPr>
        <w:spacing w:after="240"/>
        <w:ind w:right="191"/>
        <w:jc w:val="both"/>
        <w:rPr>
          <w:rFonts w:asciiTheme="minorHAnsi" w:hAnsiTheme="minorHAnsi" w:cstheme="minorHAnsi"/>
        </w:rPr>
      </w:pPr>
      <w:r w:rsidRPr="00AB0CCB">
        <w:rPr>
          <w:rFonts w:asciiTheme="minorHAnsi" w:hAnsiTheme="minorHAnsi" w:cstheme="minorHAnsi"/>
        </w:rPr>
        <w:t>We are not blacklisted/ debarred by any Central/ State Government/ agency of Central/ State Government of India / Public Sector Undertaking/ any Regulatory Authorities in India for any kind of fraudulent activities</w:t>
      </w:r>
      <w:r w:rsidRPr="00AB0CCB">
        <w:rPr>
          <w:rFonts w:asciiTheme="minorHAnsi" w:hAnsiTheme="minorHAnsi" w:cstheme="minorHAnsi"/>
          <w:color w:val="010302"/>
        </w:rPr>
        <w:t xml:space="preserve">. </w:t>
      </w:r>
    </w:p>
    <w:p w14:paraId="031C57B1" w14:textId="77777777" w:rsidR="00005E5E" w:rsidRPr="00AB0CCB" w:rsidRDefault="00005E5E" w:rsidP="00005E5E">
      <w:pPr>
        <w:spacing w:after="240"/>
        <w:ind w:right="191"/>
        <w:jc w:val="both"/>
        <w:rPr>
          <w:rFonts w:asciiTheme="minorHAnsi" w:hAnsiTheme="minorHAnsi" w:cstheme="minorHAnsi"/>
        </w:rPr>
      </w:pPr>
    </w:p>
    <w:p w14:paraId="715CD898" w14:textId="77777777" w:rsidR="00005E5E" w:rsidRPr="00AB0CCB" w:rsidRDefault="00005E5E" w:rsidP="00005E5E">
      <w:pPr>
        <w:spacing w:after="240"/>
        <w:ind w:right="191"/>
        <w:jc w:val="both"/>
        <w:rPr>
          <w:rFonts w:asciiTheme="minorHAnsi" w:hAnsiTheme="minorHAnsi" w:cstheme="minorHAnsi"/>
        </w:rPr>
      </w:pPr>
    </w:p>
    <w:p w14:paraId="11EE4160" w14:textId="77777777" w:rsidR="00005E5E" w:rsidRPr="00AB0CCB" w:rsidRDefault="00005E5E" w:rsidP="00005E5E">
      <w:pPr>
        <w:spacing w:after="240"/>
        <w:ind w:left="10" w:right="191"/>
        <w:jc w:val="both"/>
        <w:rPr>
          <w:rFonts w:asciiTheme="minorHAnsi" w:hAnsiTheme="minorHAnsi" w:cstheme="minorHAnsi"/>
          <w:color w:val="010302"/>
        </w:rPr>
      </w:pPr>
      <w:r w:rsidRPr="00AB0CCB">
        <w:rPr>
          <w:rFonts w:asciiTheme="minorHAnsi" w:hAnsiTheme="minorHAnsi" w:cstheme="minorHAnsi"/>
        </w:rPr>
        <w:t xml:space="preserve">Sincerely,  </w:t>
      </w:r>
      <w:r w:rsidRPr="00AB0CCB">
        <w:rPr>
          <w:rFonts w:asciiTheme="minorHAnsi" w:hAnsiTheme="minorHAnsi" w:cstheme="minorHAnsi"/>
          <w:color w:val="010302"/>
        </w:rPr>
        <w:t xml:space="preserve"> </w:t>
      </w:r>
    </w:p>
    <w:p w14:paraId="7C4EB78B" w14:textId="77777777" w:rsidR="00005E5E" w:rsidRPr="00AB0CCB" w:rsidRDefault="00005E5E" w:rsidP="00005E5E">
      <w:pPr>
        <w:spacing w:after="240"/>
        <w:ind w:left="10" w:right="191"/>
        <w:jc w:val="both"/>
        <w:rPr>
          <w:rFonts w:asciiTheme="minorHAnsi" w:hAnsiTheme="minorHAnsi" w:cstheme="minorHAnsi"/>
        </w:rPr>
      </w:pPr>
    </w:p>
    <w:p w14:paraId="72E44E1F" w14:textId="77777777" w:rsidR="00005E5E" w:rsidRPr="00AB0CCB" w:rsidRDefault="00005E5E" w:rsidP="00005E5E">
      <w:pPr>
        <w:spacing w:after="240"/>
        <w:ind w:left="10" w:right="191"/>
        <w:jc w:val="both"/>
        <w:rPr>
          <w:rFonts w:asciiTheme="minorHAnsi" w:hAnsiTheme="minorHAnsi" w:cstheme="minorHAnsi"/>
        </w:rPr>
      </w:pPr>
      <w:r w:rsidRPr="00AB0CCB">
        <w:rPr>
          <w:rFonts w:asciiTheme="minorHAnsi" w:hAnsiTheme="minorHAnsi" w:cstheme="minorHAnsi"/>
        </w:rPr>
        <w:t xml:space="preserve">Name [Applicants or EMR Vendor Name]  </w:t>
      </w:r>
      <w:r w:rsidRPr="00AB0CCB">
        <w:rPr>
          <w:rFonts w:asciiTheme="minorHAnsi" w:hAnsiTheme="minorHAnsi" w:cstheme="minorHAnsi"/>
          <w:color w:val="010302"/>
        </w:rPr>
        <w:t xml:space="preserve"> </w:t>
      </w:r>
    </w:p>
    <w:p w14:paraId="3B95FA91" w14:textId="77777777" w:rsidR="00005E5E" w:rsidRPr="00AB0CCB" w:rsidRDefault="00005E5E" w:rsidP="00005E5E">
      <w:pPr>
        <w:spacing w:after="240"/>
        <w:ind w:left="10" w:right="191"/>
        <w:jc w:val="both"/>
        <w:rPr>
          <w:rFonts w:asciiTheme="minorHAnsi" w:hAnsiTheme="minorHAnsi" w:cstheme="minorHAnsi"/>
        </w:rPr>
      </w:pPr>
      <w:r w:rsidRPr="00AB0CCB">
        <w:rPr>
          <w:rFonts w:asciiTheme="minorHAnsi" w:hAnsiTheme="minorHAnsi" w:cstheme="minorHAnsi"/>
        </w:rPr>
        <w:t xml:space="preserve">Title  </w:t>
      </w:r>
      <w:r w:rsidRPr="00AB0CCB">
        <w:rPr>
          <w:rFonts w:asciiTheme="minorHAnsi" w:hAnsiTheme="minorHAnsi" w:cstheme="minorHAnsi"/>
          <w:color w:val="010302"/>
        </w:rPr>
        <w:t xml:space="preserve"> </w:t>
      </w:r>
    </w:p>
    <w:p w14:paraId="03BA5788" w14:textId="77777777" w:rsidR="00005E5E" w:rsidRPr="00AB0CCB" w:rsidRDefault="00005E5E" w:rsidP="00005E5E">
      <w:pPr>
        <w:spacing w:after="240"/>
        <w:ind w:left="10" w:right="191"/>
        <w:jc w:val="both"/>
        <w:rPr>
          <w:rFonts w:asciiTheme="minorHAnsi" w:hAnsiTheme="minorHAnsi" w:cstheme="minorHAnsi"/>
        </w:rPr>
      </w:pPr>
      <w:r w:rsidRPr="00AB0CCB">
        <w:rPr>
          <w:rFonts w:asciiTheme="minorHAnsi" w:hAnsiTheme="minorHAnsi" w:cstheme="minorHAnsi"/>
        </w:rPr>
        <w:t xml:space="preserve">Signature   </w:t>
      </w:r>
    </w:p>
    <w:p w14:paraId="1EBCC17E" w14:textId="77777777" w:rsidR="00005E5E" w:rsidRPr="00AB0CCB" w:rsidRDefault="00005E5E" w:rsidP="00005E5E">
      <w:pPr>
        <w:spacing w:after="240"/>
        <w:jc w:val="both"/>
        <w:rPr>
          <w:rFonts w:asciiTheme="minorHAnsi" w:hAnsiTheme="minorHAnsi" w:cstheme="minorHAnsi"/>
        </w:rPr>
      </w:pPr>
      <w:r w:rsidRPr="00AB0CCB">
        <w:rPr>
          <w:rFonts w:asciiTheme="minorHAnsi" w:hAnsiTheme="minorHAnsi" w:cstheme="minorHAnsi"/>
        </w:rPr>
        <w:t>Seal</w:t>
      </w:r>
    </w:p>
    <w:p w14:paraId="4A57C462" w14:textId="77777777" w:rsidR="00005E5E" w:rsidRPr="00AB0CCB" w:rsidRDefault="00005E5E" w:rsidP="00005E5E">
      <w:pPr>
        <w:spacing w:after="160" w:line="256" w:lineRule="auto"/>
        <w:rPr>
          <w:rFonts w:asciiTheme="minorHAnsi" w:hAnsiTheme="minorHAnsi" w:cstheme="minorHAnsi"/>
        </w:rPr>
      </w:pPr>
    </w:p>
    <w:p w14:paraId="2415B3A1" w14:textId="77777777" w:rsidR="00005E5E" w:rsidRPr="00AB0CCB" w:rsidRDefault="00005E5E" w:rsidP="00005E5E">
      <w:pPr>
        <w:spacing w:after="160" w:line="259" w:lineRule="auto"/>
        <w:rPr>
          <w:rFonts w:asciiTheme="minorHAnsi" w:eastAsiaTheme="majorEastAsia" w:hAnsiTheme="minorHAnsi" w:cstheme="minorHAnsi"/>
          <w:b/>
        </w:rPr>
      </w:pPr>
      <w:r w:rsidRPr="00AB0CCB">
        <w:rPr>
          <w:rFonts w:asciiTheme="minorHAnsi" w:hAnsiTheme="minorHAnsi" w:cstheme="minorHAnsi"/>
        </w:rPr>
        <w:br w:type="page"/>
      </w:r>
    </w:p>
    <w:p w14:paraId="6F98DAA9" w14:textId="77777777" w:rsidR="00005E5E" w:rsidRPr="00AB0CCB" w:rsidRDefault="00005E5E" w:rsidP="00005E5E">
      <w:pPr>
        <w:pStyle w:val="Heading2"/>
        <w:rPr>
          <w:rFonts w:asciiTheme="minorHAnsi" w:hAnsiTheme="minorHAnsi" w:cstheme="minorHAnsi"/>
          <w:sz w:val="24"/>
          <w:szCs w:val="24"/>
        </w:rPr>
      </w:pPr>
      <w:bookmarkStart w:id="65" w:name="_Toc144461122"/>
      <w:bookmarkStart w:id="66" w:name="_Toc127268776"/>
      <w:r w:rsidRPr="00AB0CCB">
        <w:rPr>
          <w:rFonts w:asciiTheme="minorHAnsi" w:hAnsiTheme="minorHAnsi" w:cstheme="minorHAnsi"/>
          <w:sz w:val="24"/>
          <w:szCs w:val="24"/>
        </w:rPr>
        <w:lastRenderedPageBreak/>
        <w:t>Annexure – 8 Technical Proposal Checklist</w:t>
      </w:r>
      <w:bookmarkEnd w:id="65"/>
      <w:r w:rsidRPr="00AB0CCB">
        <w:rPr>
          <w:rFonts w:asciiTheme="minorHAnsi" w:hAnsiTheme="minorHAnsi" w:cstheme="minorHAnsi"/>
          <w:sz w:val="24"/>
          <w:szCs w:val="24"/>
        </w:rPr>
        <w:br/>
      </w:r>
    </w:p>
    <w:tbl>
      <w:tblPr>
        <w:tblStyle w:val="GridTable4-Accent3"/>
        <w:tblW w:w="0" w:type="auto"/>
        <w:tblLook w:val="04A0" w:firstRow="1" w:lastRow="0" w:firstColumn="1" w:lastColumn="0" w:noHBand="0" w:noVBand="1"/>
      </w:tblPr>
      <w:tblGrid>
        <w:gridCol w:w="1040"/>
        <w:gridCol w:w="2856"/>
        <w:gridCol w:w="2560"/>
        <w:gridCol w:w="2560"/>
      </w:tblGrid>
      <w:tr w:rsidR="00005E5E" w:rsidRPr="00AB0CCB" w14:paraId="5E8DA487" w14:textId="77777777" w:rsidTr="001A6131">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1040" w:type="dxa"/>
            <w:vAlign w:val="center"/>
            <w:hideMark/>
          </w:tcPr>
          <w:p w14:paraId="560987EB" w14:textId="77777777" w:rsidR="00005E5E" w:rsidRPr="00AB0CCB" w:rsidRDefault="00005E5E" w:rsidP="001A6131">
            <w:pPr>
              <w:jc w:val="center"/>
              <w:rPr>
                <w:rFonts w:asciiTheme="minorHAnsi" w:hAnsiTheme="minorHAnsi" w:cstheme="minorHAnsi"/>
                <w:lang w:eastAsia="en-US"/>
              </w:rPr>
            </w:pPr>
            <w:r w:rsidRPr="00AB0CCB">
              <w:rPr>
                <w:rFonts w:asciiTheme="minorHAnsi" w:hAnsiTheme="minorHAnsi" w:cstheme="minorHAnsi"/>
                <w:lang w:eastAsia="en-US"/>
              </w:rPr>
              <w:t>S No.</w:t>
            </w:r>
          </w:p>
        </w:tc>
        <w:tc>
          <w:tcPr>
            <w:tcW w:w="2856" w:type="dxa"/>
            <w:vAlign w:val="center"/>
            <w:hideMark/>
          </w:tcPr>
          <w:p w14:paraId="46B02C65" w14:textId="77777777" w:rsidR="00005E5E" w:rsidRPr="00AB0CCB" w:rsidRDefault="00005E5E" w:rsidP="001A613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B0CCB">
              <w:rPr>
                <w:rFonts w:asciiTheme="minorHAnsi" w:hAnsiTheme="minorHAnsi" w:cstheme="minorHAnsi"/>
                <w:lang w:eastAsia="en-US"/>
              </w:rPr>
              <w:t>Parameter</w:t>
            </w:r>
          </w:p>
        </w:tc>
        <w:tc>
          <w:tcPr>
            <w:tcW w:w="2560" w:type="dxa"/>
            <w:vAlign w:val="center"/>
            <w:hideMark/>
          </w:tcPr>
          <w:p w14:paraId="6FA3F95A" w14:textId="77777777" w:rsidR="00005E5E" w:rsidRPr="00AB0CCB" w:rsidRDefault="00005E5E" w:rsidP="001A613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B0CCB">
              <w:rPr>
                <w:rFonts w:asciiTheme="minorHAnsi" w:hAnsiTheme="minorHAnsi" w:cstheme="minorHAnsi"/>
                <w:lang w:eastAsia="en-US"/>
              </w:rPr>
              <w:t>Details</w:t>
            </w:r>
          </w:p>
        </w:tc>
        <w:tc>
          <w:tcPr>
            <w:tcW w:w="2560" w:type="dxa"/>
            <w:vAlign w:val="center"/>
            <w:hideMark/>
          </w:tcPr>
          <w:p w14:paraId="00A1E9A9" w14:textId="77777777" w:rsidR="00005E5E" w:rsidRPr="00AB0CCB" w:rsidRDefault="00005E5E" w:rsidP="001A613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B0CCB">
              <w:rPr>
                <w:rFonts w:asciiTheme="minorHAnsi" w:hAnsiTheme="minorHAnsi" w:cstheme="minorHAnsi"/>
                <w:lang w:eastAsia="en-US"/>
              </w:rPr>
              <w:t>Documents Attached</w:t>
            </w:r>
          </w:p>
        </w:tc>
      </w:tr>
      <w:tr w:rsidR="00005E5E" w:rsidRPr="00AB0CCB" w14:paraId="22C428A6" w14:textId="77777777" w:rsidTr="001A6131">
        <w:trPr>
          <w:cnfStyle w:val="000000100000" w:firstRow="0" w:lastRow="0" w:firstColumn="0" w:lastColumn="0" w:oddVBand="0" w:evenVBand="0" w:oddHBand="1" w:evenHBand="0" w:firstRowFirstColumn="0" w:firstRowLastColumn="0" w:lastRowFirstColumn="0" w:lastRowLastColumn="0"/>
          <w:trHeight w:val="670"/>
        </w:trPr>
        <w:tc>
          <w:tcPr>
            <w:cnfStyle w:val="001000000000" w:firstRow="0" w:lastRow="0" w:firstColumn="1" w:lastColumn="0" w:oddVBand="0" w:evenVBand="0" w:oddHBand="0" w:evenHBand="0" w:firstRowFirstColumn="0" w:firstRowLastColumn="0" w:lastRowFirstColumn="0" w:lastRowLastColumn="0"/>
            <w:tcW w:w="1040" w:type="dxa"/>
            <w:tc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tcBorders>
            <w:vAlign w:val="center"/>
          </w:tcPr>
          <w:p w14:paraId="7AEDA85B" w14:textId="77777777" w:rsidR="00005E5E" w:rsidRPr="00AB0CCB" w:rsidRDefault="00005E5E" w:rsidP="001A6131">
            <w:pPr>
              <w:pStyle w:val="ListParagraph"/>
              <w:numPr>
                <w:ilvl w:val="0"/>
                <w:numId w:val="17"/>
              </w:numPr>
              <w:spacing w:before="0" w:after="0" w:line="240" w:lineRule="auto"/>
              <w:jc w:val="center"/>
              <w:rPr>
                <w:rFonts w:asciiTheme="minorHAnsi" w:hAnsiTheme="minorHAnsi" w:cstheme="minorHAnsi"/>
                <w:b/>
                <w:sz w:val="24"/>
                <w:szCs w:val="24"/>
                <w:lang w:eastAsia="en-US"/>
              </w:rPr>
            </w:pPr>
          </w:p>
        </w:tc>
        <w:tc>
          <w:tcPr>
            <w:tcW w:w="2856" w:type="dxa"/>
            <w:tc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tcBorders>
            <w:vAlign w:val="center"/>
            <w:hideMark/>
          </w:tcPr>
          <w:p w14:paraId="0A60A425" w14:textId="77777777" w:rsidR="00005E5E" w:rsidRPr="00AB0CCB" w:rsidRDefault="00005E5E" w:rsidP="001A613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US"/>
              </w:rPr>
            </w:pPr>
            <w:r w:rsidRPr="00AB0CCB">
              <w:rPr>
                <w:rFonts w:asciiTheme="minorHAnsi" w:hAnsiTheme="minorHAnsi" w:cstheme="minorHAnsi"/>
                <w:lang w:eastAsia="en-US"/>
              </w:rPr>
              <w:t>Name of Company/ Firm</w:t>
            </w:r>
          </w:p>
        </w:tc>
        <w:tc>
          <w:tcPr>
            <w:tcW w:w="2560" w:type="dxa"/>
            <w:tc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tcBorders>
            <w:vAlign w:val="center"/>
          </w:tcPr>
          <w:p w14:paraId="3885E74C" w14:textId="77777777" w:rsidR="00005E5E" w:rsidRPr="00AB0CCB" w:rsidRDefault="00005E5E" w:rsidP="001A61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US"/>
              </w:rPr>
            </w:pPr>
          </w:p>
        </w:tc>
        <w:tc>
          <w:tcPr>
            <w:tcW w:w="2560" w:type="dxa"/>
            <w:tc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tcBorders>
            <w:vAlign w:val="center"/>
            <w:hideMark/>
          </w:tcPr>
          <w:p w14:paraId="04072FDF" w14:textId="77777777" w:rsidR="00005E5E" w:rsidRPr="00AB0CCB" w:rsidRDefault="00005E5E" w:rsidP="001A61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US"/>
              </w:rPr>
            </w:pPr>
            <w:r w:rsidRPr="00AB0CCB">
              <w:rPr>
                <w:rFonts w:asciiTheme="minorHAnsi" w:hAnsiTheme="minorHAnsi" w:cstheme="minorHAnsi"/>
                <w:lang w:eastAsia="en-US"/>
              </w:rPr>
              <w:t>NA</w:t>
            </w:r>
          </w:p>
        </w:tc>
      </w:tr>
      <w:tr w:rsidR="00005E5E" w:rsidRPr="00AB0CCB" w14:paraId="13045387" w14:textId="77777777" w:rsidTr="001A6131">
        <w:tc>
          <w:tcPr>
            <w:cnfStyle w:val="001000000000" w:firstRow="0" w:lastRow="0" w:firstColumn="1" w:lastColumn="0" w:oddVBand="0" w:evenVBand="0" w:oddHBand="0" w:evenHBand="0" w:firstRowFirstColumn="0" w:firstRowLastColumn="0" w:lastRowFirstColumn="0" w:lastRowLastColumn="0"/>
            <w:tcW w:w="1040" w:type="dxa"/>
            <w:tc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tcBorders>
            <w:vAlign w:val="center"/>
          </w:tcPr>
          <w:p w14:paraId="5A582957" w14:textId="77777777" w:rsidR="00005E5E" w:rsidRPr="00AB0CCB" w:rsidRDefault="00005E5E" w:rsidP="001A6131">
            <w:pPr>
              <w:pStyle w:val="ListParagraph"/>
              <w:numPr>
                <w:ilvl w:val="0"/>
                <w:numId w:val="17"/>
              </w:numPr>
              <w:spacing w:before="0" w:after="0" w:line="240" w:lineRule="auto"/>
              <w:jc w:val="center"/>
              <w:rPr>
                <w:rFonts w:asciiTheme="minorHAnsi" w:hAnsiTheme="minorHAnsi" w:cstheme="minorHAnsi"/>
                <w:b/>
                <w:sz w:val="24"/>
                <w:szCs w:val="24"/>
                <w:lang w:eastAsia="en-US"/>
              </w:rPr>
            </w:pPr>
          </w:p>
        </w:tc>
        <w:tc>
          <w:tcPr>
            <w:tcW w:w="2856" w:type="dxa"/>
            <w:tc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tcBorders>
            <w:vAlign w:val="center"/>
            <w:hideMark/>
          </w:tcPr>
          <w:p w14:paraId="0336E1ED" w14:textId="77777777" w:rsidR="00005E5E" w:rsidRPr="00AB0CCB" w:rsidRDefault="00005E5E" w:rsidP="001A613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B0CCB">
              <w:rPr>
                <w:rFonts w:asciiTheme="minorHAnsi" w:hAnsiTheme="minorHAnsi" w:cstheme="minorHAnsi"/>
                <w:lang w:val="en-US" w:eastAsia="en-US"/>
              </w:rPr>
              <w:t xml:space="preserve">Copy of Workorder\ Contract\ PO OR completion certificate of the EMR installations in the last </w:t>
            </w:r>
            <w:r w:rsidRPr="00AB0CCB">
              <w:rPr>
                <w:rFonts w:asciiTheme="minorHAnsi" w:hAnsiTheme="minorHAnsi" w:cstheme="minorHAnsi"/>
                <w:lang w:eastAsia="en-US"/>
              </w:rPr>
              <w:t xml:space="preserve">5 years </w:t>
            </w:r>
            <w:r w:rsidRPr="00AB0CCB">
              <w:rPr>
                <w:rFonts w:asciiTheme="minorHAnsi" w:hAnsiTheme="minorHAnsi" w:cstheme="minorHAnsi"/>
                <w:lang w:val="en-US" w:eastAsia="en-US"/>
              </w:rPr>
              <w:t>and have been in use for at least 6 months as per annexure 5</w:t>
            </w:r>
          </w:p>
        </w:tc>
        <w:tc>
          <w:tcPr>
            <w:tcW w:w="2560" w:type="dxa"/>
            <w:tc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tcBorders>
            <w:vAlign w:val="center"/>
            <w:hideMark/>
          </w:tcPr>
          <w:p w14:paraId="6B85E31D" w14:textId="77777777" w:rsidR="00005E5E" w:rsidRPr="00AB0CCB" w:rsidRDefault="00005E5E" w:rsidP="001A61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B0CCB">
              <w:rPr>
                <w:rFonts w:asciiTheme="minorHAnsi" w:hAnsiTheme="minorHAnsi" w:cstheme="minorHAnsi"/>
                <w:lang w:eastAsia="en-US"/>
              </w:rPr>
              <w:t>Attach</w:t>
            </w:r>
          </w:p>
          <w:p w14:paraId="0A66BB37" w14:textId="77777777" w:rsidR="00005E5E" w:rsidRPr="00AB0CCB" w:rsidRDefault="00005E5E" w:rsidP="001A61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B0CCB">
              <w:rPr>
                <w:rFonts w:asciiTheme="minorHAnsi" w:hAnsiTheme="minorHAnsi" w:cstheme="minorHAnsi"/>
                <w:lang w:eastAsia="en-US"/>
              </w:rPr>
              <w:t>Document</w:t>
            </w:r>
          </w:p>
        </w:tc>
        <w:tc>
          <w:tcPr>
            <w:tcW w:w="2560" w:type="dxa"/>
            <w:tc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tcBorders>
            <w:vAlign w:val="center"/>
            <w:hideMark/>
          </w:tcPr>
          <w:p w14:paraId="2228D1C6" w14:textId="77777777" w:rsidR="00005E5E" w:rsidRPr="00AB0CCB" w:rsidRDefault="00005E5E" w:rsidP="001A61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B0CCB">
              <w:rPr>
                <w:rFonts w:asciiTheme="minorHAnsi" w:hAnsiTheme="minorHAnsi" w:cstheme="minorHAnsi"/>
                <w:lang w:eastAsia="en-US"/>
              </w:rPr>
              <w:t>Yes/No</w:t>
            </w:r>
          </w:p>
        </w:tc>
      </w:tr>
      <w:tr w:rsidR="00005E5E" w:rsidRPr="00AB0CCB" w14:paraId="440E4D13" w14:textId="77777777" w:rsidTr="001A61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0" w:type="dxa"/>
            <w:tc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tcBorders>
            <w:vAlign w:val="center"/>
          </w:tcPr>
          <w:p w14:paraId="2805172B" w14:textId="77777777" w:rsidR="00005E5E" w:rsidRPr="00AB0CCB" w:rsidRDefault="00005E5E" w:rsidP="001A6131">
            <w:pPr>
              <w:pStyle w:val="ListParagraph"/>
              <w:numPr>
                <w:ilvl w:val="0"/>
                <w:numId w:val="17"/>
              </w:numPr>
              <w:spacing w:before="0" w:after="0" w:line="240" w:lineRule="auto"/>
              <w:jc w:val="center"/>
              <w:rPr>
                <w:rFonts w:asciiTheme="minorHAnsi" w:hAnsiTheme="minorHAnsi" w:cstheme="minorHAnsi"/>
                <w:b/>
                <w:sz w:val="24"/>
                <w:szCs w:val="24"/>
                <w:lang w:eastAsia="en-US"/>
              </w:rPr>
            </w:pPr>
          </w:p>
        </w:tc>
        <w:tc>
          <w:tcPr>
            <w:tcW w:w="2856" w:type="dxa"/>
            <w:tc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tcBorders>
            <w:vAlign w:val="center"/>
            <w:hideMark/>
          </w:tcPr>
          <w:p w14:paraId="66569E24" w14:textId="77777777" w:rsidR="00005E5E" w:rsidRPr="00AB0CCB" w:rsidRDefault="00005E5E" w:rsidP="001A613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US"/>
              </w:rPr>
            </w:pPr>
            <w:r w:rsidRPr="00AB0CCB">
              <w:rPr>
                <w:rFonts w:asciiTheme="minorHAnsi" w:hAnsiTheme="minorHAnsi" w:cstheme="minorHAnsi"/>
                <w:bCs/>
                <w:noProof/>
                <w:lang w:val="en-US" w:eastAsia="en-US"/>
              </w:rPr>
              <w:t>Copy of valid and active Certificate of ABDM compliance from NHA OR Communication details with NHA indicating the status of M1/M2/M3 integration that includes emails/ screenshots of sandbox status</w:t>
            </w:r>
          </w:p>
        </w:tc>
        <w:tc>
          <w:tcPr>
            <w:tcW w:w="2560" w:type="dxa"/>
            <w:tc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tcBorders>
            <w:vAlign w:val="center"/>
            <w:hideMark/>
          </w:tcPr>
          <w:p w14:paraId="23FDBCE5" w14:textId="77777777" w:rsidR="00005E5E" w:rsidRPr="00AB0CCB" w:rsidRDefault="00005E5E" w:rsidP="001A61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US"/>
              </w:rPr>
            </w:pPr>
            <w:r w:rsidRPr="00AB0CCB">
              <w:rPr>
                <w:rFonts w:asciiTheme="minorHAnsi" w:hAnsiTheme="minorHAnsi" w:cstheme="minorHAnsi"/>
                <w:lang w:eastAsia="en-US"/>
              </w:rPr>
              <w:t>Attach</w:t>
            </w:r>
          </w:p>
          <w:p w14:paraId="584473A8" w14:textId="77777777" w:rsidR="00005E5E" w:rsidRPr="00AB0CCB" w:rsidRDefault="00005E5E" w:rsidP="001A61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US"/>
              </w:rPr>
            </w:pPr>
            <w:r w:rsidRPr="00AB0CCB">
              <w:rPr>
                <w:rFonts w:asciiTheme="minorHAnsi" w:hAnsiTheme="minorHAnsi" w:cstheme="minorHAnsi"/>
                <w:lang w:eastAsia="en-US"/>
              </w:rPr>
              <w:t>Document</w:t>
            </w:r>
          </w:p>
        </w:tc>
        <w:tc>
          <w:tcPr>
            <w:tcW w:w="2560" w:type="dxa"/>
            <w:tc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tcBorders>
            <w:vAlign w:val="center"/>
            <w:hideMark/>
          </w:tcPr>
          <w:p w14:paraId="5515E566" w14:textId="77777777" w:rsidR="00005E5E" w:rsidRPr="00AB0CCB" w:rsidRDefault="00005E5E" w:rsidP="001A61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US"/>
              </w:rPr>
            </w:pPr>
            <w:r w:rsidRPr="00AB0CCB">
              <w:rPr>
                <w:rFonts w:asciiTheme="minorHAnsi" w:hAnsiTheme="minorHAnsi" w:cstheme="minorHAnsi"/>
                <w:lang w:eastAsia="en-US"/>
              </w:rPr>
              <w:t>Yes/No</w:t>
            </w:r>
          </w:p>
        </w:tc>
      </w:tr>
      <w:tr w:rsidR="00005E5E" w:rsidRPr="00AB0CCB" w14:paraId="4D949C09" w14:textId="77777777" w:rsidTr="001A6131">
        <w:trPr>
          <w:trHeight w:val="948"/>
        </w:trPr>
        <w:tc>
          <w:tcPr>
            <w:cnfStyle w:val="001000000000" w:firstRow="0" w:lastRow="0" w:firstColumn="1" w:lastColumn="0" w:oddVBand="0" w:evenVBand="0" w:oddHBand="0" w:evenHBand="0" w:firstRowFirstColumn="0" w:firstRowLastColumn="0" w:lastRowFirstColumn="0" w:lastRowLastColumn="0"/>
            <w:tcW w:w="1040" w:type="dxa"/>
            <w:tc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tcBorders>
            <w:vAlign w:val="center"/>
          </w:tcPr>
          <w:p w14:paraId="73AFB5A1" w14:textId="77777777" w:rsidR="00005E5E" w:rsidRPr="00AB0CCB" w:rsidRDefault="00005E5E" w:rsidP="001A6131">
            <w:pPr>
              <w:pStyle w:val="ListParagraph"/>
              <w:numPr>
                <w:ilvl w:val="0"/>
                <w:numId w:val="17"/>
              </w:numPr>
              <w:spacing w:before="0" w:after="0" w:line="240" w:lineRule="auto"/>
              <w:jc w:val="center"/>
              <w:rPr>
                <w:rFonts w:asciiTheme="minorHAnsi" w:hAnsiTheme="minorHAnsi" w:cstheme="minorHAnsi"/>
                <w:b/>
                <w:sz w:val="24"/>
                <w:szCs w:val="24"/>
                <w:lang w:eastAsia="en-US"/>
              </w:rPr>
            </w:pPr>
          </w:p>
        </w:tc>
        <w:tc>
          <w:tcPr>
            <w:tcW w:w="2856" w:type="dxa"/>
            <w:tc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tcBorders>
            <w:vAlign w:val="center"/>
            <w:hideMark/>
          </w:tcPr>
          <w:p w14:paraId="36D7D8A0" w14:textId="77777777" w:rsidR="00005E5E" w:rsidRPr="00AB0CCB" w:rsidRDefault="00005E5E" w:rsidP="001A613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B0CCB">
              <w:rPr>
                <w:rFonts w:asciiTheme="minorHAnsi" w:hAnsiTheme="minorHAnsi" w:cstheme="minorHAnsi"/>
                <w:bCs/>
                <w:noProof/>
                <w:lang w:val="en-US" w:eastAsia="en-US"/>
              </w:rPr>
              <w:t>Copy of valid and active Certifications of ISO/IEC 27001:2013 - Information Security Management System OR Certifications of CMMi Level</w:t>
            </w:r>
          </w:p>
        </w:tc>
        <w:tc>
          <w:tcPr>
            <w:tcW w:w="2560" w:type="dxa"/>
            <w:tc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tcBorders>
            <w:vAlign w:val="center"/>
            <w:hideMark/>
          </w:tcPr>
          <w:p w14:paraId="119E44C6" w14:textId="77777777" w:rsidR="00005E5E" w:rsidRPr="00AB0CCB" w:rsidRDefault="00005E5E" w:rsidP="001A61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B0CCB">
              <w:rPr>
                <w:rFonts w:asciiTheme="minorHAnsi" w:hAnsiTheme="minorHAnsi" w:cstheme="minorHAnsi"/>
                <w:lang w:eastAsia="en-US"/>
              </w:rPr>
              <w:t>Attach</w:t>
            </w:r>
          </w:p>
          <w:p w14:paraId="7FC120D0" w14:textId="77777777" w:rsidR="00005E5E" w:rsidRPr="00AB0CCB" w:rsidRDefault="00005E5E" w:rsidP="001A61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B0CCB">
              <w:rPr>
                <w:rFonts w:asciiTheme="minorHAnsi" w:hAnsiTheme="minorHAnsi" w:cstheme="minorHAnsi"/>
                <w:lang w:eastAsia="en-US"/>
              </w:rPr>
              <w:t>Document</w:t>
            </w:r>
          </w:p>
        </w:tc>
        <w:tc>
          <w:tcPr>
            <w:tcW w:w="2560" w:type="dxa"/>
            <w:tc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tcBorders>
            <w:vAlign w:val="center"/>
            <w:hideMark/>
          </w:tcPr>
          <w:p w14:paraId="2F14D74E" w14:textId="77777777" w:rsidR="00005E5E" w:rsidRPr="00AB0CCB" w:rsidRDefault="00005E5E" w:rsidP="001A61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B0CCB">
              <w:rPr>
                <w:rFonts w:asciiTheme="minorHAnsi" w:hAnsiTheme="minorHAnsi" w:cstheme="minorHAnsi"/>
                <w:lang w:eastAsia="en-US"/>
              </w:rPr>
              <w:t>Yes/No</w:t>
            </w:r>
          </w:p>
        </w:tc>
      </w:tr>
      <w:tr w:rsidR="00005E5E" w:rsidRPr="00AB0CCB" w14:paraId="0A0926CD" w14:textId="77777777" w:rsidTr="001A61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0" w:type="dxa"/>
            <w:tc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tcBorders>
            <w:vAlign w:val="center"/>
          </w:tcPr>
          <w:p w14:paraId="5932D0CC" w14:textId="77777777" w:rsidR="00005E5E" w:rsidRPr="00AB0CCB" w:rsidRDefault="00005E5E" w:rsidP="001A6131">
            <w:pPr>
              <w:pStyle w:val="ListParagraph"/>
              <w:numPr>
                <w:ilvl w:val="0"/>
                <w:numId w:val="17"/>
              </w:numPr>
              <w:spacing w:before="0" w:after="0" w:line="240" w:lineRule="auto"/>
              <w:jc w:val="center"/>
              <w:rPr>
                <w:rFonts w:asciiTheme="minorHAnsi" w:hAnsiTheme="minorHAnsi" w:cstheme="minorHAnsi"/>
                <w:b/>
                <w:sz w:val="24"/>
                <w:szCs w:val="24"/>
                <w:lang w:eastAsia="en-US"/>
              </w:rPr>
            </w:pPr>
          </w:p>
        </w:tc>
        <w:tc>
          <w:tcPr>
            <w:tcW w:w="2856" w:type="dxa"/>
            <w:tc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tcBorders>
            <w:vAlign w:val="center"/>
            <w:hideMark/>
          </w:tcPr>
          <w:p w14:paraId="0D80FF8C" w14:textId="77777777" w:rsidR="00005E5E" w:rsidRPr="00AB0CCB" w:rsidRDefault="00005E5E" w:rsidP="001A613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US"/>
              </w:rPr>
            </w:pPr>
            <w:r w:rsidRPr="00AB0CCB">
              <w:rPr>
                <w:rFonts w:asciiTheme="minorHAnsi" w:hAnsiTheme="minorHAnsi" w:cstheme="minorHAnsi"/>
                <w:lang w:eastAsia="en-US"/>
              </w:rPr>
              <w:t>Detail resume of the Project Manager, Clinical expert</w:t>
            </w:r>
            <w:r w:rsidRPr="00AB0CCB">
              <w:rPr>
                <w:rFonts w:asciiTheme="minorHAnsi" w:hAnsiTheme="minorHAnsi" w:cstheme="minorHAnsi"/>
                <w:noProof/>
                <w:lang w:eastAsia="en-US"/>
              </w:rPr>
              <w:t>,</w:t>
            </w:r>
            <w:r w:rsidRPr="00AB0CCB">
              <w:rPr>
                <w:rFonts w:asciiTheme="minorHAnsi" w:hAnsiTheme="minorHAnsi" w:cstheme="minorHAnsi"/>
                <w:lang w:eastAsia="en-US"/>
              </w:rPr>
              <w:t xml:space="preserve"> and Module Technical Lead as per annexure -10</w:t>
            </w:r>
          </w:p>
        </w:tc>
        <w:tc>
          <w:tcPr>
            <w:tcW w:w="2560" w:type="dxa"/>
            <w:tc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tcBorders>
            <w:vAlign w:val="center"/>
            <w:hideMark/>
          </w:tcPr>
          <w:p w14:paraId="28D864BE" w14:textId="77777777" w:rsidR="00005E5E" w:rsidRPr="00AB0CCB" w:rsidRDefault="00005E5E" w:rsidP="001A61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US"/>
              </w:rPr>
            </w:pPr>
            <w:r w:rsidRPr="00AB0CCB">
              <w:rPr>
                <w:rFonts w:asciiTheme="minorHAnsi" w:hAnsiTheme="minorHAnsi" w:cstheme="minorHAnsi"/>
                <w:lang w:eastAsia="en-US"/>
              </w:rPr>
              <w:t>Attach</w:t>
            </w:r>
          </w:p>
          <w:p w14:paraId="109DA06C" w14:textId="77777777" w:rsidR="00005E5E" w:rsidRPr="00AB0CCB" w:rsidRDefault="00005E5E" w:rsidP="001A61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US"/>
              </w:rPr>
            </w:pPr>
            <w:r w:rsidRPr="00AB0CCB">
              <w:rPr>
                <w:rFonts w:asciiTheme="minorHAnsi" w:hAnsiTheme="minorHAnsi" w:cstheme="minorHAnsi"/>
                <w:lang w:eastAsia="en-US"/>
              </w:rPr>
              <w:t>document</w:t>
            </w:r>
          </w:p>
        </w:tc>
        <w:tc>
          <w:tcPr>
            <w:tcW w:w="2560" w:type="dxa"/>
            <w:tc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tcBorders>
            <w:vAlign w:val="center"/>
            <w:hideMark/>
          </w:tcPr>
          <w:p w14:paraId="0A200915" w14:textId="77777777" w:rsidR="00005E5E" w:rsidRPr="00AB0CCB" w:rsidRDefault="00005E5E" w:rsidP="001A61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US"/>
              </w:rPr>
            </w:pPr>
            <w:r w:rsidRPr="00AB0CCB">
              <w:rPr>
                <w:rFonts w:asciiTheme="minorHAnsi" w:hAnsiTheme="minorHAnsi" w:cstheme="minorHAnsi"/>
                <w:lang w:eastAsia="en-US"/>
              </w:rPr>
              <w:t>Yes/No</w:t>
            </w:r>
          </w:p>
        </w:tc>
      </w:tr>
      <w:tr w:rsidR="00005E5E" w:rsidRPr="00AB0CCB" w14:paraId="7C9AFACC" w14:textId="77777777" w:rsidTr="001A6131">
        <w:trPr>
          <w:trHeight w:val="849"/>
        </w:trPr>
        <w:tc>
          <w:tcPr>
            <w:cnfStyle w:val="001000000000" w:firstRow="0" w:lastRow="0" w:firstColumn="1" w:lastColumn="0" w:oddVBand="0" w:evenVBand="0" w:oddHBand="0" w:evenHBand="0" w:firstRowFirstColumn="0" w:firstRowLastColumn="0" w:lastRowFirstColumn="0" w:lastRowLastColumn="0"/>
            <w:tcW w:w="1040" w:type="dxa"/>
            <w:tc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tcBorders>
            <w:vAlign w:val="center"/>
          </w:tcPr>
          <w:p w14:paraId="1C22347B" w14:textId="77777777" w:rsidR="00005E5E" w:rsidRPr="00AB0CCB" w:rsidRDefault="00005E5E" w:rsidP="001A6131">
            <w:pPr>
              <w:pStyle w:val="ListParagraph"/>
              <w:numPr>
                <w:ilvl w:val="0"/>
                <w:numId w:val="17"/>
              </w:numPr>
              <w:spacing w:before="0" w:after="0" w:line="240" w:lineRule="auto"/>
              <w:jc w:val="center"/>
              <w:rPr>
                <w:rFonts w:asciiTheme="minorHAnsi" w:hAnsiTheme="minorHAnsi" w:cstheme="minorHAnsi"/>
                <w:b/>
                <w:sz w:val="24"/>
                <w:szCs w:val="24"/>
                <w:lang w:eastAsia="en-US"/>
              </w:rPr>
            </w:pPr>
          </w:p>
        </w:tc>
        <w:tc>
          <w:tcPr>
            <w:tcW w:w="2856" w:type="dxa"/>
            <w:tc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tcBorders>
            <w:vAlign w:val="center"/>
            <w:hideMark/>
          </w:tcPr>
          <w:p w14:paraId="67441A63" w14:textId="77777777" w:rsidR="00005E5E" w:rsidRPr="00AB0CCB" w:rsidRDefault="00005E5E" w:rsidP="001A613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eastAsia="en-US"/>
              </w:rPr>
            </w:pPr>
            <w:r w:rsidRPr="00AB0CCB">
              <w:rPr>
                <w:rFonts w:asciiTheme="minorHAnsi" w:hAnsiTheme="minorHAnsi" w:cstheme="minorHAnsi"/>
                <w:bCs/>
                <w:lang w:val="en-US" w:eastAsia="en-US"/>
              </w:rPr>
              <w:t>The cumulative financial turnover of the applicant or EMR vendor in the last 3 financial years in healthcare IT applications Financial Capability and Turnover Certificate as per annexure – 4</w:t>
            </w:r>
          </w:p>
        </w:tc>
        <w:tc>
          <w:tcPr>
            <w:tcW w:w="2560" w:type="dxa"/>
            <w:tc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tcBorders>
            <w:vAlign w:val="center"/>
            <w:hideMark/>
          </w:tcPr>
          <w:p w14:paraId="3AB541A6" w14:textId="77777777" w:rsidR="00005E5E" w:rsidRPr="00AB0CCB" w:rsidRDefault="00005E5E" w:rsidP="001A61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B0CCB">
              <w:rPr>
                <w:rFonts w:asciiTheme="minorHAnsi" w:hAnsiTheme="minorHAnsi" w:cstheme="minorHAnsi"/>
                <w:lang w:eastAsia="en-US"/>
              </w:rPr>
              <w:t>Attach</w:t>
            </w:r>
          </w:p>
          <w:p w14:paraId="56A4568B" w14:textId="77777777" w:rsidR="00005E5E" w:rsidRPr="00AB0CCB" w:rsidRDefault="00005E5E" w:rsidP="001A61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B0CCB">
              <w:rPr>
                <w:rFonts w:asciiTheme="minorHAnsi" w:hAnsiTheme="minorHAnsi" w:cstheme="minorHAnsi"/>
                <w:lang w:eastAsia="en-US"/>
              </w:rPr>
              <w:t>document</w:t>
            </w:r>
          </w:p>
        </w:tc>
        <w:tc>
          <w:tcPr>
            <w:tcW w:w="2560" w:type="dxa"/>
            <w:tc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tcBorders>
            <w:vAlign w:val="center"/>
            <w:hideMark/>
          </w:tcPr>
          <w:p w14:paraId="7998F925" w14:textId="77777777" w:rsidR="00005E5E" w:rsidRPr="00AB0CCB" w:rsidRDefault="00005E5E" w:rsidP="001A61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B0CCB">
              <w:rPr>
                <w:rFonts w:asciiTheme="minorHAnsi" w:hAnsiTheme="minorHAnsi" w:cstheme="minorHAnsi"/>
                <w:lang w:eastAsia="en-US"/>
              </w:rPr>
              <w:t>Yes/No</w:t>
            </w:r>
          </w:p>
        </w:tc>
      </w:tr>
    </w:tbl>
    <w:p w14:paraId="609455C6" w14:textId="77777777" w:rsidR="00005E5E" w:rsidRPr="00AB0CCB" w:rsidRDefault="00005E5E" w:rsidP="00005E5E">
      <w:pPr>
        <w:pStyle w:val="Heading2"/>
        <w:rPr>
          <w:rFonts w:asciiTheme="minorHAnsi" w:hAnsiTheme="minorHAnsi" w:cstheme="minorHAnsi"/>
          <w:sz w:val="24"/>
          <w:szCs w:val="24"/>
        </w:rPr>
      </w:pPr>
      <w:r w:rsidRPr="00AB0CCB">
        <w:rPr>
          <w:rFonts w:asciiTheme="minorHAnsi" w:hAnsiTheme="minorHAnsi" w:cstheme="minorHAnsi"/>
          <w:b w:val="0"/>
        </w:rPr>
        <w:br w:type="page"/>
      </w:r>
    </w:p>
    <w:p w14:paraId="35AB7BE6" w14:textId="77777777" w:rsidR="00005E5E" w:rsidRPr="00AB0CCB" w:rsidRDefault="00005E5E" w:rsidP="00005E5E">
      <w:pPr>
        <w:pStyle w:val="Heading2"/>
        <w:spacing w:after="240"/>
        <w:rPr>
          <w:rFonts w:asciiTheme="minorHAnsi" w:hAnsiTheme="minorHAnsi" w:cstheme="minorHAnsi"/>
          <w:sz w:val="24"/>
          <w:szCs w:val="24"/>
        </w:rPr>
      </w:pPr>
      <w:bookmarkStart w:id="67" w:name="_Toc144461123"/>
      <w:r w:rsidRPr="00AB0CCB">
        <w:rPr>
          <w:rFonts w:asciiTheme="minorHAnsi" w:hAnsiTheme="minorHAnsi" w:cstheme="minorHAnsi"/>
          <w:sz w:val="24"/>
          <w:szCs w:val="24"/>
        </w:rPr>
        <w:lastRenderedPageBreak/>
        <w:t xml:space="preserve">Annexure – 9 </w:t>
      </w:r>
      <w:r w:rsidRPr="00AB0CCB">
        <w:rPr>
          <w:rFonts w:asciiTheme="minorHAnsi" w:eastAsia="Times New Roman" w:hAnsiTheme="minorHAnsi" w:cstheme="minorHAnsi"/>
          <w:bCs/>
          <w:sz w:val="24"/>
          <w:szCs w:val="24"/>
        </w:rPr>
        <w:t>Experience</w:t>
      </w:r>
      <w:bookmarkEnd w:id="66"/>
      <w:bookmarkEnd w:id="67"/>
    </w:p>
    <w:p w14:paraId="0EBD00C6" w14:textId="77777777" w:rsidR="00005E5E" w:rsidRPr="00AB0CCB" w:rsidRDefault="00005E5E" w:rsidP="00005E5E">
      <w:pPr>
        <w:spacing w:after="240"/>
        <w:rPr>
          <w:rFonts w:asciiTheme="minorHAnsi" w:hAnsiTheme="minorHAnsi" w:cstheme="minorHAnsi"/>
          <w:b/>
          <w:bCs/>
        </w:rPr>
      </w:pPr>
      <w:r w:rsidRPr="00AB0CCB">
        <w:rPr>
          <w:rFonts w:asciiTheme="minorHAnsi" w:hAnsiTheme="minorHAnsi" w:cstheme="minorHAnsi"/>
          <w:b/>
          <w:bCs/>
        </w:rPr>
        <w:t>Declaration on organisation Letterhead</w:t>
      </w:r>
    </w:p>
    <w:tbl>
      <w:tblPr>
        <w:tblStyle w:val="GridTable4-Accent3"/>
        <w:tblW w:w="9230" w:type="dxa"/>
        <w:tblBorders>
          <w:top w:val="single" w:sz="4" w:space="0" w:color="297FD5" w:themeColor="accent3"/>
          <w:left w:val="single" w:sz="4" w:space="0" w:color="297FD5" w:themeColor="accent3"/>
          <w:bottom w:val="single" w:sz="4" w:space="0" w:color="297FD5" w:themeColor="accent3"/>
          <w:right w:val="single" w:sz="4" w:space="0" w:color="297FD5" w:themeColor="accent3"/>
          <w:insideH w:val="single" w:sz="4" w:space="0" w:color="297FD5" w:themeColor="accent3"/>
          <w:insideV w:val="single" w:sz="4" w:space="0" w:color="297FD5" w:themeColor="accent3"/>
        </w:tblBorders>
        <w:tblLook w:val="04A0" w:firstRow="1" w:lastRow="0" w:firstColumn="1" w:lastColumn="0" w:noHBand="0" w:noVBand="1"/>
      </w:tblPr>
      <w:tblGrid>
        <w:gridCol w:w="2830"/>
        <w:gridCol w:w="2725"/>
        <w:gridCol w:w="3675"/>
      </w:tblGrid>
      <w:tr w:rsidR="00005E5E" w:rsidRPr="00AB0CCB" w14:paraId="5D3F7EA0" w14:textId="77777777" w:rsidTr="001A6131">
        <w:trPr>
          <w:cnfStyle w:val="100000000000" w:firstRow="1" w:lastRow="0" w:firstColumn="0" w:lastColumn="0" w:oddVBand="0" w:evenVBand="0" w:oddHBand="0"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9230" w:type="dxa"/>
            <w:gridSpan w:val="3"/>
            <w:tcBorders>
              <w:top w:val="none" w:sz="0" w:space="0" w:color="auto"/>
              <w:left w:val="none" w:sz="0" w:space="0" w:color="auto"/>
              <w:bottom w:val="none" w:sz="0" w:space="0" w:color="auto"/>
              <w:right w:val="none" w:sz="0" w:space="0" w:color="auto"/>
            </w:tcBorders>
            <w:vAlign w:val="center"/>
          </w:tcPr>
          <w:p w14:paraId="03D353B8" w14:textId="77777777" w:rsidR="00005E5E" w:rsidRPr="00AB0CCB" w:rsidRDefault="00005E5E" w:rsidP="001A6131">
            <w:pPr>
              <w:spacing w:after="240"/>
              <w:rPr>
                <w:rFonts w:asciiTheme="minorHAnsi" w:hAnsiTheme="minorHAnsi" w:cstheme="minorHAnsi"/>
                <w:lang w:eastAsia="en-US"/>
              </w:rPr>
            </w:pPr>
            <w:r w:rsidRPr="00AB0CCB">
              <w:rPr>
                <w:rFonts w:asciiTheme="minorHAnsi" w:hAnsiTheme="minorHAnsi" w:cstheme="minorHAnsi"/>
                <w:lang w:eastAsia="en-US"/>
              </w:rPr>
              <w:t>Client Name:</w:t>
            </w:r>
          </w:p>
        </w:tc>
      </w:tr>
      <w:tr w:rsidR="00005E5E" w:rsidRPr="00AB0CCB" w14:paraId="2244CD0B" w14:textId="77777777" w:rsidTr="001A6131">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5555" w:type="dxa"/>
            <w:gridSpan w:val="2"/>
            <w:vAlign w:val="center"/>
          </w:tcPr>
          <w:p w14:paraId="67E9B696" w14:textId="77777777" w:rsidR="00005E5E" w:rsidRPr="00AB0CCB" w:rsidRDefault="00005E5E" w:rsidP="001A6131">
            <w:pPr>
              <w:spacing w:after="240"/>
              <w:rPr>
                <w:rFonts w:asciiTheme="minorHAnsi" w:hAnsiTheme="minorHAnsi" w:cstheme="minorHAnsi"/>
                <w:b w:val="0"/>
                <w:bCs w:val="0"/>
                <w:lang w:eastAsia="en-US"/>
              </w:rPr>
            </w:pPr>
            <w:r w:rsidRPr="00AB0CCB">
              <w:rPr>
                <w:rFonts w:asciiTheme="minorHAnsi" w:hAnsiTheme="minorHAnsi" w:cstheme="minorHAnsi"/>
                <w:lang w:eastAsia="en-US"/>
              </w:rPr>
              <w:t>Project Name and Brief Scope of Work:</w:t>
            </w:r>
          </w:p>
        </w:tc>
        <w:tc>
          <w:tcPr>
            <w:tcW w:w="3675" w:type="dxa"/>
            <w:vAlign w:val="center"/>
          </w:tcPr>
          <w:p w14:paraId="0C0E7901" w14:textId="77777777" w:rsidR="00005E5E" w:rsidRPr="00AB0CCB" w:rsidRDefault="00005E5E" w:rsidP="001A6131">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lang w:eastAsia="en-US"/>
              </w:rPr>
            </w:pPr>
            <w:r w:rsidRPr="00AB0CCB">
              <w:rPr>
                <w:rFonts w:asciiTheme="minorHAnsi" w:hAnsiTheme="minorHAnsi" w:cstheme="minorHAnsi"/>
                <w:b/>
                <w:bCs/>
                <w:lang w:eastAsia="en-US"/>
              </w:rPr>
              <w:t>Project Location:</w:t>
            </w:r>
          </w:p>
        </w:tc>
      </w:tr>
      <w:tr w:rsidR="00005E5E" w:rsidRPr="00AB0CCB" w14:paraId="19057C5F" w14:textId="77777777" w:rsidTr="001A6131">
        <w:trPr>
          <w:trHeight w:val="979"/>
        </w:trPr>
        <w:tc>
          <w:tcPr>
            <w:cnfStyle w:val="001000000000" w:firstRow="0" w:lastRow="0" w:firstColumn="1" w:lastColumn="0" w:oddVBand="0" w:evenVBand="0" w:oddHBand="0" w:evenHBand="0" w:firstRowFirstColumn="0" w:firstRowLastColumn="0" w:lastRowFirstColumn="0" w:lastRowLastColumn="0"/>
            <w:tcW w:w="9230" w:type="dxa"/>
            <w:gridSpan w:val="3"/>
            <w:vAlign w:val="center"/>
          </w:tcPr>
          <w:p w14:paraId="447AE2E2" w14:textId="77777777" w:rsidR="00005E5E" w:rsidRPr="00AB0CCB" w:rsidRDefault="00005E5E" w:rsidP="001A6131">
            <w:pPr>
              <w:spacing w:after="240"/>
              <w:rPr>
                <w:rFonts w:asciiTheme="minorHAnsi" w:hAnsiTheme="minorHAnsi" w:cstheme="minorHAnsi"/>
                <w:b w:val="0"/>
                <w:bCs w:val="0"/>
                <w:lang w:eastAsia="en-US"/>
              </w:rPr>
            </w:pPr>
            <w:r w:rsidRPr="00AB0CCB">
              <w:rPr>
                <w:rFonts w:asciiTheme="minorHAnsi" w:hAnsiTheme="minorHAnsi" w:cstheme="minorHAnsi"/>
                <w:lang w:eastAsia="en-US"/>
              </w:rPr>
              <w:t>Name of Project Sponsor:</w:t>
            </w:r>
          </w:p>
          <w:p w14:paraId="395EC14F" w14:textId="77777777" w:rsidR="00005E5E" w:rsidRPr="00AB0CCB" w:rsidRDefault="00005E5E" w:rsidP="001A6131">
            <w:pPr>
              <w:spacing w:after="240"/>
              <w:rPr>
                <w:rFonts w:asciiTheme="minorHAnsi" w:hAnsiTheme="minorHAnsi" w:cstheme="minorHAnsi"/>
                <w:b w:val="0"/>
                <w:bCs w:val="0"/>
                <w:lang w:eastAsia="en-US"/>
              </w:rPr>
            </w:pPr>
            <w:r w:rsidRPr="00AB0CCB">
              <w:rPr>
                <w:rFonts w:asciiTheme="minorHAnsi" w:hAnsiTheme="minorHAnsi" w:cstheme="minorHAnsi"/>
                <w:lang w:eastAsia="en-US"/>
              </w:rPr>
              <w:t>Phone Number:</w:t>
            </w:r>
          </w:p>
          <w:p w14:paraId="032AB8F0" w14:textId="77777777" w:rsidR="00005E5E" w:rsidRPr="00AB0CCB" w:rsidRDefault="00005E5E" w:rsidP="001A6131">
            <w:pPr>
              <w:spacing w:after="240"/>
              <w:rPr>
                <w:rFonts w:asciiTheme="minorHAnsi" w:hAnsiTheme="minorHAnsi" w:cstheme="minorHAnsi"/>
                <w:b w:val="0"/>
                <w:bCs w:val="0"/>
                <w:lang w:eastAsia="en-US"/>
              </w:rPr>
            </w:pPr>
            <w:r w:rsidRPr="00AB0CCB">
              <w:rPr>
                <w:rFonts w:asciiTheme="minorHAnsi" w:hAnsiTheme="minorHAnsi" w:cstheme="minorHAnsi"/>
                <w:lang w:eastAsia="en-US"/>
              </w:rPr>
              <w:t>Email Id:</w:t>
            </w:r>
          </w:p>
        </w:tc>
      </w:tr>
      <w:tr w:rsidR="00005E5E" w:rsidRPr="00AB0CCB" w14:paraId="405D2097" w14:textId="77777777" w:rsidTr="001A6131">
        <w:trPr>
          <w:cnfStyle w:val="000000100000" w:firstRow="0" w:lastRow="0" w:firstColumn="0" w:lastColumn="0" w:oddVBand="0" w:evenVBand="0" w:oddHBand="1" w:evenHBand="0" w:firstRowFirstColumn="0" w:firstRowLastColumn="0" w:lastRowFirstColumn="0" w:lastRowLastColumn="0"/>
          <w:trHeight w:val="1129"/>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0281104D" w14:textId="77777777" w:rsidR="00005E5E" w:rsidRPr="00AB0CCB" w:rsidRDefault="00005E5E" w:rsidP="001A6131">
            <w:pPr>
              <w:spacing w:after="240"/>
              <w:rPr>
                <w:rFonts w:asciiTheme="minorHAnsi" w:hAnsiTheme="minorHAnsi" w:cstheme="minorHAnsi"/>
                <w:lang w:eastAsia="en-US"/>
              </w:rPr>
            </w:pPr>
            <w:r w:rsidRPr="00AB0CCB">
              <w:rPr>
                <w:rFonts w:asciiTheme="minorHAnsi" w:hAnsiTheme="minorHAnsi" w:cstheme="minorHAnsi"/>
                <w:b w:val="0"/>
                <w:bCs w:val="0"/>
                <w:lang w:eastAsia="en-US"/>
              </w:rPr>
              <w:t>Project Start Date</w:t>
            </w:r>
          </w:p>
          <w:p w14:paraId="2C5AFE8A" w14:textId="77777777" w:rsidR="00005E5E" w:rsidRPr="00AB0CCB" w:rsidRDefault="00005E5E" w:rsidP="001A6131">
            <w:pPr>
              <w:spacing w:after="240"/>
              <w:rPr>
                <w:rFonts w:asciiTheme="minorHAnsi" w:hAnsiTheme="minorHAnsi" w:cstheme="minorHAnsi"/>
                <w:b w:val="0"/>
                <w:bCs w:val="0"/>
                <w:lang w:eastAsia="en-US"/>
              </w:rPr>
            </w:pPr>
            <w:r w:rsidRPr="00AB0CCB">
              <w:rPr>
                <w:rFonts w:asciiTheme="minorHAnsi" w:hAnsiTheme="minorHAnsi" w:cstheme="minorHAnsi"/>
                <w:b w:val="0"/>
                <w:bCs w:val="0"/>
                <w:lang w:eastAsia="en-US"/>
              </w:rPr>
              <w:t>(DD/MM/YYYY)</w:t>
            </w:r>
          </w:p>
        </w:tc>
        <w:tc>
          <w:tcPr>
            <w:tcW w:w="2725" w:type="dxa"/>
            <w:vAlign w:val="center"/>
          </w:tcPr>
          <w:p w14:paraId="39E3C030" w14:textId="77777777" w:rsidR="00005E5E" w:rsidRPr="00AB0CCB" w:rsidRDefault="00005E5E" w:rsidP="001A6131">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US"/>
              </w:rPr>
            </w:pPr>
            <w:r w:rsidRPr="00AB0CCB">
              <w:rPr>
                <w:rFonts w:asciiTheme="minorHAnsi" w:hAnsiTheme="minorHAnsi" w:cstheme="minorHAnsi"/>
                <w:lang w:eastAsia="en-US"/>
              </w:rPr>
              <w:t xml:space="preserve">Project End Date </w:t>
            </w:r>
          </w:p>
          <w:p w14:paraId="7150C9ED" w14:textId="77777777" w:rsidR="00005E5E" w:rsidRPr="00AB0CCB" w:rsidRDefault="00005E5E" w:rsidP="001A6131">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US"/>
              </w:rPr>
            </w:pPr>
            <w:r w:rsidRPr="00AB0CCB">
              <w:rPr>
                <w:rFonts w:asciiTheme="minorHAnsi" w:hAnsiTheme="minorHAnsi" w:cstheme="minorHAnsi"/>
                <w:lang w:eastAsia="en-US"/>
              </w:rPr>
              <w:t>(DD/MM/YYYY)</w:t>
            </w:r>
          </w:p>
        </w:tc>
        <w:tc>
          <w:tcPr>
            <w:tcW w:w="3675" w:type="dxa"/>
            <w:vAlign w:val="center"/>
          </w:tcPr>
          <w:p w14:paraId="435F76CB" w14:textId="77777777" w:rsidR="00005E5E" w:rsidRPr="00AB0CCB" w:rsidRDefault="00005E5E" w:rsidP="001A6131">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US"/>
              </w:rPr>
            </w:pPr>
            <w:r w:rsidRPr="00AB0CCB">
              <w:rPr>
                <w:rFonts w:asciiTheme="minorHAnsi" w:hAnsiTheme="minorHAnsi" w:cstheme="minorHAnsi"/>
                <w:lang w:eastAsia="en-US"/>
              </w:rPr>
              <w:t>Approx. Value of Services (INR)</w:t>
            </w:r>
          </w:p>
        </w:tc>
      </w:tr>
    </w:tbl>
    <w:p w14:paraId="4FB80856" w14:textId="77777777" w:rsidR="00005E5E" w:rsidRPr="00AB0CCB" w:rsidRDefault="00005E5E" w:rsidP="00005E5E">
      <w:pPr>
        <w:spacing w:before="240" w:after="240" w:line="256" w:lineRule="auto"/>
        <w:rPr>
          <w:rFonts w:asciiTheme="minorHAnsi" w:hAnsiTheme="minorHAnsi" w:cstheme="minorHAnsi"/>
        </w:rPr>
      </w:pPr>
      <w:r w:rsidRPr="00AB0CCB">
        <w:rPr>
          <w:rFonts w:asciiTheme="minorHAnsi" w:hAnsiTheme="minorHAnsi" w:cstheme="minorHAnsi"/>
        </w:rPr>
        <w:t xml:space="preserve">Note: Please fill annexure 9 for each completed Project. </w:t>
      </w:r>
    </w:p>
    <w:p w14:paraId="6224B005" w14:textId="77777777" w:rsidR="00005E5E" w:rsidRPr="00AB0CCB" w:rsidRDefault="00005E5E" w:rsidP="00005E5E">
      <w:pPr>
        <w:spacing w:after="160" w:line="259" w:lineRule="auto"/>
        <w:rPr>
          <w:rFonts w:asciiTheme="minorHAnsi" w:hAnsiTheme="minorHAnsi" w:cstheme="minorHAnsi"/>
        </w:rPr>
      </w:pPr>
      <w:r w:rsidRPr="00AB0CCB">
        <w:rPr>
          <w:rFonts w:asciiTheme="minorHAnsi" w:hAnsiTheme="minorHAnsi" w:cstheme="minorHAnsi"/>
        </w:rPr>
        <w:br w:type="page"/>
      </w:r>
    </w:p>
    <w:p w14:paraId="3481956C" w14:textId="649C630B" w:rsidR="00005E5E" w:rsidRPr="00AB0CCB" w:rsidRDefault="00005E5E" w:rsidP="00005E5E">
      <w:pPr>
        <w:pStyle w:val="Heading2"/>
        <w:rPr>
          <w:rFonts w:asciiTheme="minorHAnsi" w:hAnsiTheme="minorHAnsi" w:cstheme="minorHAnsi"/>
          <w:sz w:val="24"/>
          <w:szCs w:val="24"/>
        </w:rPr>
      </w:pPr>
      <w:bookmarkStart w:id="68" w:name="_Toc127268778"/>
      <w:bookmarkStart w:id="69" w:name="_Toc144461124"/>
      <w:r w:rsidRPr="00AB0CCB">
        <w:rPr>
          <w:rFonts w:asciiTheme="minorHAnsi" w:hAnsiTheme="minorHAnsi" w:cstheme="minorHAnsi"/>
          <w:sz w:val="24"/>
          <w:szCs w:val="24"/>
        </w:rPr>
        <w:lastRenderedPageBreak/>
        <w:t xml:space="preserve">Annexure </w:t>
      </w:r>
      <w:r w:rsidR="002E7ACF">
        <w:rPr>
          <w:rFonts w:asciiTheme="minorHAnsi" w:hAnsiTheme="minorHAnsi" w:cstheme="minorHAnsi"/>
          <w:sz w:val="24"/>
          <w:szCs w:val="24"/>
        </w:rPr>
        <w:t>–</w:t>
      </w:r>
      <w:r w:rsidRPr="00AB0CCB">
        <w:rPr>
          <w:rFonts w:asciiTheme="minorHAnsi" w:hAnsiTheme="minorHAnsi" w:cstheme="minorHAnsi"/>
          <w:sz w:val="24"/>
          <w:szCs w:val="24"/>
        </w:rPr>
        <w:t xml:space="preserve"> 10 Team </w:t>
      </w:r>
      <w:r w:rsidRPr="00AB0CCB">
        <w:rPr>
          <w:rFonts w:asciiTheme="minorHAnsi" w:hAnsiTheme="minorHAnsi" w:cstheme="minorHAnsi"/>
          <w:sz w:val="24"/>
          <w:lang w:val="en-US"/>
        </w:rPr>
        <w:t xml:space="preserve">Composition Resume </w:t>
      </w:r>
      <w:r w:rsidRPr="00AB0CCB">
        <w:rPr>
          <w:rFonts w:asciiTheme="minorHAnsi" w:hAnsiTheme="minorHAnsi" w:cstheme="minorHAnsi"/>
          <w:sz w:val="24"/>
          <w:szCs w:val="24"/>
        </w:rPr>
        <w:t>Format</w:t>
      </w:r>
      <w:bookmarkEnd w:id="68"/>
      <w:bookmarkEnd w:id="69"/>
    </w:p>
    <w:p w14:paraId="6A4E0F66" w14:textId="77777777" w:rsidR="00005E5E" w:rsidRPr="00AB0CCB" w:rsidRDefault="00005E5E" w:rsidP="00005E5E">
      <w:pPr>
        <w:spacing w:after="240"/>
        <w:rPr>
          <w:rFonts w:asciiTheme="minorHAnsi" w:hAnsiTheme="minorHAnsi" w:cstheme="minorHAnsi"/>
        </w:rPr>
      </w:pPr>
    </w:p>
    <w:tbl>
      <w:tblPr>
        <w:tblStyle w:val="GridTable4-Accent3"/>
        <w:tblW w:w="8640" w:type="dxa"/>
        <w:tblLayout w:type="fixed"/>
        <w:tblLook w:val="04A0" w:firstRow="1" w:lastRow="0" w:firstColumn="1" w:lastColumn="0" w:noHBand="0" w:noVBand="1"/>
      </w:tblPr>
      <w:tblGrid>
        <w:gridCol w:w="424"/>
        <w:gridCol w:w="1985"/>
        <w:gridCol w:w="2269"/>
        <w:gridCol w:w="2551"/>
        <w:gridCol w:w="1175"/>
        <w:gridCol w:w="236"/>
      </w:tblGrid>
      <w:tr w:rsidR="00005E5E" w:rsidRPr="00AB0CCB" w14:paraId="3946CDD9" w14:textId="77777777" w:rsidTr="001A6131">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4" w:type="dxa"/>
          </w:tcPr>
          <w:p w14:paraId="4FB19A9D" w14:textId="77777777" w:rsidR="00005E5E" w:rsidRPr="00AB0CCB" w:rsidRDefault="00005E5E" w:rsidP="001A6131">
            <w:pPr>
              <w:pStyle w:val="ListParagraph"/>
              <w:numPr>
                <w:ilvl w:val="0"/>
                <w:numId w:val="18"/>
              </w:numPr>
              <w:spacing w:before="0" w:after="240" w:line="252" w:lineRule="auto"/>
              <w:jc w:val="both"/>
              <w:rPr>
                <w:rFonts w:asciiTheme="minorHAnsi" w:hAnsiTheme="minorHAnsi" w:cstheme="minorHAnsi"/>
                <w:sz w:val="24"/>
                <w:szCs w:val="24"/>
                <w:lang w:val="en-US" w:eastAsia="en-US"/>
              </w:rPr>
            </w:pPr>
          </w:p>
        </w:tc>
        <w:tc>
          <w:tcPr>
            <w:tcW w:w="1985" w:type="dxa"/>
            <w:vAlign w:val="center"/>
            <w:hideMark/>
          </w:tcPr>
          <w:p w14:paraId="6B855BB7" w14:textId="77777777" w:rsidR="00005E5E" w:rsidRPr="00AB0CCB" w:rsidRDefault="00005E5E" w:rsidP="001A6131">
            <w:pPr>
              <w:spacing w:after="240" w:line="25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lang w:val="en-US" w:eastAsia="en-US" w:bidi="ar-SA"/>
              </w:rPr>
            </w:pPr>
            <w:r w:rsidRPr="00AB0CCB">
              <w:rPr>
                <w:rFonts w:asciiTheme="minorHAnsi" w:hAnsiTheme="minorHAnsi" w:cstheme="minorHAnsi"/>
                <w:lang w:eastAsia="en-US" w:bidi="ar-SA"/>
              </w:rPr>
              <w:t>Position Title</w:t>
            </w:r>
          </w:p>
        </w:tc>
        <w:tc>
          <w:tcPr>
            <w:tcW w:w="6231" w:type="dxa"/>
            <w:gridSpan w:val="4"/>
            <w:vAlign w:val="center"/>
          </w:tcPr>
          <w:p w14:paraId="761C5DC9" w14:textId="77777777" w:rsidR="00005E5E" w:rsidRPr="00AB0CCB" w:rsidRDefault="00005E5E" w:rsidP="001A6131">
            <w:pPr>
              <w:spacing w:after="240" w:line="25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lang w:val="en-US" w:eastAsia="en-US" w:bidi="ar-SA"/>
              </w:rPr>
            </w:pPr>
          </w:p>
        </w:tc>
      </w:tr>
      <w:tr w:rsidR="00005E5E" w:rsidRPr="00AB0CCB" w14:paraId="4C70C24A" w14:textId="77777777" w:rsidTr="001A613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4" w:type="dxa"/>
          </w:tcPr>
          <w:p w14:paraId="6C53D1F9" w14:textId="77777777" w:rsidR="00005E5E" w:rsidRPr="00AB0CCB" w:rsidRDefault="00005E5E" w:rsidP="001A6131">
            <w:pPr>
              <w:pStyle w:val="ListParagraph"/>
              <w:numPr>
                <w:ilvl w:val="0"/>
                <w:numId w:val="18"/>
              </w:numPr>
              <w:spacing w:before="0" w:after="240" w:line="252" w:lineRule="auto"/>
              <w:jc w:val="both"/>
              <w:rPr>
                <w:rFonts w:asciiTheme="minorHAnsi" w:hAnsiTheme="minorHAnsi" w:cstheme="minorHAnsi"/>
                <w:sz w:val="24"/>
                <w:szCs w:val="24"/>
                <w:lang w:val="en-US" w:eastAsia="en-US"/>
              </w:rPr>
            </w:pPr>
          </w:p>
        </w:tc>
        <w:tc>
          <w:tcPr>
            <w:tcW w:w="1985" w:type="dxa"/>
            <w:vAlign w:val="center"/>
            <w:hideMark/>
          </w:tcPr>
          <w:p w14:paraId="66AB3CFC" w14:textId="77777777" w:rsidR="00005E5E" w:rsidRPr="00AB0CCB" w:rsidRDefault="00005E5E" w:rsidP="001A6131">
            <w:pPr>
              <w:spacing w:after="240"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eastAsia="en-US" w:bidi="ar-SA"/>
              </w:rPr>
            </w:pPr>
            <w:r w:rsidRPr="00AB0CCB">
              <w:rPr>
                <w:rFonts w:asciiTheme="minorHAnsi" w:hAnsiTheme="minorHAnsi" w:cstheme="minorHAnsi"/>
                <w:b/>
                <w:bCs/>
                <w:lang w:eastAsia="en-US" w:bidi="ar-SA"/>
              </w:rPr>
              <w:t>Name of Expert:</w:t>
            </w:r>
          </w:p>
        </w:tc>
        <w:tc>
          <w:tcPr>
            <w:tcW w:w="6231" w:type="dxa"/>
            <w:gridSpan w:val="4"/>
            <w:vAlign w:val="center"/>
            <w:hideMark/>
          </w:tcPr>
          <w:p w14:paraId="524F6F61" w14:textId="77777777" w:rsidR="00005E5E" w:rsidRPr="00AB0CCB" w:rsidRDefault="00005E5E" w:rsidP="001A6131">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eastAsia="en-US" w:bidi="ar-SA"/>
              </w:rPr>
            </w:pPr>
          </w:p>
        </w:tc>
      </w:tr>
      <w:tr w:rsidR="00005E5E" w:rsidRPr="00AB0CCB" w14:paraId="1D65291E" w14:textId="77777777" w:rsidTr="001A6131">
        <w:trPr>
          <w:trHeight w:val="20"/>
        </w:trPr>
        <w:tc>
          <w:tcPr>
            <w:cnfStyle w:val="001000000000" w:firstRow="0" w:lastRow="0" w:firstColumn="1" w:lastColumn="0" w:oddVBand="0" w:evenVBand="0" w:oddHBand="0" w:evenHBand="0" w:firstRowFirstColumn="0" w:firstRowLastColumn="0" w:lastRowFirstColumn="0" w:lastRowLastColumn="0"/>
            <w:tcW w:w="424" w:type="dxa"/>
            <w:vMerge w:val="restart"/>
          </w:tcPr>
          <w:p w14:paraId="1CDA79DC" w14:textId="77777777" w:rsidR="00005E5E" w:rsidRPr="00AB0CCB" w:rsidRDefault="00005E5E" w:rsidP="001A6131">
            <w:pPr>
              <w:pStyle w:val="ListParagraph"/>
              <w:numPr>
                <w:ilvl w:val="0"/>
                <w:numId w:val="18"/>
              </w:numPr>
              <w:spacing w:before="0" w:after="240" w:line="240" w:lineRule="auto"/>
              <w:jc w:val="both"/>
              <w:rPr>
                <w:rFonts w:asciiTheme="minorHAnsi" w:hAnsiTheme="minorHAnsi" w:cstheme="minorHAnsi"/>
                <w:sz w:val="24"/>
                <w:szCs w:val="24"/>
                <w:lang w:val="en-US" w:eastAsia="en-US"/>
              </w:rPr>
            </w:pPr>
          </w:p>
        </w:tc>
        <w:tc>
          <w:tcPr>
            <w:tcW w:w="1985" w:type="dxa"/>
            <w:vMerge w:val="restart"/>
            <w:vAlign w:val="center"/>
            <w:hideMark/>
          </w:tcPr>
          <w:p w14:paraId="0481B2C2" w14:textId="77777777" w:rsidR="00005E5E" w:rsidRPr="00AB0CCB" w:rsidRDefault="00005E5E" w:rsidP="001A6131">
            <w:pPr>
              <w:spacing w:after="240"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lang w:val="en-US" w:eastAsia="en-US" w:bidi="ar-SA"/>
              </w:rPr>
            </w:pPr>
            <w:r w:rsidRPr="00AB0CCB">
              <w:rPr>
                <w:rFonts w:asciiTheme="minorHAnsi" w:hAnsiTheme="minorHAnsi" w:cstheme="minorHAnsi"/>
                <w:b/>
                <w:lang w:val="en-US" w:eastAsia="en-US" w:bidi="ar-SA"/>
              </w:rPr>
              <w:t>Education</w:t>
            </w:r>
          </w:p>
        </w:tc>
        <w:tc>
          <w:tcPr>
            <w:tcW w:w="2269" w:type="dxa"/>
            <w:vAlign w:val="center"/>
            <w:hideMark/>
          </w:tcPr>
          <w:p w14:paraId="7EB37B0A" w14:textId="77777777" w:rsidR="00005E5E" w:rsidRPr="00AB0CCB" w:rsidRDefault="00005E5E" w:rsidP="001A6131">
            <w:pPr>
              <w:spacing w:after="240"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lang w:val="en-US" w:eastAsia="en-US" w:bidi="ar-SA"/>
              </w:rPr>
            </w:pPr>
            <w:r w:rsidRPr="00AB0CCB">
              <w:rPr>
                <w:rFonts w:asciiTheme="minorHAnsi" w:hAnsiTheme="minorHAnsi" w:cstheme="minorHAnsi"/>
                <w:b/>
                <w:lang w:val="en-US" w:eastAsia="en-US" w:bidi="ar-SA"/>
              </w:rPr>
              <w:t>College or University Attended</w:t>
            </w:r>
          </w:p>
        </w:tc>
        <w:tc>
          <w:tcPr>
            <w:tcW w:w="2551" w:type="dxa"/>
            <w:vAlign w:val="center"/>
            <w:hideMark/>
          </w:tcPr>
          <w:p w14:paraId="4684222C" w14:textId="77777777" w:rsidR="00005E5E" w:rsidRPr="00AB0CCB" w:rsidRDefault="00005E5E" w:rsidP="001A6131">
            <w:pPr>
              <w:spacing w:after="240"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iCs/>
                <w:lang w:val="en-US" w:eastAsia="en-US" w:bidi="ar-SA"/>
              </w:rPr>
            </w:pPr>
            <w:r w:rsidRPr="00AB0CCB">
              <w:rPr>
                <w:rFonts w:asciiTheme="minorHAnsi" w:hAnsiTheme="minorHAnsi" w:cstheme="minorHAnsi"/>
                <w:b/>
                <w:lang w:val="en-US" w:eastAsia="en-US" w:bidi="ar-SA"/>
              </w:rPr>
              <w:t>Degree</w:t>
            </w:r>
          </w:p>
        </w:tc>
        <w:tc>
          <w:tcPr>
            <w:tcW w:w="1411" w:type="dxa"/>
            <w:gridSpan w:val="2"/>
            <w:vAlign w:val="center"/>
            <w:hideMark/>
          </w:tcPr>
          <w:p w14:paraId="561FCF6B" w14:textId="77777777" w:rsidR="00005E5E" w:rsidRPr="00AB0CCB" w:rsidRDefault="00005E5E" w:rsidP="001A6131">
            <w:pPr>
              <w:spacing w:after="240"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iCs/>
                <w:lang w:val="en-US" w:eastAsia="en-US" w:bidi="ar-SA"/>
              </w:rPr>
            </w:pPr>
            <w:r w:rsidRPr="00AB0CCB">
              <w:rPr>
                <w:rFonts w:asciiTheme="minorHAnsi" w:hAnsiTheme="minorHAnsi" w:cstheme="minorHAnsi"/>
                <w:b/>
                <w:lang w:val="en-US" w:eastAsia="en-US" w:bidi="ar-SA"/>
              </w:rPr>
              <w:t>Year</w:t>
            </w:r>
          </w:p>
        </w:tc>
      </w:tr>
      <w:tr w:rsidR="00005E5E" w:rsidRPr="00AB0CCB" w14:paraId="01E26F07" w14:textId="77777777" w:rsidTr="001A613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4" w:type="dxa"/>
            <w:vMerge/>
            <w:hideMark/>
          </w:tcPr>
          <w:p w14:paraId="4CE7374B" w14:textId="77777777" w:rsidR="00005E5E" w:rsidRPr="00AB0CCB" w:rsidRDefault="00005E5E" w:rsidP="001A6131">
            <w:pPr>
              <w:spacing w:after="240" w:line="256" w:lineRule="auto"/>
              <w:rPr>
                <w:rFonts w:asciiTheme="minorHAnsi" w:hAnsiTheme="minorHAnsi" w:cstheme="minorHAnsi"/>
                <w:b w:val="0"/>
                <w:noProof/>
                <w:lang w:val="en-US" w:eastAsia="en-US" w:bidi="ar-SA"/>
              </w:rPr>
            </w:pPr>
          </w:p>
        </w:tc>
        <w:tc>
          <w:tcPr>
            <w:tcW w:w="1985" w:type="dxa"/>
            <w:vMerge/>
            <w:vAlign w:val="center"/>
            <w:hideMark/>
          </w:tcPr>
          <w:p w14:paraId="5D411874" w14:textId="77777777" w:rsidR="00005E5E" w:rsidRPr="00AB0CCB" w:rsidRDefault="00005E5E" w:rsidP="001A6131">
            <w:pPr>
              <w:spacing w:after="240"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lang w:val="en-US" w:eastAsia="en-US" w:bidi="ar-SA"/>
              </w:rPr>
            </w:pPr>
          </w:p>
        </w:tc>
        <w:tc>
          <w:tcPr>
            <w:tcW w:w="2269" w:type="dxa"/>
            <w:vAlign w:val="center"/>
          </w:tcPr>
          <w:p w14:paraId="2553FCAC" w14:textId="77777777" w:rsidR="00005E5E" w:rsidRPr="00AB0CCB" w:rsidRDefault="00005E5E" w:rsidP="001A6131">
            <w:pPr>
              <w:spacing w:after="240"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eastAsia="en-US" w:bidi="ar-SA"/>
              </w:rPr>
            </w:pPr>
          </w:p>
        </w:tc>
        <w:tc>
          <w:tcPr>
            <w:tcW w:w="2551" w:type="dxa"/>
            <w:vAlign w:val="center"/>
          </w:tcPr>
          <w:p w14:paraId="221126DB" w14:textId="77777777" w:rsidR="00005E5E" w:rsidRPr="00AB0CCB" w:rsidRDefault="00005E5E" w:rsidP="001A6131">
            <w:pPr>
              <w:spacing w:after="240"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eastAsia="en-US" w:bidi="ar-SA"/>
              </w:rPr>
            </w:pPr>
          </w:p>
        </w:tc>
        <w:tc>
          <w:tcPr>
            <w:tcW w:w="1411" w:type="dxa"/>
            <w:gridSpan w:val="2"/>
            <w:vAlign w:val="center"/>
          </w:tcPr>
          <w:p w14:paraId="070C6745" w14:textId="77777777" w:rsidR="00005E5E" w:rsidRPr="00AB0CCB" w:rsidRDefault="00005E5E" w:rsidP="001A6131">
            <w:pPr>
              <w:spacing w:after="240"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eastAsia="en-US" w:bidi="ar-SA"/>
              </w:rPr>
            </w:pPr>
          </w:p>
        </w:tc>
      </w:tr>
      <w:tr w:rsidR="00005E5E" w:rsidRPr="00AB0CCB" w14:paraId="092A7960" w14:textId="77777777" w:rsidTr="001A6131">
        <w:trPr>
          <w:trHeight w:val="20"/>
        </w:trPr>
        <w:tc>
          <w:tcPr>
            <w:cnfStyle w:val="001000000000" w:firstRow="0" w:lastRow="0" w:firstColumn="1" w:lastColumn="0" w:oddVBand="0" w:evenVBand="0" w:oddHBand="0" w:evenHBand="0" w:firstRowFirstColumn="0" w:firstRowLastColumn="0" w:lastRowFirstColumn="0" w:lastRowLastColumn="0"/>
            <w:tcW w:w="424" w:type="dxa"/>
          </w:tcPr>
          <w:p w14:paraId="66CA126B" w14:textId="77777777" w:rsidR="00005E5E" w:rsidRPr="00AB0CCB" w:rsidRDefault="00005E5E" w:rsidP="001A6131">
            <w:pPr>
              <w:pStyle w:val="ListParagraph"/>
              <w:numPr>
                <w:ilvl w:val="0"/>
                <w:numId w:val="18"/>
              </w:numPr>
              <w:spacing w:before="0" w:after="240" w:line="252" w:lineRule="auto"/>
              <w:jc w:val="both"/>
              <w:rPr>
                <w:rFonts w:asciiTheme="minorHAnsi" w:hAnsiTheme="minorHAnsi" w:cstheme="minorHAnsi"/>
                <w:sz w:val="24"/>
                <w:szCs w:val="24"/>
                <w:lang w:val="en-US" w:eastAsia="en-US"/>
              </w:rPr>
            </w:pPr>
          </w:p>
        </w:tc>
        <w:tc>
          <w:tcPr>
            <w:tcW w:w="1985" w:type="dxa"/>
            <w:vAlign w:val="center"/>
            <w:hideMark/>
          </w:tcPr>
          <w:p w14:paraId="71317986" w14:textId="77777777" w:rsidR="00005E5E" w:rsidRPr="00AB0CCB" w:rsidRDefault="00005E5E" w:rsidP="001A6131">
            <w:pPr>
              <w:spacing w:after="240"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lang w:val="en-US" w:eastAsia="en-US" w:bidi="ar-SA"/>
              </w:rPr>
            </w:pPr>
            <w:r w:rsidRPr="00AB0CCB">
              <w:rPr>
                <w:rFonts w:asciiTheme="minorHAnsi" w:hAnsiTheme="minorHAnsi" w:cstheme="minorHAnsi"/>
                <w:b/>
                <w:lang w:val="en-US" w:eastAsia="en-US" w:bidi="ar-SA"/>
              </w:rPr>
              <w:t xml:space="preserve">Relevant skills: </w:t>
            </w:r>
          </w:p>
        </w:tc>
        <w:tc>
          <w:tcPr>
            <w:tcW w:w="6231" w:type="dxa"/>
            <w:gridSpan w:val="4"/>
            <w:vAlign w:val="center"/>
            <w:hideMark/>
          </w:tcPr>
          <w:p w14:paraId="120FF4AE" w14:textId="77777777" w:rsidR="00005E5E" w:rsidRPr="00AB0CCB" w:rsidRDefault="00005E5E" w:rsidP="001A6131">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lang w:val="en-US" w:eastAsia="en-US" w:bidi="ar-SA"/>
              </w:rPr>
            </w:pPr>
          </w:p>
        </w:tc>
      </w:tr>
      <w:tr w:rsidR="00005E5E" w:rsidRPr="00AB0CCB" w14:paraId="6E071CB5" w14:textId="77777777" w:rsidTr="001A613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4" w:type="dxa"/>
          </w:tcPr>
          <w:p w14:paraId="3D7F1A43" w14:textId="77777777" w:rsidR="00005E5E" w:rsidRPr="00AB0CCB" w:rsidRDefault="00005E5E" w:rsidP="001A6131">
            <w:pPr>
              <w:pStyle w:val="ListParagraph"/>
              <w:numPr>
                <w:ilvl w:val="0"/>
                <w:numId w:val="18"/>
              </w:numPr>
              <w:spacing w:before="0" w:after="240" w:line="252" w:lineRule="auto"/>
              <w:jc w:val="both"/>
              <w:rPr>
                <w:rFonts w:asciiTheme="minorHAnsi" w:hAnsiTheme="minorHAnsi" w:cstheme="minorHAnsi"/>
                <w:sz w:val="24"/>
                <w:szCs w:val="24"/>
                <w:lang w:val="en-US" w:eastAsia="en-US"/>
              </w:rPr>
            </w:pPr>
          </w:p>
        </w:tc>
        <w:tc>
          <w:tcPr>
            <w:tcW w:w="1985" w:type="dxa"/>
            <w:vAlign w:val="center"/>
            <w:hideMark/>
          </w:tcPr>
          <w:p w14:paraId="501F53A1" w14:textId="77777777" w:rsidR="00005E5E" w:rsidRPr="00AB0CCB" w:rsidRDefault="00005E5E" w:rsidP="001A6131">
            <w:pPr>
              <w:spacing w:after="240"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lang w:val="en-US" w:eastAsia="en-US" w:bidi="ar-SA"/>
              </w:rPr>
            </w:pPr>
            <w:r w:rsidRPr="00AB0CCB">
              <w:rPr>
                <w:rFonts w:asciiTheme="minorHAnsi" w:hAnsiTheme="minorHAnsi" w:cstheme="minorHAnsi"/>
                <w:b/>
                <w:lang w:val="en-US" w:eastAsia="en-US" w:bidi="ar-SA"/>
              </w:rPr>
              <w:t xml:space="preserve">Other Training </w:t>
            </w:r>
          </w:p>
        </w:tc>
        <w:tc>
          <w:tcPr>
            <w:tcW w:w="6231" w:type="dxa"/>
            <w:gridSpan w:val="4"/>
            <w:vAlign w:val="center"/>
            <w:hideMark/>
          </w:tcPr>
          <w:p w14:paraId="5CD838C7" w14:textId="77777777" w:rsidR="00005E5E" w:rsidRPr="00AB0CCB" w:rsidRDefault="00005E5E" w:rsidP="001A6131">
            <w:pPr>
              <w:tabs>
                <w:tab w:val="left" w:pos="840"/>
              </w:tabs>
              <w:spacing w:after="240"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eastAsia="en-US" w:bidi="ar-SA"/>
              </w:rPr>
            </w:pPr>
            <w:r w:rsidRPr="00AB0CCB">
              <w:rPr>
                <w:rFonts w:asciiTheme="minorHAnsi" w:hAnsiTheme="minorHAnsi" w:cstheme="minorHAnsi"/>
                <w:lang w:val="en-US" w:eastAsia="en-US" w:bidi="ar-SA"/>
              </w:rPr>
              <w:tab/>
            </w:r>
          </w:p>
        </w:tc>
      </w:tr>
      <w:tr w:rsidR="00005E5E" w:rsidRPr="00AB0CCB" w14:paraId="315D6284" w14:textId="77777777" w:rsidTr="001A6131">
        <w:trPr>
          <w:trHeight w:val="20"/>
        </w:trPr>
        <w:tc>
          <w:tcPr>
            <w:cnfStyle w:val="001000000000" w:firstRow="0" w:lastRow="0" w:firstColumn="1" w:lastColumn="0" w:oddVBand="0" w:evenVBand="0" w:oddHBand="0" w:evenHBand="0" w:firstRowFirstColumn="0" w:firstRowLastColumn="0" w:lastRowFirstColumn="0" w:lastRowLastColumn="0"/>
            <w:tcW w:w="424" w:type="dxa"/>
            <w:hideMark/>
          </w:tcPr>
          <w:p w14:paraId="21E5339B" w14:textId="77777777" w:rsidR="00005E5E" w:rsidRPr="00AB0CCB" w:rsidRDefault="00005E5E" w:rsidP="001A6131">
            <w:pPr>
              <w:spacing w:after="240"/>
              <w:rPr>
                <w:rFonts w:asciiTheme="minorHAnsi" w:hAnsiTheme="minorHAnsi" w:cstheme="minorHAnsi"/>
                <w:lang w:val="en-US" w:eastAsia="en-US" w:bidi="ar-SA"/>
              </w:rPr>
            </w:pPr>
          </w:p>
        </w:tc>
        <w:tc>
          <w:tcPr>
            <w:tcW w:w="8216" w:type="dxa"/>
            <w:gridSpan w:val="5"/>
            <w:vAlign w:val="center"/>
            <w:hideMark/>
          </w:tcPr>
          <w:p w14:paraId="70F991DB" w14:textId="77777777" w:rsidR="00005E5E" w:rsidRPr="00AB0CCB" w:rsidRDefault="00005E5E" w:rsidP="001A6131">
            <w:pPr>
              <w:spacing w:after="240"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eastAsia="en-US" w:bidi="ar-SA"/>
              </w:rPr>
            </w:pPr>
            <w:r w:rsidRPr="00AB0CCB">
              <w:rPr>
                <w:rFonts w:asciiTheme="minorHAnsi" w:hAnsiTheme="minorHAnsi" w:cstheme="minorHAnsi"/>
                <w:b/>
                <w:lang w:val="en-US" w:eastAsia="en-US" w:bidi="ar-SA"/>
              </w:rPr>
              <w:t xml:space="preserve">Employment Record:  Years of work experience </w:t>
            </w:r>
          </w:p>
        </w:tc>
      </w:tr>
      <w:tr w:rsidR="00005E5E" w:rsidRPr="00AB0CCB" w14:paraId="77ECC4BE" w14:textId="77777777" w:rsidTr="001A613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9" w:type="dxa"/>
            <w:gridSpan w:val="2"/>
            <w:vAlign w:val="center"/>
            <w:hideMark/>
          </w:tcPr>
          <w:p w14:paraId="6699216A" w14:textId="77777777" w:rsidR="00005E5E" w:rsidRPr="00AB0CCB" w:rsidRDefault="00005E5E" w:rsidP="001A6131">
            <w:pPr>
              <w:pStyle w:val="Text"/>
              <w:spacing w:after="240" w:line="276" w:lineRule="auto"/>
              <w:jc w:val="left"/>
              <w:rPr>
                <w:rFonts w:cstheme="minorHAnsi"/>
                <w:b w:val="0"/>
                <w:bCs w:val="0"/>
                <w:sz w:val="24"/>
                <w:szCs w:val="24"/>
              </w:rPr>
            </w:pPr>
            <w:r w:rsidRPr="00AB0CCB">
              <w:rPr>
                <w:rFonts w:cstheme="minorHAnsi"/>
                <w:sz w:val="24"/>
                <w:szCs w:val="24"/>
              </w:rPr>
              <w:t>Tenure:</w:t>
            </w:r>
          </w:p>
        </w:tc>
        <w:tc>
          <w:tcPr>
            <w:tcW w:w="6231" w:type="dxa"/>
            <w:gridSpan w:val="4"/>
            <w:vAlign w:val="center"/>
          </w:tcPr>
          <w:p w14:paraId="1BA3D9F1" w14:textId="77777777" w:rsidR="00005E5E" w:rsidRPr="00AB0CCB" w:rsidRDefault="00005E5E" w:rsidP="001A6131">
            <w:pPr>
              <w:spacing w:after="240" w:line="256" w:lineRule="auto"/>
              <w:cnfStyle w:val="000000100000" w:firstRow="0" w:lastRow="0" w:firstColumn="0" w:lastColumn="0" w:oddVBand="0" w:evenVBand="0" w:oddHBand="1" w:evenHBand="0" w:firstRowFirstColumn="0" w:firstRowLastColumn="0" w:lastRowFirstColumn="0" w:lastRowLastColumn="0"/>
              <w:rPr>
                <w:rFonts w:asciiTheme="minorHAnsi" w:eastAsia="Arimo" w:hAnsiTheme="minorHAnsi" w:cstheme="minorHAnsi"/>
                <w:lang w:eastAsia="en-US" w:bidi="ar-SA"/>
              </w:rPr>
            </w:pPr>
          </w:p>
        </w:tc>
      </w:tr>
      <w:tr w:rsidR="00005E5E" w:rsidRPr="00AB0CCB" w14:paraId="037F64E0" w14:textId="77777777" w:rsidTr="001A6131">
        <w:trPr>
          <w:trHeight w:val="213"/>
        </w:trPr>
        <w:tc>
          <w:tcPr>
            <w:cnfStyle w:val="001000000000" w:firstRow="0" w:lastRow="0" w:firstColumn="1" w:lastColumn="0" w:oddVBand="0" w:evenVBand="0" w:oddHBand="0" w:evenHBand="0" w:firstRowFirstColumn="0" w:firstRowLastColumn="0" w:lastRowFirstColumn="0" w:lastRowLastColumn="0"/>
            <w:tcW w:w="2409" w:type="dxa"/>
            <w:gridSpan w:val="2"/>
            <w:vAlign w:val="center"/>
            <w:hideMark/>
          </w:tcPr>
          <w:p w14:paraId="5144B731" w14:textId="77777777" w:rsidR="00005E5E" w:rsidRPr="00AB0CCB" w:rsidRDefault="00005E5E" w:rsidP="001A6131">
            <w:pPr>
              <w:pStyle w:val="Text"/>
              <w:spacing w:after="240" w:line="276" w:lineRule="auto"/>
              <w:jc w:val="left"/>
              <w:rPr>
                <w:rFonts w:cstheme="minorHAnsi"/>
                <w:b w:val="0"/>
                <w:bCs w:val="0"/>
                <w:sz w:val="24"/>
                <w:szCs w:val="24"/>
              </w:rPr>
            </w:pPr>
            <w:r w:rsidRPr="00AB0CCB">
              <w:rPr>
                <w:rFonts w:cstheme="minorHAnsi"/>
                <w:sz w:val="24"/>
                <w:szCs w:val="24"/>
              </w:rPr>
              <w:t>Employer:</w:t>
            </w:r>
          </w:p>
        </w:tc>
        <w:tc>
          <w:tcPr>
            <w:tcW w:w="6231" w:type="dxa"/>
            <w:gridSpan w:val="4"/>
            <w:vAlign w:val="center"/>
          </w:tcPr>
          <w:p w14:paraId="5434AA8A" w14:textId="77777777" w:rsidR="00005E5E" w:rsidRPr="00AB0CCB" w:rsidRDefault="00005E5E" w:rsidP="001A6131">
            <w:pPr>
              <w:spacing w:after="240"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eastAsia="en-US" w:bidi="ar-SA"/>
              </w:rPr>
            </w:pPr>
          </w:p>
        </w:tc>
      </w:tr>
      <w:tr w:rsidR="00005E5E" w:rsidRPr="00AB0CCB" w14:paraId="1DB3AE42" w14:textId="77777777" w:rsidTr="001A613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9" w:type="dxa"/>
            <w:gridSpan w:val="2"/>
            <w:vAlign w:val="center"/>
            <w:hideMark/>
          </w:tcPr>
          <w:p w14:paraId="494D98B3" w14:textId="77777777" w:rsidR="00005E5E" w:rsidRPr="00AB0CCB" w:rsidRDefault="00005E5E" w:rsidP="001A6131">
            <w:pPr>
              <w:pStyle w:val="Text"/>
              <w:spacing w:after="240" w:line="276" w:lineRule="auto"/>
              <w:jc w:val="left"/>
              <w:rPr>
                <w:rFonts w:cstheme="minorHAnsi"/>
                <w:b w:val="0"/>
                <w:bCs w:val="0"/>
                <w:sz w:val="24"/>
                <w:szCs w:val="24"/>
              </w:rPr>
            </w:pPr>
            <w:r w:rsidRPr="00AB0CCB">
              <w:rPr>
                <w:rFonts w:cstheme="minorHAnsi"/>
                <w:sz w:val="24"/>
                <w:szCs w:val="24"/>
              </w:rPr>
              <w:t>Position held</w:t>
            </w:r>
          </w:p>
        </w:tc>
        <w:tc>
          <w:tcPr>
            <w:tcW w:w="6231" w:type="dxa"/>
            <w:gridSpan w:val="4"/>
            <w:vAlign w:val="center"/>
          </w:tcPr>
          <w:p w14:paraId="40E7F520" w14:textId="77777777" w:rsidR="00005E5E" w:rsidRPr="00AB0CCB" w:rsidRDefault="00005E5E" w:rsidP="001A6131">
            <w:pPr>
              <w:pStyle w:val="Text"/>
              <w:spacing w:after="240" w:line="276" w:lineRule="auto"/>
              <w:jc w:val="left"/>
              <w:cnfStyle w:val="000000100000" w:firstRow="0" w:lastRow="0" w:firstColumn="0" w:lastColumn="0" w:oddVBand="0" w:evenVBand="0" w:oddHBand="1" w:evenHBand="0" w:firstRowFirstColumn="0" w:firstRowLastColumn="0" w:lastRowFirstColumn="0" w:lastRowLastColumn="0"/>
              <w:rPr>
                <w:rFonts w:cstheme="minorHAnsi"/>
                <w:bCs/>
                <w:sz w:val="24"/>
                <w:szCs w:val="24"/>
              </w:rPr>
            </w:pPr>
          </w:p>
        </w:tc>
      </w:tr>
      <w:tr w:rsidR="00005E5E" w:rsidRPr="00AB0CCB" w14:paraId="63D20903" w14:textId="77777777" w:rsidTr="001A6131">
        <w:trPr>
          <w:trHeight w:val="20"/>
        </w:trPr>
        <w:tc>
          <w:tcPr>
            <w:cnfStyle w:val="001000000000" w:firstRow="0" w:lastRow="0" w:firstColumn="1" w:lastColumn="0" w:oddVBand="0" w:evenVBand="0" w:oddHBand="0" w:evenHBand="0" w:firstRowFirstColumn="0" w:firstRowLastColumn="0" w:lastRowFirstColumn="0" w:lastRowLastColumn="0"/>
            <w:tcW w:w="2409" w:type="dxa"/>
            <w:gridSpan w:val="2"/>
            <w:vAlign w:val="center"/>
            <w:hideMark/>
          </w:tcPr>
          <w:p w14:paraId="1130E775" w14:textId="77777777" w:rsidR="00005E5E" w:rsidRPr="00AB0CCB" w:rsidRDefault="00005E5E" w:rsidP="001A6131">
            <w:pPr>
              <w:pStyle w:val="Text"/>
              <w:spacing w:after="240" w:line="276" w:lineRule="auto"/>
              <w:jc w:val="left"/>
              <w:rPr>
                <w:rFonts w:cstheme="minorHAnsi"/>
                <w:b w:val="0"/>
                <w:bCs w:val="0"/>
                <w:sz w:val="24"/>
                <w:szCs w:val="24"/>
              </w:rPr>
            </w:pPr>
            <w:r w:rsidRPr="00AB0CCB">
              <w:rPr>
                <w:rFonts w:cstheme="minorHAnsi"/>
                <w:sz w:val="24"/>
                <w:szCs w:val="24"/>
              </w:rPr>
              <w:t>Tenure:</w:t>
            </w:r>
          </w:p>
        </w:tc>
        <w:tc>
          <w:tcPr>
            <w:tcW w:w="6231" w:type="dxa"/>
            <w:gridSpan w:val="4"/>
            <w:vAlign w:val="center"/>
          </w:tcPr>
          <w:p w14:paraId="1C2C1FF0" w14:textId="77777777" w:rsidR="00005E5E" w:rsidRPr="00AB0CCB" w:rsidRDefault="00005E5E" w:rsidP="001A6131">
            <w:pPr>
              <w:spacing w:after="240" w:line="256" w:lineRule="auto"/>
              <w:cnfStyle w:val="000000000000" w:firstRow="0" w:lastRow="0" w:firstColumn="0" w:lastColumn="0" w:oddVBand="0" w:evenVBand="0" w:oddHBand="0" w:evenHBand="0" w:firstRowFirstColumn="0" w:firstRowLastColumn="0" w:lastRowFirstColumn="0" w:lastRowLastColumn="0"/>
              <w:rPr>
                <w:rFonts w:asciiTheme="minorHAnsi" w:eastAsia="Arimo" w:hAnsiTheme="minorHAnsi" w:cstheme="minorHAnsi"/>
                <w:lang w:eastAsia="en-US" w:bidi="ar-SA"/>
              </w:rPr>
            </w:pPr>
          </w:p>
        </w:tc>
      </w:tr>
      <w:tr w:rsidR="00005E5E" w:rsidRPr="00AB0CCB" w14:paraId="59E009EE" w14:textId="77777777" w:rsidTr="001A613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9" w:type="dxa"/>
            <w:gridSpan w:val="2"/>
            <w:vAlign w:val="center"/>
            <w:hideMark/>
          </w:tcPr>
          <w:p w14:paraId="0BB0953B" w14:textId="77777777" w:rsidR="00005E5E" w:rsidRPr="00AB0CCB" w:rsidRDefault="00005E5E" w:rsidP="001A6131">
            <w:pPr>
              <w:pStyle w:val="Text"/>
              <w:spacing w:after="240" w:line="276" w:lineRule="auto"/>
              <w:jc w:val="left"/>
              <w:rPr>
                <w:rFonts w:cstheme="minorHAnsi"/>
                <w:b w:val="0"/>
                <w:bCs w:val="0"/>
                <w:sz w:val="24"/>
                <w:szCs w:val="24"/>
              </w:rPr>
            </w:pPr>
            <w:r w:rsidRPr="00AB0CCB">
              <w:rPr>
                <w:rFonts w:cstheme="minorHAnsi"/>
                <w:sz w:val="24"/>
                <w:szCs w:val="24"/>
              </w:rPr>
              <w:t xml:space="preserve">Employer: </w:t>
            </w:r>
          </w:p>
        </w:tc>
        <w:tc>
          <w:tcPr>
            <w:tcW w:w="6231" w:type="dxa"/>
            <w:gridSpan w:val="4"/>
            <w:vAlign w:val="center"/>
          </w:tcPr>
          <w:p w14:paraId="1059A372" w14:textId="77777777" w:rsidR="00005E5E" w:rsidRPr="00AB0CCB" w:rsidRDefault="00005E5E" w:rsidP="001A6131">
            <w:pPr>
              <w:spacing w:after="240" w:line="256" w:lineRule="auto"/>
              <w:cnfStyle w:val="000000100000" w:firstRow="0" w:lastRow="0" w:firstColumn="0" w:lastColumn="0" w:oddVBand="0" w:evenVBand="0" w:oddHBand="1" w:evenHBand="0" w:firstRowFirstColumn="0" w:firstRowLastColumn="0" w:lastRowFirstColumn="0" w:lastRowLastColumn="0"/>
              <w:rPr>
                <w:rFonts w:asciiTheme="minorHAnsi" w:eastAsia="Arimo" w:hAnsiTheme="minorHAnsi" w:cstheme="minorHAnsi"/>
                <w:lang w:eastAsia="en-US" w:bidi="ar-SA"/>
              </w:rPr>
            </w:pPr>
          </w:p>
        </w:tc>
      </w:tr>
      <w:tr w:rsidR="00005E5E" w:rsidRPr="00AB0CCB" w14:paraId="6A555639" w14:textId="77777777" w:rsidTr="001A6131">
        <w:trPr>
          <w:trHeight w:val="20"/>
        </w:trPr>
        <w:tc>
          <w:tcPr>
            <w:cnfStyle w:val="001000000000" w:firstRow="0" w:lastRow="0" w:firstColumn="1" w:lastColumn="0" w:oddVBand="0" w:evenVBand="0" w:oddHBand="0" w:evenHBand="0" w:firstRowFirstColumn="0" w:firstRowLastColumn="0" w:lastRowFirstColumn="0" w:lastRowLastColumn="0"/>
            <w:tcW w:w="2409" w:type="dxa"/>
            <w:gridSpan w:val="2"/>
            <w:vAlign w:val="center"/>
            <w:hideMark/>
          </w:tcPr>
          <w:p w14:paraId="02E9CE2D" w14:textId="77777777" w:rsidR="00005E5E" w:rsidRPr="00AB0CCB" w:rsidRDefault="00005E5E" w:rsidP="001A6131">
            <w:pPr>
              <w:pStyle w:val="Text"/>
              <w:spacing w:after="240" w:line="276" w:lineRule="auto"/>
              <w:jc w:val="left"/>
              <w:rPr>
                <w:rFonts w:cstheme="minorHAnsi"/>
                <w:b w:val="0"/>
                <w:bCs w:val="0"/>
                <w:sz w:val="24"/>
                <w:szCs w:val="24"/>
              </w:rPr>
            </w:pPr>
            <w:r w:rsidRPr="00AB0CCB">
              <w:rPr>
                <w:rFonts w:cstheme="minorHAnsi"/>
                <w:sz w:val="24"/>
                <w:szCs w:val="24"/>
              </w:rPr>
              <w:t>Position held:</w:t>
            </w:r>
          </w:p>
        </w:tc>
        <w:tc>
          <w:tcPr>
            <w:tcW w:w="6231" w:type="dxa"/>
            <w:gridSpan w:val="4"/>
            <w:vAlign w:val="center"/>
          </w:tcPr>
          <w:p w14:paraId="5E97383D" w14:textId="77777777" w:rsidR="00005E5E" w:rsidRPr="00AB0CCB" w:rsidRDefault="00005E5E" w:rsidP="001A6131">
            <w:pPr>
              <w:pStyle w:val="Text"/>
              <w:spacing w:after="240" w:line="276" w:lineRule="auto"/>
              <w:jc w:val="left"/>
              <w:cnfStyle w:val="000000000000" w:firstRow="0" w:lastRow="0" w:firstColumn="0" w:lastColumn="0" w:oddVBand="0" w:evenVBand="0" w:oddHBand="0" w:evenHBand="0" w:firstRowFirstColumn="0" w:firstRowLastColumn="0" w:lastRowFirstColumn="0" w:lastRowLastColumn="0"/>
              <w:rPr>
                <w:rFonts w:cstheme="minorHAnsi"/>
                <w:bCs/>
                <w:sz w:val="24"/>
                <w:szCs w:val="24"/>
              </w:rPr>
            </w:pPr>
          </w:p>
        </w:tc>
      </w:tr>
      <w:tr w:rsidR="00005E5E" w:rsidRPr="00AB0CCB" w14:paraId="0E00390F" w14:textId="77777777" w:rsidTr="001A61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 w:type="dxa"/>
          </w:tcPr>
          <w:p w14:paraId="66D9C649" w14:textId="77777777" w:rsidR="00005E5E" w:rsidRPr="00AB0CCB" w:rsidRDefault="00005E5E" w:rsidP="001A6131">
            <w:pPr>
              <w:pStyle w:val="ListParagraph"/>
              <w:numPr>
                <w:ilvl w:val="0"/>
                <w:numId w:val="18"/>
              </w:numPr>
              <w:spacing w:before="0" w:after="240"/>
              <w:rPr>
                <w:rFonts w:asciiTheme="minorHAnsi" w:hAnsiTheme="minorHAnsi" w:cstheme="minorHAnsi"/>
                <w:sz w:val="24"/>
                <w:szCs w:val="24"/>
                <w:lang w:val="en-US" w:eastAsia="en-US"/>
              </w:rPr>
            </w:pPr>
          </w:p>
        </w:tc>
        <w:tc>
          <w:tcPr>
            <w:tcW w:w="7980" w:type="dxa"/>
            <w:gridSpan w:val="4"/>
            <w:vAlign w:val="center"/>
            <w:hideMark/>
          </w:tcPr>
          <w:p w14:paraId="4B98C8D8" w14:textId="77777777" w:rsidR="00005E5E" w:rsidRPr="00AB0CCB" w:rsidRDefault="00005E5E" w:rsidP="001A6131">
            <w:pPr>
              <w:spacing w:after="240"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Cs/>
                <w:lang w:val="en-US" w:eastAsia="en-US" w:bidi="ar-SA"/>
              </w:rPr>
            </w:pPr>
            <w:r w:rsidRPr="00AB0CCB">
              <w:rPr>
                <w:rFonts w:asciiTheme="minorHAnsi" w:hAnsiTheme="minorHAnsi" w:cstheme="minorHAnsi"/>
                <w:b/>
                <w:iCs/>
                <w:lang w:val="en-US" w:eastAsia="en-US" w:bidi="ar-SA"/>
              </w:rPr>
              <w:t>Detailed description of the Project handled (</w:t>
            </w:r>
            <w:proofErr w:type="spellStart"/>
            <w:r w:rsidRPr="00AB0CCB">
              <w:rPr>
                <w:rFonts w:asciiTheme="minorHAnsi" w:hAnsiTheme="minorHAnsi" w:cstheme="minorHAnsi"/>
                <w:b/>
                <w:iCs/>
                <w:lang w:val="en-US" w:eastAsia="en-US" w:bidi="ar-SA"/>
              </w:rPr>
              <w:t>upto</w:t>
            </w:r>
            <w:proofErr w:type="spellEnd"/>
            <w:r w:rsidRPr="00AB0CCB">
              <w:rPr>
                <w:rFonts w:asciiTheme="minorHAnsi" w:hAnsiTheme="minorHAnsi" w:cstheme="minorHAnsi"/>
                <w:b/>
                <w:iCs/>
                <w:lang w:val="en-US" w:eastAsia="en-US" w:bidi="ar-SA"/>
              </w:rPr>
              <w:t xml:space="preserve"> 2 projects):</w:t>
            </w:r>
          </w:p>
        </w:tc>
        <w:tc>
          <w:tcPr>
            <w:tcW w:w="236" w:type="dxa"/>
            <w:vAlign w:val="center"/>
          </w:tcPr>
          <w:p w14:paraId="3F5DD6A4" w14:textId="77777777" w:rsidR="00005E5E" w:rsidRPr="00AB0CCB" w:rsidRDefault="00005E5E" w:rsidP="001A6131">
            <w:pPr>
              <w:spacing w:after="240"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lang w:val="en-US" w:eastAsia="en-US" w:bidi="ar-SA"/>
              </w:rPr>
            </w:pPr>
          </w:p>
        </w:tc>
      </w:tr>
      <w:tr w:rsidR="00005E5E" w:rsidRPr="00AB0CCB" w14:paraId="7C4FF829" w14:textId="77777777" w:rsidTr="001A6131">
        <w:tc>
          <w:tcPr>
            <w:cnfStyle w:val="001000000000" w:firstRow="0" w:lastRow="0" w:firstColumn="1" w:lastColumn="0" w:oddVBand="0" w:evenVBand="0" w:oddHBand="0" w:evenHBand="0" w:firstRowFirstColumn="0" w:firstRowLastColumn="0" w:lastRowFirstColumn="0" w:lastRowLastColumn="0"/>
            <w:tcW w:w="424" w:type="dxa"/>
          </w:tcPr>
          <w:p w14:paraId="3999A202" w14:textId="77777777" w:rsidR="00005E5E" w:rsidRPr="00AB0CCB" w:rsidRDefault="00005E5E" w:rsidP="001A6131">
            <w:pPr>
              <w:spacing w:after="240" w:line="256" w:lineRule="auto"/>
              <w:rPr>
                <w:rFonts w:asciiTheme="minorHAnsi" w:hAnsiTheme="minorHAnsi" w:cstheme="minorHAnsi"/>
                <w:b w:val="0"/>
                <w:iCs/>
                <w:lang w:val="en-US" w:eastAsia="en-US" w:bidi="ar-SA"/>
              </w:rPr>
            </w:pPr>
          </w:p>
          <w:p w14:paraId="55E8EAFC" w14:textId="77777777" w:rsidR="00005E5E" w:rsidRPr="00AB0CCB" w:rsidRDefault="00005E5E" w:rsidP="001A6131">
            <w:pPr>
              <w:spacing w:after="240" w:line="256" w:lineRule="auto"/>
              <w:rPr>
                <w:rFonts w:asciiTheme="minorHAnsi" w:hAnsiTheme="minorHAnsi" w:cstheme="minorHAnsi"/>
                <w:b w:val="0"/>
                <w:iCs/>
                <w:lang w:val="en-US" w:eastAsia="en-US" w:bidi="ar-SA"/>
              </w:rPr>
            </w:pPr>
          </w:p>
        </w:tc>
        <w:tc>
          <w:tcPr>
            <w:tcW w:w="8216" w:type="dxa"/>
            <w:gridSpan w:val="5"/>
            <w:vAlign w:val="center"/>
            <w:hideMark/>
          </w:tcPr>
          <w:p w14:paraId="638BB197" w14:textId="77777777" w:rsidR="00005E5E" w:rsidRPr="00AB0CCB" w:rsidRDefault="00005E5E" w:rsidP="001A6131">
            <w:pPr>
              <w:shd w:val="clear" w:color="auto" w:fill="FFFFFF"/>
              <w:spacing w:after="240"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22222"/>
                <w:lang w:val="en-GB" w:eastAsia="en-US" w:bidi="ar-SA"/>
              </w:rPr>
            </w:pPr>
            <w:r w:rsidRPr="00AB0CCB">
              <w:rPr>
                <w:rFonts w:asciiTheme="minorHAnsi" w:hAnsiTheme="minorHAnsi" w:cstheme="minorHAnsi"/>
                <w:color w:val="222222"/>
                <w:lang w:val="en-GB" w:eastAsia="en-US" w:bidi="ar-SA"/>
              </w:rPr>
              <w:t>Name of Assignment:</w:t>
            </w:r>
          </w:p>
          <w:p w14:paraId="0128EB37" w14:textId="77777777" w:rsidR="00005E5E" w:rsidRPr="00AB0CCB" w:rsidRDefault="00005E5E" w:rsidP="001A6131">
            <w:pPr>
              <w:shd w:val="clear" w:color="auto" w:fill="FFFFFF"/>
              <w:spacing w:after="240"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22222"/>
                <w:lang w:val="en-GB" w:eastAsia="en-US" w:bidi="ar-SA"/>
              </w:rPr>
            </w:pPr>
            <w:r w:rsidRPr="00AB0CCB">
              <w:rPr>
                <w:rFonts w:asciiTheme="minorHAnsi" w:hAnsiTheme="minorHAnsi" w:cstheme="minorHAnsi"/>
                <w:color w:val="222222"/>
                <w:lang w:val="en-GB" w:eastAsia="en-US" w:bidi="ar-SA"/>
              </w:rPr>
              <w:t>Year:</w:t>
            </w:r>
          </w:p>
          <w:p w14:paraId="19D44C0A" w14:textId="77777777" w:rsidR="00005E5E" w:rsidRPr="00AB0CCB" w:rsidRDefault="00005E5E" w:rsidP="001A6131">
            <w:pPr>
              <w:shd w:val="clear" w:color="auto" w:fill="FFFFFF"/>
              <w:spacing w:after="240"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22222"/>
                <w:lang w:val="en-GB" w:eastAsia="en-US" w:bidi="ar-SA"/>
              </w:rPr>
            </w:pPr>
            <w:r w:rsidRPr="00AB0CCB">
              <w:rPr>
                <w:rFonts w:asciiTheme="minorHAnsi" w:hAnsiTheme="minorHAnsi" w:cstheme="minorHAnsi"/>
                <w:color w:val="222222"/>
                <w:lang w:val="en-GB" w:eastAsia="en-US" w:bidi="ar-SA"/>
              </w:rPr>
              <w:t>Location:</w:t>
            </w:r>
          </w:p>
          <w:p w14:paraId="0075D1D0" w14:textId="77777777" w:rsidR="00005E5E" w:rsidRPr="00AB0CCB" w:rsidRDefault="00005E5E" w:rsidP="001A6131">
            <w:pPr>
              <w:shd w:val="clear" w:color="auto" w:fill="FFFFFF"/>
              <w:spacing w:after="240"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22222"/>
                <w:lang w:val="en-GB" w:eastAsia="en-US" w:bidi="ar-SA"/>
              </w:rPr>
            </w:pPr>
            <w:r w:rsidRPr="00AB0CCB">
              <w:rPr>
                <w:rFonts w:asciiTheme="minorHAnsi" w:hAnsiTheme="minorHAnsi" w:cstheme="minorHAnsi"/>
                <w:color w:val="222222"/>
                <w:lang w:val="en-GB" w:eastAsia="en-US" w:bidi="ar-SA"/>
              </w:rPr>
              <w:t>Client:</w:t>
            </w:r>
          </w:p>
          <w:p w14:paraId="42FEBDB1" w14:textId="77777777" w:rsidR="00005E5E" w:rsidRPr="00AB0CCB" w:rsidRDefault="00005E5E" w:rsidP="001A6131">
            <w:pPr>
              <w:shd w:val="clear" w:color="auto" w:fill="FFFFFF"/>
              <w:spacing w:after="240"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22222"/>
                <w:lang w:val="en-GB" w:eastAsia="en-US" w:bidi="ar-SA"/>
              </w:rPr>
            </w:pPr>
            <w:r w:rsidRPr="00AB0CCB">
              <w:rPr>
                <w:rFonts w:asciiTheme="minorHAnsi" w:hAnsiTheme="minorHAnsi" w:cstheme="minorHAnsi"/>
                <w:color w:val="222222"/>
                <w:lang w:val="en-GB" w:eastAsia="en-US" w:bidi="ar-SA"/>
              </w:rPr>
              <w:t>Main project features:</w:t>
            </w:r>
          </w:p>
          <w:p w14:paraId="41BFF612" w14:textId="77777777" w:rsidR="00005E5E" w:rsidRPr="00AB0CCB" w:rsidRDefault="00005E5E" w:rsidP="001A6131">
            <w:pPr>
              <w:shd w:val="clear" w:color="auto" w:fill="FFFFFF"/>
              <w:spacing w:after="240"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22222"/>
                <w:lang w:val="en-US" w:eastAsia="en-US" w:bidi="ar-SA"/>
              </w:rPr>
            </w:pPr>
            <w:r w:rsidRPr="00AB0CCB">
              <w:rPr>
                <w:rFonts w:asciiTheme="minorHAnsi" w:hAnsiTheme="minorHAnsi" w:cstheme="minorHAnsi"/>
                <w:color w:val="222222"/>
                <w:lang w:val="en-US" w:eastAsia="en-US" w:bidi="ar-SA"/>
              </w:rPr>
              <w:t>Position held:</w:t>
            </w:r>
          </w:p>
        </w:tc>
      </w:tr>
    </w:tbl>
    <w:p w14:paraId="22F0451E" w14:textId="77777777" w:rsidR="00005E5E" w:rsidRPr="00AB0CCB" w:rsidRDefault="00005E5E" w:rsidP="00005E5E">
      <w:pPr>
        <w:spacing w:after="240"/>
        <w:rPr>
          <w:rFonts w:asciiTheme="minorHAnsi" w:hAnsiTheme="minorHAnsi" w:cstheme="minorHAnsi"/>
        </w:rPr>
      </w:pPr>
    </w:p>
    <w:p w14:paraId="76984C10" w14:textId="77777777" w:rsidR="00005E5E" w:rsidRPr="00AB0CCB" w:rsidRDefault="00005E5E" w:rsidP="00005E5E">
      <w:pPr>
        <w:spacing w:after="240"/>
        <w:rPr>
          <w:rFonts w:asciiTheme="minorHAnsi" w:hAnsiTheme="minorHAnsi" w:cstheme="minorHAnsi"/>
        </w:rPr>
      </w:pPr>
    </w:p>
    <w:p w14:paraId="4BAAFC8B" w14:textId="77777777" w:rsidR="00005E5E" w:rsidRPr="00AB0CCB" w:rsidRDefault="00005E5E" w:rsidP="00005E5E">
      <w:pPr>
        <w:spacing w:after="240"/>
        <w:rPr>
          <w:rFonts w:asciiTheme="minorHAnsi" w:hAnsiTheme="minorHAnsi" w:cstheme="minorHAnsi"/>
        </w:rPr>
      </w:pPr>
    </w:p>
    <w:p w14:paraId="79A74EB6" w14:textId="77777777" w:rsidR="00005E5E" w:rsidRPr="00AB0CCB" w:rsidRDefault="00005E5E" w:rsidP="00005E5E">
      <w:pPr>
        <w:spacing w:after="240"/>
        <w:rPr>
          <w:rFonts w:asciiTheme="minorHAnsi" w:hAnsiTheme="minorHAnsi" w:cstheme="minorHAnsi"/>
          <w:b/>
          <w:bCs/>
          <w:color w:val="222222"/>
          <w:lang w:val="en-US"/>
        </w:rPr>
      </w:pPr>
      <w:r w:rsidRPr="00AB0CCB">
        <w:rPr>
          <w:rFonts w:asciiTheme="minorHAnsi" w:hAnsiTheme="minorHAnsi" w:cstheme="minorHAnsi"/>
          <w:b/>
          <w:bCs/>
          <w:color w:val="222222"/>
          <w:lang w:val="en-US"/>
        </w:rPr>
        <w:lastRenderedPageBreak/>
        <w:t>Certification:</w:t>
      </w:r>
    </w:p>
    <w:p w14:paraId="2283A3BD" w14:textId="77777777" w:rsidR="00005E5E" w:rsidRPr="00AB0CCB" w:rsidRDefault="00005E5E" w:rsidP="00005E5E">
      <w:pPr>
        <w:spacing w:after="240"/>
        <w:jc w:val="both"/>
        <w:rPr>
          <w:rFonts w:asciiTheme="minorHAnsi" w:hAnsiTheme="minorHAnsi" w:cstheme="minorHAnsi"/>
          <w:b/>
          <w:bCs/>
          <w:color w:val="222222"/>
          <w:lang w:val="en-US"/>
        </w:rPr>
      </w:pPr>
    </w:p>
    <w:p w14:paraId="2F2D5ACF" w14:textId="77777777" w:rsidR="00005E5E" w:rsidRPr="00AB0CCB" w:rsidRDefault="00005E5E" w:rsidP="00005E5E">
      <w:pPr>
        <w:spacing w:after="240"/>
        <w:jc w:val="both"/>
        <w:rPr>
          <w:rFonts w:asciiTheme="minorHAnsi" w:hAnsiTheme="minorHAnsi" w:cstheme="minorHAnsi"/>
          <w:color w:val="222222"/>
          <w:lang w:val="en-US"/>
        </w:rPr>
      </w:pPr>
      <w:r w:rsidRPr="00AB0CCB">
        <w:rPr>
          <w:rFonts w:asciiTheme="minorHAnsi" w:hAnsiTheme="minorHAnsi" w:cstheme="minorHAnsi"/>
          <w:color w:val="222222"/>
          <w:lang w:val="en-US"/>
        </w:rPr>
        <w:t>I certify that to the best of my knowledge and belief, this resume correctly describes my qualifications and my experience. I understand that any willful misstatement or misrepresentation herein may lead to non-Proposal.</w:t>
      </w:r>
    </w:p>
    <w:p w14:paraId="7A01862C" w14:textId="77777777" w:rsidR="00005E5E" w:rsidRPr="00AB0CCB" w:rsidRDefault="00005E5E" w:rsidP="00005E5E">
      <w:pPr>
        <w:spacing w:after="240"/>
        <w:jc w:val="both"/>
        <w:rPr>
          <w:rFonts w:asciiTheme="minorHAnsi" w:hAnsiTheme="minorHAnsi" w:cstheme="minorHAnsi"/>
          <w:color w:val="222222"/>
          <w:lang w:val="en-US"/>
        </w:rPr>
      </w:pPr>
      <w:r w:rsidRPr="00AB0CCB">
        <w:rPr>
          <w:rFonts w:asciiTheme="minorHAnsi" w:hAnsiTheme="minorHAnsi" w:cstheme="minorHAnsi"/>
          <w:color w:val="222222"/>
          <w:lang w:val="en-US"/>
        </w:rPr>
        <w:t xml:space="preserve">                                                                                                                                                                </w:t>
      </w:r>
    </w:p>
    <w:p w14:paraId="2785310F" w14:textId="77777777" w:rsidR="00005E5E" w:rsidRPr="00AB0CCB" w:rsidRDefault="00005E5E" w:rsidP="00005E5E">
      <w:pPr>
        <w:spacing w:after="240"/>
        <w:jc w:val="both"/>
        <w:rPr>
          <w:rFonts w:asciiTheme="minorHAnsi" w:hAnsiTheme="minorHAnsi" w:cstheme="minorHAnsi"/>
          <w:color w:val="222222"/>
          <w:lang w:val="en-US"/>
        </w:rPr>
      </w:pPr>
      <w:r w:rsidRPr="00AB0CCB">
        <w:rPr>
          <w:rFonts w:asciiTheme="minorHAnsi" w:hAnsiTheme="minorHAnsi" w:cstheme="minorHAnsi"/>
          <w:color w:val="222222"/>
          <w:lang w:val="en-US"/>
        </w:rPr>
        <w:t xml:space="preserve">Date:  Day/Month/Year </w:t>
      </w:r>
      <w:r w:rsidRPr="00AB0CCB">
        <w:rPr>
          <w:rFonts w:asciiTheme="minorHAnsi" w:hAnsiTheme="minorHAnsi" w:cstheme="minorHAnsi"/>
          <w:color w:val="222222"/>
          <w:lang w:val="en-US"/>
        </w:rPr>
        <w:br/>
      </w:r>
    </w:p>
    <w:p w14:paraId="3BB7D5A8" w14:textId="77777777" w:rsidR="00005E5E" w:rsidRPr="00AB0CCB" w:rsidRDefault="00005E5E" w:rsidP="00005E5E">
      <w:pPr>
        <w:spacing w:after="240"/>
        <w:jc w:val="both"/>
        <w:rPr>
          <w:rFonts w:asciiTheme="minorHAnsi" w:hAnsiTheme="minorHAnsi" w:cstheme="minorHAnsi"/>
          <w:color w:val="222222"/>
          <w:lang w:val="en-US"/>
        </w:rPr>
      </w:pPr>
      <w:r w:rsidRPr="00AB0CCB">
        <w:rPr>
          <w:rFonts w:asciiTheme="minorHAnsi" w:hAnsiTheme="minorHAnsi" w:cstheme="minorHAnsi"/>
          <w:color w:val="222222"/>
          <w:lang w:val="en-US"/>
        </w:rPr>
        <w:t>(Signature of employee)</w:t>
      </w:r>
    </w:p>
    <w:p w14:paraId="168C5345" w14:textId="77777777" w:rsidR="00005E5E" w:rsidRPr="00AB0CCB" w:rsidRDefault="00005E5E" w:rsidP="00005E5E">
      <w:pPr>
        <w:spacing w:after="240"/>
        <w:jc w:val="both"/>
        <w:rPr>
          <w:rFonts w:asciiTheme="minorHAnsi" w:hAnsiTheme="minorHAnsi" w:cstheme="minorHAnsi"/>
          <w:color w:val="222222"/>
          <w:lang w:val="en-US"/>
        </w:rPr>
      </w:pPr>
    </w:p>
    <w:p w14:paraId="20632B40" w14:textId="77777777" w:rsidR="00005E5E" w:rsidRPr="00AB0CCB" w:rsidRDefault="00005E5E" w:rsidP="00005E5E">
      <w:pPr>
        <w:spacing w:after="240"/>
        <w:jc w:val="both"/>
        <w:rPr>
          <w:rFonts w:asciiTheme="minorHAnsi" w:hAnsiTheme="minorHAnsi" w:cstheme="minorHAnsi"/>
          <w:color w:val="222222"/>
          <w:lang w:val="en-US"/>
        </w:rPr>
      </w:pPr>
      <w:r w:rsidRPr="00AB0CCB">
        <w:rPr>
          <w:rFonts w:asciiTheme="minorHAnsi" w:hAnsiTheme="minorHAnsi" w:cstheme="minorHAnsi"/>
          <w:color w:val="222222"/>
          <w:lang w:val="en-US"/>
        </w:rPr>
        <w:t>(Signature and name of the authorized signatory of the Applicant)</w:t>
      </w:r>
    </w:p>
    <w:p w14:paraId="177EFE09" w14:textId="77777777" w:rsidR="00005E5E" w:rsidRPr="00AB0CCB" w:rsidRDefault="00005E5E" w:rsidP="00005E5E">
      <w:pPr>
        <w:spacing w:after="240"/>
        <w:rPr>
          <w:rFonts w:asciiTheme="minorHAnsi" w:eastAsiaTheme="majorEastAsia" w:hAnsiTheme="minorHAnsi" w:cstheme="minorHAnsi"/>
        </w:rPr>
      </w:pPr>
      <w:r w:rsidRPr="00AB0CCB">
        <w:rPr>
          <w:rFonts w:asciiTheme="minorHAnsi" w:hAnsiTheme="minorHAnsi" w:cstheme="minorHAnsi"/>
        </w:rPr>
        <w:br w:type="page"/>
      </w:r>
    </w:p>
    <w:p w14:paraId="7DE45331" w14:textId="28744FA0" w:rsidR="00005E5E" w:rsidRPr="00AB0CCB" w:rsidRDefault="00005E5E" w:rsidP="00005E5E">
      <w:pPr>
        <w:pStyle w:val="Heading2"/>
        <w:rPr>
          <w:rFonts w:asciiTheme="minorHAnsi" w:hAnsiTheme="minorHAnsi" w:cstheme="minorHAnsi"/>
          <w:sz w:val="24"/>
          <w:szCs w:val="24"/>
        </w:rPr>
      </w:pPr>
      <w:bookmarkStart w:id="70" w:name="_Toc127268779"/>
      <w:bookmarkStart w:id="71" w:name="_Toc144461125"/>
      <w:r w:rsidRPr="00AB0CCB">
        <w:rPr>
          <w:rFonts w:asciiTheme="minorHAnsi" w:hAnsiTheme="minorHAnsi" w:cstheme="minorHAnsi"/>
          <w:sz w:val="24"/>
          <w:szCs w:val="24"/>
        </w:rPr>
        <w:lastRenderedPageBreak/>
        <w:t xml:space="preserve">Annexure </w:t>
      </w:r>
      <w:r w:rsidR="002E7ACF">
        <w:rPr>
          <w:rFonts w:asciiTheme="minorHAnsi" w:hAnsiTheme="minorHAnsi" w:cstheme="minorHAnsi"/>
          <w:sz w:val="24"/>
          <w:szCs w:val="24"/>
        </w:rPr>
        <w:t>–</w:t>
      </w:r>
      <w:r w:rsidRPr="00AB0CCB">
        <w:rPr>
          <w:rFonts w:asciiTheme="minorHAnsi" w:hAnsiTheme="minorHAnsi" w:cstheme="minorHAnsi"/>
          <w:sz w:val="24"/>
          <w:szCs w:val="24"/>
        </w:rPr>
        <w:t xml:space="preserve"> 11 Proposed Pricing</w:t>
      </w:r>
      <w:bookmarkEnd w:id="70"/>
      <w:bookmarkEnd w:id="71"/>
    </w:p>
    <w:p w14:paraId="3B587A49" w14:textId="77777777" w:rsidR="00005E5E" w:rsidRPr="00AB0CCB" w:rsidRDefault="00005E5E" w:rsidP="00005E5E">
      <w:pPr>
        <w:rPr>
          <w:rFonts w:asciiTheme="minorHAnsi" w:hAnsiTheme="minorHAnsi" w:cstheme="minorHAnsi"/>
        </w:rPr>
      </w:pPr>
    </w:p>
    <w:p w14:paraId="4C58032F" w14:textId="77777777" w:rsidR="00005E5E" w:rsidRPr="00AB0CCB" w:rsidRDefault="00005E5E" w:rsidP="00005E5E">
      <w:pPr>
        <w:spacing w:after="240"/>
        <w:rPr>
          <w:rFonts w:asciiTheme="minorHAnsi" w:hAnsiTheme="minorHAnsi" w:cstheme="minorHAnsi"/>
          <w:b/>
          <w:bCs/>
        </w:rPr>
      </w:pPr>
      <w:r w:rsidRPr="00AB0CCB">
        <w:rPr>
          <w:rFonts w:asciiTheme="minorHAnsi" w:hAnsiTheme="minorHAnsi" w:cstheme="minorHAnsi"/>
          <w:b/>
          <w:bCs/>
        </w:rPr>
        <w:t xml:space="preserve">Option 1: One-time Perpetual License Fee with AMC </w:t>
      </w:r>
    </w:p>
    <w:tbl>
      <w:tblPr>
        <w:tblStyle w:val="TableGrid"/>
        <w:tblW w:w="7201" w:type="dxa"/>
        <w:tblInd w:w="-5" w:type="dxa"/>
        <w:tblLook w:val="04A0" w:firstRow="1" w:lastRow="0" w:firstColumn="1" w:lastColumn="0" w:noHBand="0" w:noVBand="1"/>
      </w:tblPr>
      <w:tblGrid>
        <w:gridCol w:w="1805"/>
        <w:gridCol w:w="1929"/>
        <w:gridCol w:w="1795"/>
        <w:gridCol w:w="1672"/>
      </w:tblGrid>
      <w:tr w:rsidR="00005E5E" w:rsidRPr="00AB0CCB" w14:paraId="5C11F59C" w14:textId="77777777" w:rsidTr="001A6131">
        <w:trPr>
          <w:trHeight w:val="1021"/>
        </w:trPr>
        <w:tc>
          <w:tcPr>
            <w:tcW w:w="1805" w:type="dxa"/>
            <w:tcBorders>
              <w:left w:val="single" w:sz="4" w:space="0" w:color="auto"/>
            </w:tcBorders>
          </w:tcPr>
          <w:p w14:paraId="677EF28C" w14:textId="77777777" w:rsidR="00005E5E" w:rsidRPr="00AB0CCB" w:rsidRDefault="00005E5E" w:rsidP="001A6131">
            <w:pPr>
              <w:spacing w:after="240"/>
              <w:rPr>
                <w:rFonts w:asciiTheme="minorHAnsi" w:hAnsiTheme="minorHAnsi" w:cstheme="minorHAnsi"/>
              </w:rPr>
            </w:pPr>
            <w:r w:rsidRPr="00AB0CCB">
              <w:rPr>
                <w:rFonts w:asciiTheme="minorHAnsi" w:hAnsiTheme="minorHAnsi" w:cstheme="minorHAnsi"/>
              </w:rPr>
              <w:t>Perpetual License Fee (One Time)</w:t>
            </w:r>
          </w:p>
        </w:tc>
        <w:tc>
          <w:tcPr>
            <w:tcW w:w="1929" w:type="dxa"/>
          </w:tcPr>
          <w:p w14:paraId="0C2BC1D9" w14:textId="77777777" w:rsidR="00005E5E" w:rsidRPr="00AB0CCB" w:rsidRDefault="00005E5E" w:rsidP="001A6131">
            <w:pPr>
              <w:spacing w:after="240"/>
              <w:rPr>
                <w:rFonts w:asciiTheme="minorHAnsi" w:hAnsiTheme="minorHAnsi" w:cstheme="minorHAnsi"/>
              </w:rPr>
            </w:pPr>
            <w:r w:rsidRPr="00AB0CCB">
              <w:rPr>
                <w:rFonts w:asciiTheme="minorHAnsi" w:hAnsiTheme="minorHAnsi" w:cstheme="minorHAnsi"/>
              </w:rPr>
              <w:t>Implementation Fee (One Time)</w:t>
            </w:r>
          </w:p>
        </w:tc>
        <w:tc>
          <w:tcPr>
            <w:tcW w:w="1795" w:type="dxa"/>
          </w:tcPr>
          <w:p w14:paraId="05B86545" w14:textId="77777777" w:rsidR="00005E5E" w:rsidRPr="00AB0CCB" w:rsidRDefault="00005E5E" w:rsidP="001A6131">
            <w:pPr>
              <w:spacing w:after="240"/>
              <w:rPr>
                <w:rFonts w:asciiTheme="minorHAnsi" w:hAnsiTheme="minorHAnsi" w:cstheme="minorHAnsi"/>
              </w:rPr>
            </w:pPr>
            <w:r w:rsidRPr="00AB0CCB">
              <w:rPr>
                <w:rFonts w:asciiTheme="minorHAnsi" w:hAnsiTheme="minorHAnsi" w:cstheme="minorHAnsi"/>
              </w:rPr>
              <w:t>AMC (15% of License Fee)</w:t>
            </w:r>
          </w:p>
        </w:tc>
        <w:tc>
          <w:tcPr>
            <w:tcW w:w="1672" w:type="dxa"/>
          </w:tcPr>
          <w:p w14:paraId="0E11CDD4" w14:textId="77777777" w:rsidR="00005E5E" w:rsidRPr="00AB0CCB" w:rsidRDefault="00005E5E" w:rsidP="001A6131">
            <w:pPr>
              <w:spacing w:after="240"/>
              <w:rPr>
                <w:rFonts w:asciiTheme="minorHAnsi" w:hAnsiTheme="minorHAnsi" w:cstheme="minorHAnsi"/>
              </w:rPr>
            </w:pPr>
            <w:r w:rsidRPr="00AB0CCB">
              <w:rPr>
                <w:rFonts w:asciiTheme="minorHAnsi" w:hAnsiTheme="minorHAnsi" w:cstheme="minorHAnsi"/>
              </w:rPr>
              <w:t xml:space="preserve">Est. Hardware Cost (One-time) </w:t>
            </w:r>
          </w:p>
        </w:tc>
      </w:tr>
      <w:tr w:rsidR="00005E5E" w:rsidRPr="00AB0CCB" w14:paraId="76ED6E81" w14:textId="77777777" w:rsidTr="001A6131">
        <w:trPr>
          <w:trHeight w:val="1021"/>
        </w:trPr>
        <w:tc>
          <w:tcPr>
            <w:tcW w:w="1805" w:type="dxa"/>
            <w:tcBorders>
              <w:left w:val="single" w:sz="4" w:space="0" w:color="auto"/>
              <w:bottom w:val="single" w:sz="4" w:space="0" w:color="auto"/>
            </w:tcBorders>
          </w:tcPr>
          <w:p w14:paraId="38085955" w14:textId="77777777" w:rsidR="00005E5E" w:rsidRPr="00AB0CCB" w:rsidRDefault="00005E5E" w:rsidP="001A6131">
            <w:pPr>
              <w:spacing w:after="240"/>
              <w:rPr>
                <w:rFonts w:asciiTheme="minorHAnsi" w:hAnsiTheme="minorHAnsi" w:cstheme="minorHAnsi"/>
              </w:rPr>
            </w:pPr>
          </w:p>
        </w:tc>
        <w:tc>
          <w:tcPr>
            <w:tcW w:w="1929" w:type="dxa"/>
          </w:tcPr>
          <w:p w14:paraId="3357EECB" w14:textId="77777777" w:rsidR="00005E5E" w:rsidRPr="00AB0CCB" w:rsidRDefault="00005E5E" w:rsidP="001A6131">
            <w:pPr>
              <w:spacing w:after="240"/>
              <w:rPr>
                <w:rFonts w:asciiTheme="minorHAnsi" w:hAnsiTheme="minorHAnsi" w:cstheme="minorHAnsi"/>
              </w:rPr>
            </w:pPr>
          </w:p>
        </w:tc>
        <w:tc>
          <w:tcPr>
            <w:tcW w:w="1795" w:type="dxa"/>
          </w:tcPr>
          <w:p w14:paraId="4F709E36" w14:textId="77777777" w:rsidR="00005E5E" w:rsidRPr="00AB0CCB" w:rsidRDefault="00005E5E" w:rsidP="001A6131">
            <w:pPr>
              <w:spacing w:after="240"/>
              <w:rPr>
                <w:rFonts w:asciiTheme="minorHAnsi" w:hAnsiTheme="minorHAnsi" w:cstheme="minorHAnsi"/>
              </w:rPr>
            </w:pPr>
          </w:p>
        </w:tc>
        <w:tc>
          <w:tcPr>
            <w:tcW w:w="1672" w:type="dxa"/>
          </w:tcPr>
          <w:p w14:paraId="2E726DDC" w14:textId="77777777" w:rsidR="00005E5E" w:rsidRPr="00AB0CCB" w:rsidRDefault="00005E5E" w:rsidP="001A6131">
            <w:pPr>
              <w:spacing w:after="240"/>
              <w:rPr>
                <w:rFonts w:asciiTheme="minorHAnsi" w:hAnsiTheme="minorHAnsi" w:cstheme="minorHAnsi"/>
              </w:rPr>
            </w:pPr>
          </w:p>
        </w:tc>
      </w:tr>
    </w:tbl>
    <w:p w14:paraId="0DB5460C" w14:textId="77777777" w:rsidR="00005E5E" w:rsidRPr="00AB0CCB" w:rsidRDefault="00005E5E" w:rsidP="00005E5E">
      <w:pPr>
        <w:rPr>
          <w:rFonts w:asciiTheme="minorHAnsi" w:hAnsiTheme="minorHAnsi" w:cstheme="minorHAnsi"/>
          <w:i/>
          <w:iCs/>
          <w:u w:val="single"/>
        </w:rPr>
      </w:pPr>
      <w:r w:rsidRPr="00AB0CCB">
        <w:rPr>
          <w:rFonts w:asciiTheme="minorHAnsi" w:hAnsiTheme="minorHAnsi" w:cstheme="minorHAnsi"/>
          <w:i/>
          <w:iCs/>
          <w:u w:val="single"/>
        </w:rPr>
        <w:t>Option 1 Assumptions</w:t>
      </w:r>
    </w:p>
    <w:p w14:paraId="7E4D0582" w14:textId="77777777" w:rsidR="00005E5E" w:rsidRPr="00AB0CCB" w:rsidRDefault="00005E5E" w:rsidP="00005E5E">
      <w:pPr>
        <w:numPr>
          <w:ilvl w:val="0"/>
          <w:numId w:val="62"/>
        </w:numPr>
        <w:rPr>
          <w:rFonts w:asciiTheme="minorHAnsi" w:hAnsiTheme="minorHAnsi" w:cstheme="minorHAnsi"/>
          <w:i/>
          <w:iCs/>
        </w:rPr>
      </w:pPr>
      <w:r w:rsidRPr="00AB0CCB">
        <w:rPr>
          <w:rFonts w:asciiTheme="minorHAnsi" w:hAnsiTheme="minorHAnsi" w:cstheme="minorHAnsi"/>
          <w:i/>
          <w:iCs/>
        </w:rPr>
        <w:t>Go Live Date to be used as reference for AMC payment (not Contract signing date)</w:t>
      </w:r>
    </w:p>
    <w:p w14:paraId="6BD9538B" w14:textId="77777777" w:rsidR="00005E5E" w:rsidRPr="00AB0CCB" w:rsidRDefault="00005E5E" w:rsidP="00005E5E">
      <w:pPr>
        <w:numPr>
          <w:ilvl w:val="0"/>
          <w:numId w:val="62"/>
        </w:numPr>
        <w:rPr>
          <w:rFonts w:asciiTheme="minorHAnsi" w:hAnsiTheme="minorHAnsi" w:cstheme="minorHAnsi"/>
          <w:i/>
          <w:iCs/>
        </w:rPr>
      </w:pPr>
      <w:r w:rsidRPr="00AB0CCB">
        <w:rPr>
          <w:rFonts w:asciiTheme="minorHAnsi" w:hAnsiTheme="minorHAnsi" w:cstheme="minorHAnsi"/>
          <w:i/>
          <w:iCs/>
        </w:rPr>
        <w:t>AMC to be charged from Year 2 onwards</w:t>
      </w:r>
    </w:p>
    <w:p w14:paraId="0B66FD80" w14:textId="77777777" w:rsidR="00005E5E" w:rsidRPr="00AB0CCB" w:rsidRDefault="00005E5E" w:rsidP="00005E5E">
      <w:pPr>
        <w:numPr>
          <w:ilvl w:val="0"/>
          <w:numId w:val="62"/>
        </w:numPr>
        <w:rPr>
          <w:rFonts w:asciiTheme="minorHAnsi" w:hAnsiTheme="minorHAnsi" w:cstheme="minorHAnsi"/>
          <w:i/>
          <w:iCs/>
        </w:rPr>
      </w:pPr>
      <w:r w:rsidRPr="00AB0CCB">
        <w:rPr>
          <w:rFonts w:asciiTheme="minorHAnsi" w:hAnsiTheme="minorHAnsi" w:cstheme="minorHAnsi"/>
          <w:i/>
          <w:iCs/>
        </w:rPr>
        <w:t xml:space="preserve">AMC Capped at 15% of License Fee; No price escalation for first 3 years (Years 2, 3 &amp; 4) </w:t>
      </w:r>
    </w:p>
    <w:p w14:paraId="0917D0AD" w14:textId="77777777" w:rsidR="00005E5E" w:rsidRPr="00AB0CCB" w:rsidRDefault="00005E5E" w:rsidP="00005E5E">
      <w:pPr>
        <w:numPr>
          <w:ilvl w:val="0"/>
          <w:numId w:val="62"/>
        </w:numPr>
        <w:rPr>
          <w:rFonts w:asciiTheme="minorHAnsi" w:hAnsiTheme="minorHAnsi" w:cstheme="minorHAnsi"/>
          <w:i/>
          <w:iCs/>
        </w:rPr>
      </w:pPr>
      <w:r w:rsidRPr="00AB0CCB">
        <w:rPr>
          <w:rFonts w:asciiTheme="minorHAnsi" w:hAnsiTheme="minorHAnsi" w:cstheme="minorHAnsi"/>
          <w:i/>
          <w:iCs/>
        </w:rPr>
        <w:t>AMC escalation of 20% for next 3 years (Years 5, 6, 7)</w:t>
      </w:r>
    </w:p>
    <w:p w14:paraId="71AD20A9" w14:textId="77777777" w:rsidR="00005E5E" w:rsidRPr="00AB0CCB" w:rsidRDefault="00005E5E" w:rsidP="00005E5E">
      <w:pPr>
        <w:numPr>
          <w:ilvl w:val="0"/>
          <w:numId w:val="62"/>
        </w:numPr>
        <w:rPr>
          <w:rFonts w:asciiTheme="minorHAnsi" w:hAnsiTheme="minorHAnsi" w:cstheme="minorHAnsi"/>
          <w:i/>
          <w:iCs/>
        </w:rPr>
      </w:pPr>
      <w:r w:rsidRPr="00AB0CCB">
        <w:rPr>
          <w:rFonts w:asciiTheme="minorHAnsi" w:hAnsiTheme="minorHAnsi" w:cstheme="minorHAnsi"/>
          <w:i/>
          <w:iCs/>
        </w:rPr>
        <w:t>Est. Hardware for deploying EMR only (i.e., excluding end-user desktops, laptops etc., which needs to be procured by Hospital separately).  If Hardware is included in pricing, don’t show it separately).</w:t>
      </w:r>
    </w:p>
    <w:p w14:paraId="19CAECDB" w14:textId="77777777" w:rsidR="00005E5E" w:rsidRPr="00AB0CCB" w:rsidRDefault="00005E5E" w:rsidP="00005E5E">
      <w:pPr>
        <w:ind w:left="720"/>
        <w:rPr>
          <w:rFonts w:asciiTheme="minorHAnsi" w:hAnsiTheme="minorHAnsi" w:cstheme="minorHAnsi"/>
          <w:i/>
          <w:iCs/>
        </w:rPr>
      </w:pPr>
    </w:p>
    <w:p w14:paraId="18ED51F9" w14:textId="77777777" w:rsidR="00005E5E" w:rsidRPr="00AB0CCB" w:rsidRDefault="00005E5E" w:rsidP="00005E5E">
      <w:pPr>
        <w:spacing w:after="240"/>
        <w:rPr>
          <w:rFonts w:asciiTheme="minorHAnsi" w:hAnsiTheme="minorHAnsi" w:cstheme="minorHAnsi"/>
          <w:b/>
          <w:bCs/>
        </w:rPr>
      </w:pPr>
      <w:r w:rsidRPr="00AB0CCB">
        <w:rPr>
          <w:rFonts w:asciiTheme="minorHAnsi" w:hAnsiTheme="minorHAnsi" w:cstheme="minorHAnsi"/>
          <w:b/>
          <w:bCs/>
        </w:rPr>
        <w:t>Option 2: Annual Subscription Fee</w:t>
      </w:r>
    </w:p>
    <w:tbl>
      <w:tblPr>
        <w:tblStyle w:val="TableGrid"/>
        <w:tblW w:w="7367" w:type="dxa"/>
        <w:tblInd w:w="-5" w:type="dxa"/>
        <w:tblLook w:val="04A0" w:firstRow="1" w:lastRow="0" w:firstColumn="1" w:lastColumn="0" w:noHBand="0" w:noVBand="1"/>
      </w:tblPr>
      <w:tblGrid>
        <w:gridCol w:w="2456"/>
        <w:gridCol w:w="2456"/>
        <w:gridCol w:w="2455"/>
      </w:tblGrid>
      <w:tr w:rsidR="00005E5E" w:rsidRPr="00AB0CCB" w14:paraId="46CF2770" w14:textId="77777777" w:rsidTr="001A6131">
        <w:trPr>
          <w:trHeight w:val="1193"/>
        </w:trPr>
        <w:tc>
          <w:tcPr>
            <w:tcW w:w="2456" w:type="dxa"/>
            <w:tcBorders>
              <w:left w:val="single" w:sz="4" w:space="0" w:color="auto"/>
              <w:bottom w:val="single" w:sz="4" w:space="0" w:color="auto"/>
            </w:tcBorders>
          </w:tcPr>
          <w:p w14:paraId="636E6AB6" w14:textId="77777777" w:rsidR="00005E5E" w:rsidRPr="00AB0CCB" w:rsidRDefault="00005E5E" w:rsidP="001A6131">
            <w:pPr>
              <w:spacing w:after="240"/>
              <w:rPr>
                <w:rFonts w:asciiTheme="minorHAnsi" w:hAnsiTheme="minorHAnsi" w:cstheme="minorHAnsi"/>
              </w:rPr>
            </w:pPr>
            <w:r w:rsidRPr="00AB0CCB">
              <w:rPr>
                <w:rFonts w:asciiTheme="minorHAnsi" w:hAnsiTheme="minorHAnsi" w:cstheme="minorHAnsi"/>
              </w:rPr>
              <w:t xml:space="preserve">Annual Subscription Fee </w:t>
            </w:r>
          </w:p>
        </w:tc>
        <w:tc>
          <w:tcPr>
            <w:tcW w:w="2456" w:type="dxa"/>
          </w:tcPr>
          <w:p w14:paraId="1E00BD3C" w14:textId="77777777" w:rsidR="00005E5E" w:rsidRPr="00AB0CCB" w:rsidRDefault="00005E5E" w:rsidP="001A6131">
            <w:pPr>
              <w:spacing w:after="240"/>
              <w:rPr>
                <w:rFonts w:asciiTheme="minorHAnsi" w:hAnsiTheme="minorHAnsi" w:cstheme="minorHAnsi"/>
              </w:rPr>
            </w:pPr>
            <w:r w:rsidRPr="00AB0CCB">
              <w:rPr>
                <w:rFonts w:asciiTheme="minorHAnsi" w:hAnsiTheme="minorHAnsi" w:cstheme="minorHAnsi"/>
              </w:rPr>
              <w:t>Implementation Fee (One Time)</w:t>
            </w:r>
          </w:p>
        </w:tc>
        <w:tc>
          <w:tcPr>
            <w:tcW w:w="2455" w:type="dxa"/>
          </w:tcPr>
          <w:p w14:paraId="1D68569B" w14:textId="77777777" w:rsidR="00005E5E" w:rsidRPr="00AB0CCB" w:rsidRDefault="00005E5E" w:rsidP="001A6131">
            <w:pPr>
              <w:spacing w:after="240"/>
              <w:rPr>
                <w:rFonts w:asciiTheme="minorHAnsi" w:hAnsiTheme="minorHAnsi" w:cstheme="minorHAnsi"/>
              </w:rPr>
            </w:pPr>
            <w:r w:rsidRPr="00AB0CCB">
              <w:rPr>
                <w:rFonts w:asciiTheme="minorHAnsi" w:hAnsiTheme="minorHAnsi" w:cstheme="minorHAnsi"/>
              </w:rPr>
              <w:t xml:space="preserve">Est. Hardware Cost (One time) </w:t>
            </w:r>
          </w:p>
        </w:tc>
      </w:tr>
      <w:tr w:rsidR="00005E5E" w:rsidRPr="00AB0CCB" w14:paraId="7F44218A" w14:textId="77777777" w:rsidTr="001A6131">
        <w:trPr>
          <w:trHeight w:val="1352"/>
        </w:trPr>
        <w:tc>
          <w:tcPr>
            <w:tcW w:w="2456" w:type="dxa"/>
            <w:tcBorders>
              <w:top w:val="single" w:sz="4" w:space="0" w:color="auto"/>
            </w:tcBorders>
          </w:tcPr>
          <w:p w14:paraId="1428D732" w14:textId="77777777" w:rsidR="00005E5E" w:rsidRPr="00AB0CCB" w:rsidRDefault="00005E5E" w:rsidP="001A6131">
            <w:pPr>
              <w:spacing w:after="240"/>
              <w:rPr>
                <w:rFonts w:asciiTheme="minorHAnsi" w:hAnsiTheme="minorHAnsi" w:cstheme="minorHAnsi"/>
              </w:rPr>
            </w:pPr>
          </w:p>
        </w:tc>
        <w:tc>
          <w:tcPr>
            <w:tcW w:w="2456" w:type="dxa"/>
          </w:tcPr>
          <w:p w14:paraId="7DD45507" w14:textId="77777777" w:rsidR="00005E5E" w:rsidRPr="00AB0CCB" w:rsidRDefault="00005E5E" w:rsidP="001A6131">
            <w:pPr>
              <w:spacing w:after="240"/>
              <w:rPr>
                <w:rFonts w:asciiTheme="minorHAnsi" w:hAnsiTheme="minorHAnsi" w:cstheme="minorHAnsi"/>
              </w:rPr>
            </w:pPr>
          </w:p>
        </w:tc>
        <w:tc>
          <w:tcPr>
            <w:tcW w:w="2455" w:type="dxa"/>
          </w:tcPr>
          <w:p w14:paraId="55CEF2C4" w14:textId="77777777" w:rsidR="00005E5E" w:rsidRPr="00AB0CCB" w:rsidRDefault="00005E5E" w:rsidP="001A6131">
            <w:pPr>
              <w:spacing w:after="240"/>
              <w:rPr>
                <w:rFonts w:asciiTheme="minorHAnsi" w:hAnsiTheme="minorHAnsi" w:cstheme="minorHAnsi"/>
              </w:rPr>
            </w:pPr>
          </w:p>
        </w:tc>
      </w:tr>
    </w:tbl>
    <w:p w14:paraId="73C7B140" w14:textId="77777777" w:rsidR="00005E5E" w:rsidRPr="00AB0CCB" w:rsidRDefault="00005E5E" w:rsidP="00005E5E">
      <w:pPr>
        <w:rPr>
          <w:rFonts w:asciiTheme="minorHAnsi" w:hAnsiTheme="minorHAnsi" w:cstheme="minorHAnsi"/>
          <w:i/>
          <w:iCs/>
          <w:u w:val="single"/>
        </w:rPr>
      </w:pPr>
      <w:r w:rsidRPr="00AB0CCB">
        <w:rPr>
          <w:rFonts w:asciiTheme="minorHAnsi" w:hAnsiTheme="minorHAnsi" w:cstheme="minorHAnsi"/>
          <w:i/>
          <w:iCs/>
          <w:u w:val="single"/>
        </w:rPr>
        <w:t>Option 2 Assumptions</w:t>
      </w:r>
    </w:p>
    <w:p w14:paraId="4EE7E9D9" w14:textId="77777777" w:rsidR="00005E5E" w:rsidRPr="00AB0CCB" w:rsidRDefault="00005E5E" w:rsidP="00005E5E">
      <w:pPr>
        <w:numPr>
          <w:ilvl w:val="0"/>
          <w:numId w:val="62"/>
        </w:numPr>
        <w:rPr>
          <w:rFonts w:asciiTheme="minorHAnsi" w:hAnsiTheme="minorHAnsi" w:cstheme="minorHAnsi"/>
          <w:i/>
          <w:iCs/>
        </w:rPr>
      </w:pPr>
      <w:r w:rsidRPr="00AB0CCB">
        <w:rPr>
          <w:rFonts w:asciiTheme="minorHAnsi" w:hAnsiTheme="minorHAnsi" w:cstheme="minorHAnsi"/>
          <w:i/>
          <w:iCs/>
        </w:rPr>
        <w:t xml:space="preserve">No price escalation on Subscription Fees for first 4 years </w:t>
      </w:r>
    </w:p>
    <w:p w14:paraId="3202FE94" w14:textId="77777777" w:rsidR="00005E5E" w:rsidRPr="00AB0CCB" w:rsidRDefault="00005E5E" w:rsidP="00005E5E">
      <w:pPr>
        <w:numPr>
          <w:ilvl w:val="0"/>
          <w:numId w:val="62"/>
        </w:numPr>
        <w:rPr>
          <w:rFonts w:asciiTheme="minorHAnsi" w:hAnsiTheme="minorHAnsi" w:cstheme="minorHAnsi"/>
          <w:i/>
          <w:iCs/>
        </w:rPr>
      </w:pPr>
      <w:r w:rsidRPr="00AB0CCB">
        <w:rPr>
          <w:rFonts w:asciiTheme="minorHAnsi" w:hAnsiTheme="minorHAnsi" w:cstheme="minorHAnsi"/>
          <w:i/>
          <w:iCs/>
        </w:rPr>
        <w:t>Subscription Fee escalation of 20% for next 3 years (Years 5, 6, 7)</w:t>
      </w:r>
    </w:p>
    <w:p w14:paraId="37ED37F4" w14:textId="77777777" w:rsidR="00005E5E" w:rsidRPr="00AB0CCB" w:rsidRDefault="00005E5E" w:rsidP="00005E5E">
      <w:pPr>
        <w:numPr>
          <w:ilvl w:val="0"/>
          <w:numId w:val="62"/>
        </w:numPr>
        <w:rPr>
          <w:rFonts w:asciiTheme="minorHAnsi" w:hAnsiTheme="minorHAnsi" w:cstheme="minorHAnsi"/>
          <w:i/>
          <w:iCs/>
        </w:rPr>
      </w:pPr>
      <w:r w:rsidRPr="00AB0CCB">
        <w:rPr>
          <w:rFonts w:asciiTheme="minorHAnsi" w:hAnsiTheme="minorHAnsi" w:cstheme="minorHAnsi"/>
          <w:i/>
          <w:iCs/>
        </w:rPr>
        <w:t>Est. Hardware for deploying EMR only (i.e., excluding end-user desktops, laptops etc., which needs to be procured by Hospital separately).  If Hardware is included in pricing, don’t show it separately.</w:t>
      </w:r>
    </w:p>
    <w:p w14:paraId="22884A5C" w14:textId="77777777" w:rsidR="00005E5E" w:rsidRPr="00AB0CCB" w:rsidRDefault="00005E5E" w:rsidP="00005E5E">
      <w:pPr>
        <w:spacing w:after="240"/>
        <w:rPr>
          <w:rFonts w:asciiTheme="minorHAnsi" w:hAnsiTheme="minorHAnsi" w:cstheme="minorHAnsi"/>
          <w:i/>
          <w:iCs/>
        </w:rPr>
      </w:pPr>
    </w:p>
    <w:p w14:paraId="6199602B" w14:textId="77777777" w:rsidR="00005E5E" w:rsidRPr="00AB0CCB" w:rsidRDefault="00005E5E" w:rsidP="00005E5E">
      <w:pPr>
        <w:spacing w:after="240"/>
        <w:rPr>
          <w:rFonts w:asciiTheme="minorHAnsi" w:hAnsiTheme="minorHAnsi" w:cstheme="minorHAnsi"/>
          <w:b/>
          <w:bCs/>
        </w:rPr>
      </w:pPr>
      <w:r w:rsidRPr="00AB0CCB">
        <w:rPr>
          <w:rFonts w:asciiTheme="minorHAnsi" w:hAnsiTheme="minorHAnsi" w:cstheme="minorHAnsi"/>
          <w:b/>
          <w:bCs/>
        </w:rPr>
        <w:t>Common Terms</w:t>
      </w:r>
    </w:p>
    <w:p w14:paraId="540B4D07" w14:textId="77777777" w:rsidR="00005E5E" w:rsidRPr="00AB0CCB" w:rsidRDefault="00005E5E" w:rsidP="00005E5E">
      <w:pPr>
        <w:numPr>
          <w:ilvl w:val="0"/>
          <w:numId w:val="62"/>
        </w:numPr>
        <w:spacing w:after="240"/>
        <w:rPr>
          <w:rFonts w:asciiTheme="minorHAnsi" w:hAnsiTheme="minorHAnsi" w:cstheme="minorHAnsi"/>
        </w:rPr>
      </w:pPr>
      <w:r w:rsidRPr="00AB0CCB">
        <w:rPr>
          <w:rFonts w:asciiTheme="minorHAnsi" w:hAnsiTheme="minorHAnsi" w:cstheme="minorHAnsi"/>
        </w:rPr>
        <w:t>For both the above pricing options, clearly identify HMIS/EMR modules that are included, and those that are excluded</w:t>
      </w:r>
    </w:p>
    <w:p w14:paraId="5096E59A" w14:textId="77777777" w:rsidR="00005E5E" w:rsidRPr="00AB0CCB" w:rsidRDefault="00005E5E" w:rsidP="00005E5E">
      <w:pPr>
        <w:spacing w:after="240"/>
        <w:rPr>
          <w:rFonts w:asciiTheme="minorHAnsi" w:hAnsiTheme="minorHAnsi" w:cstheme="minorHAnsi"/>
        </w:rPr>
      </w:pPr>
    </w:p>
    <w:p w14:paraId="5826E531" w14:textId="77777777" w:rsidR="00005E5E" w:rsidRPr="00AB0CCB" w:rsidRDefault="00005E5E" w:rsidP="00005E5E">
      <w:pPr>
        <w:spacing w:after="240"/>
        <w:rPr>
          <w:rFonts w:asciiTheme="minorHAnsi" w:hAnsiTheme="minorHAnsi" w:cstheme="minorHAnsi"/>
        </w:rPr>
      </w:pPr>
    </w:p>
    <w:p w14:paraId="2A30FDD6" w14:textId="2ED96845" w:rsidR="00005E5E" w:rsidRPr="00AB0CCB" w:rsidRDefault="00005E5E" w:rsidP="00005E5E">
      <w:pPr>
        <w:pStyle w:val="Heading2"/>
        <w:rPr>
          <w:rFonts w:asciiTheme="minorHAnsi" w:hAnsiTheme="minorHAnsi" w:cstheme="minorHAnsi"/>
          <w:sz w:val="24"/>
          <w:szCs w:val="24"/>
        </w:rPr>
      </w:pPr>
      <w:bookmarkStart w:id="72" w:name="_Toc127268780"/>
      <w:bookmarkStart w:id="73" w:name="_Toc144461126"/>
      <w:r w:rsidRPr="00AB0CCB">
        <w:rPr>
          <w:rFonts w:asciiTheme="minorHAnsi" w:hAnsiTheme="minorHAnsi" w:cstheme="minorHAnsi"/>
          <w:sz w:val="24"/>
          <w:szCs w:val="24"/>
        </w:rPr>
        <w:lastRenderedPageBreak/>
        <w:t xml:space="preserve">Annexure </w:t>
      </w:r>
      <w:r w:rsidR="002E7ACF">
        <w:rPr>
          <w:rFonts w:asciiTheme="minorHAnsi" w:hAnsiTheme="minorHAnsi" w:cstheme="minorHAnsi"/>
          <w:sz w:val="24"/>
          <w:szCs w:val="24"/>
        </w:rPr>
        <w:t>–</w:t>
      </w:r>
      <w:r w:rsidRPr="00AB0CCB">
        <w:rPr>
          <w:rFonts w:asciiTheme="minorHAnsi" w:hAnsiTheme="minorHAnsi" w:cstheme="minorHAnsi"/>
          <w:sz w:val="24"/>
          <w:szCs w:val="24"/>
        </w:rPr>
        <w:t xml:space="preserve"> 1</w:t>
      </w:r>
      <w:r w:rsidR="002E7ACF">
        <w:rPr>
          <w:rFonts w:asciiTheme="minorHAnsi" w:hAnsiTheme="minorHAnsi" w:cstheme="minorHAnsi"/>
          <w:sz w:val="24"/>
          <w:szCs w:val="24"/>
        </w:rPr>
        <w:t>2</w:t>
      </w:r>
      <w:r w:rsidRPr="00AB0CCB">
        <w:rPr>
          <w:rFonts w:asciiTheme="minorHAnsi" w:hAnsiTheme="minorHAnsi" w:cstheme="minorHAnsi"/>
          <w:sz w:val="24"/>
          <w:szCs w:val="24"/>
        </w:rPr>
        <w:t xml:space="preserve"> </w:t>
      </w:r>
      <w:bookmarkEnd w:id="72"/>
      <w:r w:rsidRPr="00AB0CCB">
        <w:rPr>
          <w:rFonts w:asciiTheme="minorHAnsi" w:hAnsiTheme="minorHAnsi" w:cstheme="minorHAnsi"/>
          <w:sz w:val="24"/>
          <w:szCs w:val="24"/>
        </w:rPr>
        <w:t>Letter of Award</w:t>
      </w:r>
      <w:bookmarkEnd w:id="73"/>
    </w:p>
    <w:p w14:paraId="3486BCE8" w14:textId="77777777" w:rsidR="00005E5E" w:rsidRPr="00AB0CCB" w:rsidRDefault="00005E5E" w:rsidP="00005E5E">
      <w:pPr>
        <w:spacing w:after="240"/>
        <w:jc w:val="center"/>
        <w:rPr>
          <w:rFonts w:asciiTheme="minorHAnsi" w:eastAsiaTheme="majorEastAsia" w:hAnsiTheme="minorHAnsi" w:cstheme="minorHAnsi"/>
          <w:b/>
        </w:rPr>
      </w:pPr>
    </w:p>
    <w:p w14:paraId="3009D2AB" w14:textId="77777777" w:rsidR="00005E5E" w:rsidRPr="00AB0CCB" w:rsidRDefault="00005E5E" w:rsidP="00005E5E">
      <w:pPr>
        <w:pBdr>
          <w:top w:val="single" w:sz="2" w:space="0" w:color="D9D9E3"/>
          <w:left w:val="single" w:sz="2" w:space="0" w:color="D9D9E3"/>
          <w:bottom w:val="single" w:sz="2" w:space="0" w:color="D9D9E3"/>
          <w:right w:val="single" w:sz="2" w:space="0" w:color="D9D9E3"/>
        </w:pBdr>
        <w:shd w:val="clear" w:color="auto" w:fill="F7F7F8"/>
        <w:spacing w:before="300" w:after="300"/>
        <w:jc w:val="center"/>
        <w:rPr>
          <w:rFonts w:asciiTheme="minorHAnsi" w:eastAsiaTheme="majorEastAsia" w:hAnsiTheme="minorHAnsi" w:cstheme="minorHAnsi"/>
          <w:b/>
        </w:rPr>
      </w:pPr>
      <w:r w:rsidRPr="00AB0CCB">
        <w:rPr>
          <w:rFonts w:asciiTheme="minorHAnsi" w:eastAsiaTheme="majorEastAsia" w:hAnsiTheme="minorHAnsi" w:cstheme="minorHAnsi"/>
          <w:b/>
        </w:rPr>
        <w:t>Letter of Award</w:t>
      </w:r>
    </w:p>
    <w:p w14:paraId="03E3C16B" w14:textId="77777777" w:rsidR="00005E5E" w:rsidRPr="00AB0CCB" w:rsidRDefault="00005E5E" w:rsidP="00005E5E">
      <w:pPr>
        <w:pBdr>
          <w:top w:val="single" w:sz="2" w:space="0" w:color="D9D9E3"/>
          <w:left w:val="single" w:sz="2" w:space="0" w:color="D9D9E3"/>
          <w:bottom w:val="single" w:sz="2" w:space="0" w:color="D9D9E3"/>
          <w:right w:val="single" w:sz="2" w:space="0" w:color="D9D9E3"/>
        </w:pBdr>
        <w:shd w:val="clear" w:color="auto" w:fill="F7F7F8"/>
        <w:spacing w:before="300" w:after="300"/>
        <w:rPr>
          <w:rFonts w:asciiTheme="minorHAnsi" w:hAnsiTheme="minorHAnsi" w:cstheme="minorHAnsi"/>
        </w:rPr>
      </w:pPr>
      <w:r w:rsidRPr="00AB0CCB">
        <w:rPr>
          <w:rFonts w:asciiTheme="minorHAnsi" w:hAnsiTheme="minorHAnsi" w:cstheme="minorHAnsi"/>
        </w:rPr>
        <w:t>Letter No: XXXXXXXXX</w:t>
      </w:r>
      <w:r w:rsidRPr="00AB0CCB">
        <w:rPr>
          <w:rFonts w:asciiTheme="minorHAnsi" w:hAnsiTheme="minorHAnsi" w:cstheme="minorHAnsi"/>
        </w:rPr>
        <w:tab/>
      </w:r>
      <w:r w:rsidRPr="00AB0CCB">
        <w:rPr>
          <w:rFonts w:asciiTheme="minorHAnsi" w:hAnsiTheme="minorHAnsi" w:cstheme="minorHAnsi"/>
        </w:rPr>
        <w:tab/>
      </w:r>
      <w:r w:rsidRPr="00AB0CCB">
        <w:rPr>
          <w:rFonts w:asciiTheme="minorHAnsi" w:hAnsiTheme="minorHAnsi" w:cstheme="minorHAnsi"/>
        </w:rPr>
        <w:tab/>
      </w:r>
      <w:r w:rsidRPr="00AB0CCB">
        <w:rPr>
          <w:rFonts w:asciiTheme="minorHAnsi" w:hAnsiTheme="minorHAnsi" w:cstheme="minorHAnsi"/>
        </w:rPr>
        <w:tab/>
        <w:t xml:space="preserve">        Date: XX-XX-2023</w:t>
      </w:r>
    </w:p>
    <w:p w14:paraId="537FCA6F" w14:textId="77777777" w:rsidR="00005E5E" w:rsidRPr="00AB0CCB" w:rsidRDefault="00005E5E" w:rsidP="00005E5E">
      <w:pPr>
        <w:pBdr>
          <w:top w:val="single" w:sz="2" w:space="0" w:color="D9D9E3"/>
          <w:left w:val="single" w:sz="2" w:space="0" w:color="D9D9E3"/>
          <w:bottom w:val="single" w:sz="2" w:space="0" w:color="D9D9E3"/>
          <w:right w:val="single" w:sz="2" w:space="0" w:color="D9D9E3"/>
        </w:pBdr>
        <w:shd w:val="clear" w:color="auto" w:fill="F7F7F8"/>
        <w:spacing w:before="300" w:after="300"/>
        <w:rPr>
          <w:rFonts w:asciiTheme="minorHAnsi" w:hAnsiTheme="minorHAnsi" w:cstheme="minorHAnsi"/>
        </w:rPr>
      </w:pPr>
      <w:r w:rsidRPr="00AB0CCB">
        <w:rPr>
          <w:rFonts w:asciiTheme="minorHAnsi" w:hAnsiTheme="minorHAnsi" w:cstheme="minorHAnsi"/>
        </w:rPr>
        <w:t xml:space="preserve">[Applicants or EMR Vendor Name &amp; Address] </w:t>
      </w:r>
    </w:p>
    <w:p w14:paraId="6885F6BD" w14:textId="77777777" w:rsidR="00005E5E" w:rsidRPr="00AB0CCB" w:rsidRDefault="00005E5E" w:rsidP="00005E5E">
      <w:pPr>
        <w:pBdr>
          <w:top w:val="single" w:sz="2" w:space="0" w:color="D9D9E3"/>
          <w:left w:val="single" w:sz="2" w:space="0" w:color="D9D9E3"/>
          <w:bottom w:val="single" w:sz="2" w:space="0" w:color="D9D9E3"/>
          <w:right w:val="single" w:sz="2" w:space="0" w:color="D9D9E3"/>
        </w:pBdr>
        <w:shd w:val="clear" w:color="auto" w:fill="F7F7F8"/>
        <w:spacing w:before="300" w:after="300"/>
        <w:rPr>
          <w:rFonts w:asciiTheme="minorHAnsi" w:hAnsiTheme="minorHAnsi" w:cstheme="minorHAnsi"/>
        </w:rPr>
      </w:pPr>
      <w:r w:rsidRPr="00AB0CCB">
        <w:rPr>
          <w:rFonts w:asciiTheme="minorHAnsi" w:hAnsiTheme="minorHAnsi" w:cstheme="minorHAnsi"/>
        </w:rPr>
        <w:t>Kind Attn:  XXXXXXXX</w:t>
      </w:r>
    </w:p>
    <w:p w14:paraId="76579882" w14:textId="77777777" w:rsidR="00005E5E" w:rsidRPr="00AB0CCB" w:rsidRDefault="00005E5E" w:rsidP="00005E5E">
      <w:pPr>
        <w:pBdr>
          <w:top w:val="single" w:sz="2" w:space="0" w:color="D9D9E3"/>
          <w:left w:val="single" w:sz="2" w:space="0" w:color="D9D9E3"/>
          <w:bottom w:val="single" w:sz="2" w:space="0" w:color="D9D9E3"/>
          <w:right w:val="single" w:sz="2" w:space="0" w:color="D9D9E3"/>
        </w:pBdr>
        <w:shd w:val="clear" w:color="auto" w:fill="F7F7F8"/>
        <w:spacing w:before="300" w:after="300"/>
        <w:rPr>
          <w:rFonts w:asciiTheme="minorHAnsi" w:hAnsiTheme="minorHAnsi" w:cstheme="minorHAnsi"/>
        </w:rPr>
      </w:pPr>
      <w:r w:rsidRPr="00AB0CCB">
        <w:rPr>
          <w:rFonts w:asciiTheme="minorHAnsi" w:hAnsiTheme="minorHAnsi" w:cstheme="minorHAnsi"/>
        </w:rPr>
        <w:t>Subject: Selection of Oncology specific EMR in [Hospital Name, Location]</w:t>
      </w:r>
    </w:p>
    <w:p w14:paraId="1982A9FE" w14:textId="77777777" w:rsidR="00005E5E" w:rsidRPr="00AB0CCB" w:rsidRDefault="00005E5E" w:rsidP="00005E5E">
      <w:pPr>
        <w:pBdr>
          <w:top w:val="single" w:sz="2" w:space="0" w:color="D9D9E3"/>
          <w:left w:val="single" w:sz="2" w:space="0" w:color="D9D9E3"/>
          <w:bottom w:val="single" w:sz="2" w:space="0" w:color="D9D9E3"/>
          <w:right w:val="single" w:sz="2" w:space="0" w:color="D9D9E3"/>
        </w:pBdr>
        <w:shd w:val="clear" w:color="auto" w:fill="F7F7F8"/>
        <w:spacing w:before="300" w:after="300"/>
        <w:rPr>
          <w:rFonts w:asciiTheme="minorHAnsi" w:hAnsiTheme="minorHAnsi" w:cstheme="minorHAnsi"/>
        </w:rPr>
      </w:pPr>
      <w:r w:rsidRPr="00AB0CCB">
        <w:rPr>
          <w:rFonts w:asciiTheme="minorHAnsi" w:hAnsiTheme="minorHAnsi" w:cstheme="minorHAnsi"/>
        </w:rPr>
        <w:t>Dear [Addressee Name],</w:t>
      </w:r>
    </w:p>
    <w:p w14:paraId="44C02501" w14:textId="77777777" w:rsidR="00005E5E" w:rsidRPr="00AB0CCB" w:rsidRDefault="00005E5E" w:rsidP="00005E5E">
      <w:pPr>
        <w:pBdr>
          <w:top w:val="single" w:sz="2" w:space="0" w:color="D9D9E3"/>
          <w:left w:val="single" w:sz="2" w:space="0" w:color="D9D9E3"/>
          <w:bottom w:val="single" w:sz="2" w:space="0" w:color="D9D9E3"/>
          <w:right w:val="single" w:sz="2" w:space="0" w:color="D9D9E3"/>
        </w:pBdr>
        <w:shd w:val="clear" w:color="auto" w:fill="F7F7F8"/>
        <w:spacing w:before="300" w:after="300"/>
        <w:rPr>
          <w:rFonts w:asciiTheme="minorHAnsi" w:hAnsiTheme="minorHAnsi" w:cstheme="minorHAnsi"/>
        </w:rPr>
      </w:pPr>
      <w:r w:rsidRPr="00AB0CCB">
        <w:rPr>
          <w:rFonts w:asciiTheme="minorHAnsi" w:hAnsiTheme="minorHAnsi" w:cstheme="minorHAnsi"/>
        </w:rPr>
        <w:t>We are pleased to inform you that your firm has been selected by [Hospital Name] as an EMR Vendor for the implementation of Oncology specific EMR solution in [Hospital Name]</w:t>
      </w:r>
    </w:p>
    <w:p w14:paraId="1A5865E4" w14:textId="77777777" w:rsidR="00005E5E" w:rsidRPr="00AB0CCB" w:rsidRDefault="00005E5E" w:rsidP="00005E5E">
      <w:pPr>
        <w:pBdr>
          <w:top w:val="single" w:sz="2" w:space="0" w:color="D9D9E3"/>
          <w:left w:val="single" w:sz="2" w:space="0" w:color="D9D9E3"/>
          <w:bottom w:val="single" w:sz="2" w:space="0" w:color="D9D9E3"/>
          <w:right w:val="single" w:sz="2" w:space="0" w:color="D9D9E3"/>
        </w:pBdr>
        <w:shd w:val="clear" w:color="auto" w:fill="F7F7F8"/>
        <w:spacing w:before="300" w:after="300"/>
        <w:rPr>
          <w:rFonts w:asciiTheme="minorHAnsi" w:hAnsiTheme="minorHAnsi" w:cstheme="minorHAnsi"/>
        </w:rPr>
      </w:pPr>
      <w:r w:rsidRPr="00AB0CCB">
        <w:rPr>
          <w:rFonts w:asciiTheme="minorHAnsi" w:hAnsiTheme="minorHAnsi" w:cstheme="minorHAnsi"/>
        </w:rPr>
        <w:t>You are requested to acknowledge receipt of this letter and submit a signed and sealed copy of each paper of this letter, along with annexures, within seven working days from the date of issuance of this letter. Upon receipt of your signed letter, we will initiate the contracting process between [Hospital Name] and [EMR Vendor Name].</w:t>
      </w:r>
    </w:p>
    <w:p w14:paraId="4C499D17" w14:textId="77777777" w:rsidR="00005E5E" w:rsidRPr="00AB0CCB" w:rsidRDefault="00005E5E" w:rsidP="00005E5E">
      <w:pPr>
        <w:pBdr>
          <w:top w:val="single" w:sz="2" w:space="0" w:color="D9D9E3"/>
          <w:left w:val="single" w:sz="2" w:space="0" w:color="D9D9E3"/>
          <w:bottom w:val="single" w:sz="2" w:space="0" w:color="D9D9E3"/>
          <w:right w:val="single" w:sz="2" w:space="0" w:color="D9D9E3"/>
        </w:pBdr>
        <w:shd w:val="clear" w:color="auto" w:fill="F7F7F8"/>
        <w:spacing w:before="300" w:after="300"/>
        <w:rPr>
          <w:rFonts w:asciiTheme="minorHAnsi" w:hAnsiTheme="minorHAnsi" w:cstheme="minorHAnsi"/>
        </w:rPr>
      </w:pPr>
      <w:r w:rsidRPr="00AB0CCB">
        <w:rPr>
          <w:rFonts w:asciiTheme="minorHAnsi" w:hAnsiTheme="minorHAnsi" w:cstheme="minorHAnsi"/>
        </w:rPr>
        <w:t>Thank you for your participation in the RFP process. We look forward to working with you.</w:t>
      </w:r>
    </w:p>
    <w:p w14:paraId="3F1C5D36" w14:textId="77777777" w:rsidR="00005E5E" w:rsidRPr="00AB0CCB" w:rsidRDefault="00005E5E" w:rsidP="00005E5E">
      <w:pPr>
        <w:pBdr>
          <w:top w:val="single" w:sz="2" w:space="0" w:color="D9D9E3"/>
          <w:left w:val="single" w:sz="2" w:space="0" w:color="D9D9E3"/>
          <w:bottom w:val="single" w:sz="2" w:space="0" w:color="D9D9E3"/>
          <w:right w:val="single" w:sz="2" w:space="0" w:color="D9D9E3"/>
        </w:pBdr>
        <w:shd w:val="clear" w:color="auto" w:fill="F7F7F8"/>
        <w:spacing w:before="300" w:after="300"/>
        <w:rPr>
          <w:rFonts w:asciiTheme="minorHAnsi" w:hAnsiTheme="minorHAnsi" w:cstheme="minorHAnsi"/>
        </w:rPr>
      </w:pPr>
      <w:r w:rsidRPr="00AB0CCB">
        <w:rPr>
          <w:rFonts w:asciiTheme="minorHAnsi" w:hAnsiTheme="minorHAnsi" w:cstheme="minorHAnsi"/>
        </w:rPr>
        <w:t>Sincerely,</w:t>
      </w:r>
    </w:p>
    <w:p w14:paraId="3E30C300" w14:textId="77777777" w:rsidR="00005E5E" w:rsidRPr="00AB0CCB" w:rsidRDefault="00005E5E" w:rsidP="00005E5E">
      <w:pPr>
        <w:pBdr>
          <w:top w:val="single" w:sz="2" w:space="0" w:color="D9D9E3"/>
          <w:left w:val="single" w:sz="2" w:space="0" w:color="D9D9E3"/>
          <w:bottom w:val="single" w:sz="2" w:space="0" w:color="D9D9E3"/>
          <w:right w:val="single" w:sz="2" w:space="0" w:color="D9D9E3"/>
        </w:pBdr>
        <w:shd w:val="clear" w:color="auto" w:fill="F7F7F8"/>
        <w:spacing w:before="300"/>
        <w:rPr>
          <w:rFonts w:asciiTheme="minorHAnsi" w:hAnsiTheme="minorHAnsi" w:cstheme="minorHAnsi"/>
        </w:rPr>
      </w:pPr>
      <w:r w:rsidRPr="00AB0CCB">
        <w:rPr>
          <w:rFonts w:asciiTheme="minorHAnsi" w:hAnsiTheme="minorHAnsi" w:cstheme="minorHAnsi"/>
        </w:rPr>
        <w:t>[Authorised representative name, designation]</w:t>
      </w:r>
    </w:p>
    <w:p w14:paraId="6FB59D6E" w14:textId="77777777" w:rsidR="00005E5E" w:rsidRPr="00AB0CCB" w:rsidRDefault="00005E5E" w:rsidP="00005E5E">
      <w:pPr>
        <w:spacing w:after="240"/>
        <w:ind w:left="3600" w:firstLine="720"/>
        <w:jc w:val="both"/>
        <w:rPr>
          <w:rFonts w:asciiTheme="minorHAnsi" w:hAnsiTheme="minorHAnsi" w:cstheme="minorHAnsi"/>
        </w:rPr>
      </w:pPr>
    </w:p>
    <w:p w14:paraId="25657B46" w14:textId="77777777" w:rsidR="00005E5E" w:rsidRPr="00AB0CCB" w:rsidRDefault="00005E5E" w:rsidP="00005E5E">
      <w:pPr>
        <w:spacing w:after="160" w:line="256" w:lineRule="auto"/>
        <w:rPr>
          <w:rFonts w:asciiTheme="minorHAnsi" w:hAnsiTheme="minorHAnsi" w:cstheme="minorHAnsi"/>
        </w:rPr>
      </w:pPr>
      <w:r w:rsidRPr="00AB0CCB">
        <w:rPr>
          <w:rFonts w:asciiTheme="minorHAnsi" w:hAnsiTheme="minorHAnsi" w:cstheme="minorHAnsi"/>
        </w:rPr>
        <w:br w:type="page"/>
      </w:r>
    </w:p>
    <w:p w14:paraId="4136FF13" w14:textId="77777777" w:rsidR="00005E5E" w:rsidRPr="00AB0CCB" w:rsidRDefault="00005E5E" w:rsidP="00005E5E">
      <w:pPr>
        <w:rPr>
          <w:rFonts w:asciiTheme="minorHAnsi" w:hAnsiTheme="minorHAnsi" w:cstheme="minorHAnsi"/>
        </w:rPr>
      </w:pPr>
    </w:p>
    <w:p w14:paraId="75E46327" w14:textId="77777777" w:rsidR="00005E5E" w:rsidRPr="00AB0CCB" w:rsidRDefault="00005E5E" w:rsidP="00005E5E">
      <w:pPr>
        <w:pStyle w:val="EYNormal"/>
        <w:spacing w:after="240" w:line="240" w:lineRule="auto"/>
        <w:rPr>
          <w:rFonts w:asciiTheme="minorHAnsi" w:hAnsiTheme="minorHAnsi" w:cstheme="minorHAnsi"/>
          <w:b/>
          <w:bCs/>
          <w:sz w:val="24"/>
        </w:rPr>
      </w:pPr>
      <w:bookmarkStart w:id="74" w:name="_Toc127268785"/>
      <w:r w:rsidRPr="00AB0CCB">
        <w:rPr>
          <w:rFonts w:asciiTheme="minorHAnsi" w:hAnsiTheme="minorHAnsi" w:cstheme="minorHAnsi"/>
          <w:b/>
          <w:bCs/>
          <w:sz w:val="24"/>
        </w:rPr>
        <w:t>General Terms and other Conditions</w:t>
      </w:r>
      <w:bookmarkEnd w:id="74"/>
    </w:p>
    <w:p w14:paraId="55BCB48C" w14:textId="77777777" w:rsidR="00005E5E" w:rsidRPr="00AB0CCB" w:rsidRDefault="00005E5E" w:rsidP="00005E5E">
      <w:pPr>
        <w:pStyle w:val="ListParagraph"/>
        <w:numPr>
          <w:ilvl w:val="0"/>
          <w:numId w:val="20"/>
        </w:numPr>
        <w:spacing w:after="240" w:line="240" w:lineRule="auto"/>
        <w:ind w:left="426"/>
        <w:jc w:val="both"/>
        <w:rPr>
          <w:rFonts w:asciiTheme="minorHAnsi" w:hAnsiTheme="minorHAnsi" w:cstheme="minorHAnsi"/>
          <w:bCs/>
          <w:color w:val="000000" w:themeColor="text1"/>
          <w:sz w:val="24"/>
          <w:szCs w:val="24"/>
        </w:rPr>
      </w:pPr>
      <w:bookmarkStart w:id="75" w:name="_Toc127268783"/>
      <w:r w:rsidRPr="00AB0CCB">
        <w:rPr>
          <w:rFonts w:asciiTheme="minorHAnsi" w:hAnsiTheme="minorHAnsi" w:cstheme="minorHAnsi"/>
          <w:bCs/>
          <w:color w:val="000000" w:themeColor="text1"/>
          <w:sz w:val="24"/>
          <w:szCs w:val="24"/>
        </w:rPr>
        <w:t>Confidentiality</w:t>
      </w:r>
      <w:bookmarkEnd w:id="75"/>
    </w:p>
    <w:p w14:paraId="43672F8F" w14:textId="77777777" w:rsidR="00005E5E" w:rsidRPr="00AB0CCB" w:rsidRDefault="00005E5E" w:rsidP="00005E5E">
      <w:pPr>
        <w:spacing w:before="180" w:after="240"/>
        <w:ind w:left="66"/>
        <w:jc w:val="both"/>
        <w:rPr>
          <w:rFonts w:asciiTheme="minorHAnsi" w:hAnsiTheme="minorHAnsi" w:cstheme="minorHAnsi"/>
          <w:color w:val="000000"/>
        </w:rPr>
      </w:pPr>
      <w:bookmarkStart w:id="76" w:name="_Toc127268784"/>
      <w:r w:rsidRPr="00AB0CCB">
        <w:rPr>
          <w:rFonts w:asciiTheme="minorHAnsi" w:hAnsiTheme="minorHAnsi" w:cstheme="minorHAnsi"/>
          <w:color w:val="000000"/>
          <w:spacing w:val="4"/>
        </w:rPr>
        <w:t xml:space="preserve">The OEVs and their personnel shall not, either during the Proposal period or after expiration of this contract, disclose any proprietary or confidential information relating to the services, contract or business or operations of </w:t>
      </w:r>
      <w:r w:rsidRPr="00AB0CCB">
        <w:rPr>
          <w:rFonts w:asciiTheme="minorHAnsi" w:hAnsiTheme="minorHAnsi" w:cstheme="minorHAnsi"/>
        </w:rPr>
        <w:t xml:space="preserve">[Hospital Name] </w:t>
      </w:r>
      <w:r w:rsidRPr="00AB0CCB">
        <w:rPr>
          <w:rFonts w:asciiTheme="minorHAnsi" w:hAnsiTheme="minorHAnsi" w:cstheme="minorHAnsi"/>
          <w:color w:val="000000"/>
          <w:spacing w:val="4"/>
        </w:rPr>
        <w:t>without the prior written consent of</w:t>
      </w:r>
      <w:r w:rsidRPr="00AB0CCB">
        <w:rPr>
          <w:rFonts w:asciiTheme="minorHAnsi" w:hAnsiTheme="minorHAnsi" w:cstheme="minorHAnsi"/>
          <w:color w:val="000000"/>
        </w:rPr>
        <w:t xml:space="preserve"> </w:t>
      </w:r>
      <w:r w:rsidRPr="00AB0CCB">
        <w:rPr>
          <w:rFonts w:asciiTheme="minorHAnsi" w:hAnsiTheme="minorHAnsi" w:cstheme="minorHAnsi"/>
        </w:rPr>
        <w:t>[Hospital Name]</w:t>
      </w:r>
      <w:r w:rsidRPr="00AB0CCB">
        <w:rPr>
          <w:rFonts w:asciiTheme="minorHAnsi" w:hAnsiTheme="minorHAnsi" w:cstheme="minorHAnsi"/>
          <w:color w:val="000000"/>
        </w:rPr>
        <w:t>.</w:t>
      </w:r>
      <w:bookmarkEnd w:id="76"/>
    </w:p>
    <w:p w14:paraId="68984C7A" w14:textId="77777777" w:rsidR="00005E5E" w:rsidRPr="00AB0CCB" w:rsidRDefault="00005E5E" w:rsidP="00005E5E">
      <w:pPr>
        <w:pStyle w:val="EYNormal"/>
        <w:numPr>
          <w:ilvl w:val="0"/>
          <w:numId w:val="20"/>
        </w:numPr>
        <w:spacing w:after="240" w:line="240" w:lineRule="auto"/>
        <w:ind w:left="426"/>
        <w:rPr>
          <w:rFonts w:asciiTheme="minorHAnsi" w:hAnsiTheme="minorHAnsi" w:cstheme="minorHAnsi"/>
          <w:b/>
          <w:bCs/>
          <w:sz w:val="24"/>
        </w:rPr>
      </w:pPr>
      <w:r w:rsidRPr="00AB0CCB">
        <w:rPr>
          <w:rFonts w:asciiTheme="minorHAnsi" w:hAnsiTheme="minorHAnsi" w:cstheme="minorHAnsi"/>
          <w:b/>
          <w:bCs/>
          <w:sz w:val="24"/>
        </w:rPr>
        <w:t>Use of Hospital Logo / Information</w:t>
      </w:r>
    </w:p>
    <w:p w14:paraId="35BAC1C2" w14:textId="77777777" w:rsidR="00005E5E" w:rsidRPr="00AB0CCB" w:rsidRDefault="00005E5E" w:rsidP="00005E5E">
      <w:pPr>
        <w:pStyle w:val="EYNormal"/>
        <w:spacing w:after="240" w:line="240" w:lineRule="auto"/>
        <w:ind w:left="66"/>
        <w:rPr>
          <w:rFonts w:asciiTheme="minorHAnsi" w:hAnsiTheme="minorHAnsi" w:cstheme="minorHAnsi"/>
          <w:color w:val="000000" w:themeColor="text1"/>
        </w:rPr>
      </w:pPr>
      <w:r w:rsidRPr="00AB0CCB">
        <w:rPr>
          <w:rFonts w:asciiTheme="minorHAnsi" w:hAnsiTheme="minorHAnsi" w:cstheme="minorHAnsi"/>
          <w:sz w:val="24"/>
          <w:szCs w:val="32"/>
        </w:rPr>
        <w:t xml:space="preserve">[Hospital Name] </w:t>
      </w:r>
      <w:r w:rsidRPr="00AB0CCB">
        <w:rPr>
          <w:rFonts w:asciiTheme="minorHAnsi" w:hAnsiTheme="minorHAnsi" w:cstheme="minorHAnsi"/>
          <w:color w:val="000000" w:themeColor="text1"/>
          <w:kern w:val="0"/>
          <w:sz w:val="24"/>
          <w:lang w:val="en-IN" w:eastAsia="en-IN" w:bidi="hi-IN"/>
        </w:rPr>
        <w:t xml:space="preserve">shall provide explicit marketing and communication guidelines for OEVs to communicate their Proposal status. No OEV will use </w:t>
      </w:r>
      <w:r w:rsidRPr="00AB0CCB">
        <w:rPr>
          <w:rFonts w:asciiTheme="minorHAnsi" w:hAnsiTheme="minorHAnsi" w:cstheme="minorHAnsi"/>
          <w:sz w:val="24"/>
          <w:szCs w:val="32"/>
        </w:rPr>
        <w:t xml:space="preserve">[Hospital Name] </w:t>
      </w:r>
      <w:r w:rsidRPr="00AB0CCB">
        <w:rPr>
          <w:rFonts w:asciiTheme="minorHAnsi" w:hAnsiTheme="minorHAnsi" w:cstheme="minorHAnsi"/>
          <w:color w:val="000000" w:themeColor="text1"/>
          <w:kern w:val="0"/>
          <w:sz w:val="24"/>
          <w:lang w:val="en-IN" w:eastAsia="en-IN" w:bidi="hi-IN"/>
        </w:rPr>
        <w:t xml:space="preserve">logo or communicate the Proposal status outside these guidelines.  Any deviation from the guidelines will need explicit written approval from the </w:t>
      </w:r>
      <w:r w:rsidRPr="00AB0CCB">
        <w:rPr>
          <w:rFonts w:asciiTheme="minorHAnsi" w:hAnsiTheme="minorHAnsi" w:cstheme="minorHAnsi"/>
          <w:sz w:val="24"/>
          <w:szCs w:val="32"/>
        </w:rPr>
        <w:t xml:space="preserve">[Hospital Name] </w:t>
      </w:r>
      <w:r w:rsidRPr="00AB0CCB">
        <w:rPr>
          <w:rFonts w:asciiTheme="minorHAnsi" w:hAnsiTheme="minorHAnsi" w:cstheme="minorHAnsi"/>
          <w:color w:val="000000" w:themeColor="text1"/>
          <w:kern w:val="0"/>
          <w:sz w:val="24"/>
          <w:lang w:val="en-IN" w:eastAsia="en-IN" w:bidi="hi-IN"/>
        </w:rPr>
        <w:t xml:space="preserve">team. </w:t>
      </w:r>
    </w:p>
    <w:p w14:paraId="58A7F65C" w14:textId="77777777" w:rsidR="00005E5E" w:rsidRPr="00AB0CCB" w:rsidRDefault="00005E5E" w:rsidP="00005E5E">
      <w:pPr>
        <w:pStyle w:val="ListParagraph"/>
        <w:numPr>
          <w:ilvl w:val="0"/>
          <w:numId w:val="20"/>
        </w:numPr>
        <w:spacing w:after="240" w:line="240" w:lineRule="auto"/>
        <w:ind w:left="426"/>
        <w:jc w:val="both"/>
        <w:rPr>
          <w:rFonts w:asciiTheme="minorHAnsi" w:hAnsiTheme="minorHAnsi" w:cstheme="minorHAnsi"/>
          <w:bCs/>
          <w:color w:val="000000" w:themeColor="text1"/>
          <w:sz w:val="24"/>
          <w:szCs w:val="24"/>
        </w:rPr>
      </w:pPr>
      <w:r w:rsidRPr="00AB0CCB">
        <w:rPr>
          <w:rFonts w:asciiTheme="minorHAnsi" w:hAnsiTheme="minorHAnsi" w:cstheme="minorHAnsi"/>
          <w:bCs/>
          <w:color w:val="000000" w:themeColor="text1"/>
          <w:sz w:val="24"/>
          <w:szCs w:val="24"/>
        </w:rPr>
        <w:t>Termination of Proposal</w:t>
      </w:r>
    </w:p>
    <w:p w14:paraId="3EA2FAD1" w14:textId="77777777" w:rsidR="00005E5E" w:rsidRPr="00AB0CCB" w:rsidRDefault="00005E5E" w:rsidP="00005E5E">
      <w:pPr>
        <w:spacing w:after="240"/>
        <w:ind w:left="66"/>
        <w:jc w:val="both"/>
        <w:rPr>
          <w:rFonts w:asciiTheme="minorHAnsi" w:hAnsiTheme="minorHAnsi" w:cstheme="minorHAnsi"/>
          <w:color w:val="000000"/>
          <w:spacing w:val="4"/>
        </w:rPr>
      </w:pPr>
      <w:r w:rsidRPr="00AB0CCB">
        <w:rPr>
          <w:rFonts w:asciiTheme="minorHAnsi" w:hAnsiTheme="minorHAnsi" w:cstheme="minorHAnsi"/>
          <w:szCs w:val="32"/>
        </w:rPr>
        <w:t xml:space="preserve">[Hospital Name] </w:t>
      </w:r>
      <w:r w:rsidRPr="00AB0CCB">
        <w:rPr>
          <w:rFonts w:asciiTheme="minorHAnsi" w:hAnsiTheme="minorHAnsi" w:cstheme="minorHAnsi"/>
          <w:color w:val="000000"/>
          <w:spacing w:val="4"/>
        </w:rPr>
        <w:t xml:space="preserve">reserves the right to withdraw/ terminate the Proposal of OEVs in any of the following circumstances at any point in time:  </w:t>
      </w:r>
    </w:p>
    <w:p w14:paraId="0D7D0423" w14:textId="77777777" w:rsidR="00005E5E" w:rsidRPr="00AB0CCB" w:rsidRDefault="00005E5E" w:rsidP="00005E5E">
      <w:pPr>
        <w:pStyle w:val="ListParagraph"/>
        <w:numPr>
          <w:ilvl w:val="0"/>
          <w:numId w:val="44"/>
        </w:numPr>
        <w:spacing w:line="240" w:lineRule="auto"/>
        <w:ind w:left="714" w:hanging="357"/>
        <w:contextualSpacing w:val="0"/>
        <w:jc w:val="both"/>
        <w:rPr>
          <w:rFonts w:asciiTheme="minorHAnsi" w:hAnsiTheme="minorHAnsi" w:cstheme="minorHAnsi"/>
          <w:b w:val="0"/>
          <w:noProof w:val="0"/>
          <w:color w:val="000000" w:themeColor="text1"/>
          <w:sz w:val="24"/>
          <w:szCs w:val="24"/>
          <w:lang w:bidi="hi-IN"/>
        </w:rPr>
      </w:pPr>
      <w:r w:rsidRPr="00AB0CCB">
        <w:rPr>
          <w:rFonts w:asciiTheme="minorHAnsi" w:hAnsiTheme="minorHAnsi" w:cstheme="minorHAnsi"/>
          <w:b w:val="0"/>
          <w:noProof w:val="0"/>
          <w:color w:val="000000" w:themeColor="text1"/>
          <w:sz w:val="24"/>
          <w:szCs w:val="24"/>
          <w:lang w:bidi="hi-IN"/>
        </w:rPr>
        <w:t>The OEV getting blacklisted by the Government of India/State government /Central PSU</w:t>
      </w:r>
    </w:p>
    <w:p w14:paraId="10146EE3" w14:textId="77777777" w:rsidR="00005E5E" w:rsidRPr="00AB0CCB" w:rsidRDefault="00005E5E" w:rsidP="00005E5E">
      <w:pPr>
        <w:pStyle w:val="ListParagraph"/>
        <w:numPr>
          <w:ilvl w:val="0"/>
          <w:numId w:val="44"/>
        </w:numPr>
        <w:spacing w:line="240" w:lineRule="auto"/>
        <w:ind w:left="714" w:hanging="357"/>
        <w:contextualSpacing w:val="0"/>
        <w:jc w:val="both"/>
        <w:rPr>
          <w:rFonts w:asciiTheme="minorHAnsi" w:hAnsiTheme="minorHAnsi" w:cstheme="minorHAnsi"/>
          <w:b w:val="0"/>
          <w:noProof w:val="0"/>
          <w:color w:val="000000" w:themeColor="text1"/>
          <w:sz w:val="24"/>
          <w:szCs w:val="24"/>
          <w:lang w:bidi="hi-IN"/>
        </w:rPr>
      </w:pPr>
      <w:r w:rsidRPr="00AB0CCB">
        <w:rPr>
          <w:rFonts w:asciiTheme="minorHAnsi" w:hAnsiTheme="minorHAnsi" w:cstheme="minorHAnsi"/>
          <w:b w:val="0"/>
          <w:noProof w:val="0"/>
          <w:color w:val="000000" w:themeColor="text1"/>
          <w:sz w:val="24"/>
          <w:szCs w:val="24"/>
          <w:lang w:bidi="hi-IN"/>
        </w:rPr>
        <w:t xml:space="preserve">The OEV becoming insolvent, or bankrupt, a resolution is passed for the winding up of the OEV’s organization.  </w:t>
      </w:r>
    </w:p>
    <w:p w14:paraId="7AEEA878" w14:textId="77777777" w:rsidR="00005E5E" w:rsidRPr="00AB0CCB" w:rsidRDefault="00005E5E" w:rsidP="00005E5E">
      <w:pPr>
        <w:pStyle w:val="ListParagraph"/>
        <w:numPr>
          <w:ilvl w:val="0"/>
          <w:numId w:val="44"/>
        </w:numPr>
        <w:spacing w:line="240" w:lineRule="auto"/>
        <w:ind w:left="714" w:hanging="357"/>
        <w:contextualSpacing w:val="0"/>
        <w:jc w:val="both"/>
        <w:rPr>
          <w:rFonts w:asciiTheme="minorHAnsi" w:hAnsiTheme="minorHAnsi" w:cstheme="minorHAnsi"/>
          <w:b w:val="0"/>
          <w:noProof w:val="0"/>
          <w:color w:val="000000" w:themeColor="text1"/>
          <w:sz w:val="24"/>
          <w:szCs w:val="24"/>
          <w:lang w:bidi="hi-IN"/>
        </w:rPr>
      </w:pPr>
      <w:r w:rsidRPr="00AB0CCB">
        <w:rPr>
          <w:rFonts w:asciiTheme="minorHAnsi" w:hAnsiTheme="minorHAnsi" w:cstheme="minorHAnsi"/>
          <w:b w:val="0"/>
          <w:noProof w:val="0"/>
          <w:color w:val="000000" w:themeColor="text1"/>
          <w:sz w:val="24"/>
          <w:szCs w:val="24"/>
          <w:lang w:bidi="hi-IN"/>
        </w:rPr>
        <w:t xml:space="preserve">Information provided to </w:t>
      </w:r>
      <w:r w:rsidRPr="00AB0CCB">
        <w:rPr>
          <w:rFonts w:asciiTheme="minorHAnsi" w:hAnsiTheme="minorHAnsi" w:cstheme="minorHAnsi"/>
          <w:b w:val="0"/>
          <w:sz w:val="24"/>
          <w:szCs w:val="32"/>
        </w:rPr>
        <w:t>[Hospital Name]</w:t>
      </w:r>
      <w:r w:rsidRPr="00AB0CCB">
        <w:rPr>
          <w:rFonts w:asciiTheme="minorHAnsi" w:hAnsiTheme="minorHAnsi" w:cstheme="minorHAnsi"/>
          <w:sz w:val="24"/>
          <w:szCs w:val="32"/>
        </w:rPr>
        <w:t xml:space="preserve"> </w:t>
      </w:r>
      <w:r w:rsidRPr="00AB0CCB">
        <w:rPr>
          <w:rFonts w:asciiTheme="minorHAnsi" w:hAnsiTheme="minorHAnsi" w:cstheme="minorHAnsi"/>
          <w:b w:val="0"/>
          <w:noProof w:val="0"/>
          <w:color w:val="000000" w:themeColor="text1"/>
          <w:sz w:val="24"/>
          <w:szCs w:val="24"/>
          <w:lang w:bidi="hi-IN"/>
        </w:rPr>
        <w:t>is found to be incorrect.</w:t>
      </w:r>
    </w:p>
    <w:p w14:paraId="30C1F1AA" w14:textId="77777777" w:rsidR="00005E5E" w:rsidRPr="00AB0CCB" w:rsidRDefault="00005E5E" w:rsidP="00005E5E">
      <w:pPr>
        <w:pStyle w:val="ListParagraph"/>
        <w:numPr>
          <w:ilvl w:val="0"/>
          <w:numId w:val="44"/>
        </w:numPr>
        <w:spacing w:line="240" w:lineRule="auto"/>
        <w:ind w:left="714" w:hanging="357"/>
        <w:contextualSpacing w:val="0"/>
        <w:jc w:val="both"/>
        <w:rPr>
          <w:rFonts w:asciiTheme="minorHAnsi" w:hAnsiTheme="minorHAnsi" w:cstheme="minorHAnsi"/>
          <w:b w:val="0"/>
          <w:noProof w:val="0"/>
          <w:color w:val="000000" w:themeColor="text1"/>
          <w:sz w:val="24"/>
          <w:szCs w:val="24"/>
          <w:lang w:bidi="hi-IN"/>
        </w:rPr>
      </w:pPr>
      <w:r w:rsidRPr="00AB0CCB">
        <w:rPr>
          <w:rFonts w:asciiTheme="minorHAnsi" w:hAnsiTheme="minorHAnsi" w:cstheme="minorHAnsi"/>
          <w:b w:val="0"/>
          <w:noProof w:val="0"/>
          <w:color w:val="000000" w:themeColor="text1"/>
          <w:sz w:val="24"/>
          <w:szCs w:val="24"/>
          <w:lang w:bidi="hi-IN"/>
        </w:rPr>
        <w:t>Proposal conditions are not met within the specified period.</w:t>
      </w:r>
    </w:p>
    <w:p w14:paraId="1B60DA28" w14:textId="77777777" w:rsidR="00005E5E" w:rsidRPr="00AB0CCB" w:rsidRDefault="00005E5E" w:rsidP="00005E5E">
      <w:pPr>
        <w:pStyle w:val="ListParagraph"/>
        <w:numPr>
          <w:ilvl w:val="0"/>
          <w:numId w:val="44"/>
        </w:numPr>
        <w:spacing w:line="240" w:lineRule="auto"/>
        <w:ind w:left="714" w:hanging="357"/>
        <w:contextualSpacing w:val="0"/>
        <w:jc w:val="both"/>
        <w:rPr>
          <w:rFonts w:asciiTheme="minorHAnsi" w:hAnsiTheme="minorHAnsi" w:cstheme="minorHAnsi"/>
          <w:b w:val="0"/>
          <w:noProof w:val="0"/>
          <w:color w:val="000000" w:themeColor="text1"/>
          <w:sz w:val="24"/>
          <w:szCs w:val="24"/>
          <w:lang w:bidi="hi-IN"/>
        </w:rPr>
      </w:pPr>
      <w:r w:rsidRPr="00AB0CCB">
        <w:rPr>
          <w:rFonts w:asciiTheme="minorHAnsi" w:hAnsiTheme="minorHAnsi" w:cstheme="minorHAnsi"/>
          <w:b w:val="0"/>
          <w:noProof w:val="0"/>
          <w:color w:val="000000" w:themeColor="text1"/>
          <w:sz w:val="24"/>
          <w:szCs w:val="24"/>
          <w:lang w:bidi="hi-IN"/>
        </w:rPr>
        <w:t>Misleading claims about the Proposal status are made.</w:t>
      </w:r>
    </w:p>
    <w:p w14:paraId="6D9DEA60" w14:textId="77777777" w:rsidR="00005E5E" w:rsidRPr="00AB0CCB" w:rsidRDefault="00005E5E" w:rsidP="00005E5E">
      <w:pPr>
        <w:pStyle w:val="ListParagraph"/>
        <w:numPr>
          <w:ilvl w:val="0"/>
          <w:numId w:val="44"/>
        </w:numPr>
        <w:spacing w:line="240" w:lineRule="auto"/>
        <w:ind w:left="714" w:hanging="357"/>
        <w:contextualSpacing w:val="0"/>
        <w:jc w:val="both"/>
        <w:rPr>
          <w:rFonts w:asciiTheme="minorHAnsi" w:hAnsiTheme="minorHAnsi" w:cstheme="minorHAnsi"/>
          <w:b w:val="0"/>
          <w:noProof w:val="0"/>
          <w:color w:val="000000" w:themeColor="text1"/>
          <w:sz w:val="24"/>
          <w:szCs w:val="24"/>
          <w:lang w:bidi="hi-IN"/>
        </w:rPr>
      </w:pPr>
      <w:r w:rsidRPr="00AB0CCB">
        <w:rPr>
          <w:rFonts w:asciiTheme="minorHAnsi" w:hAnsiTheme="minorHAnsi" w:cstheme="minorHAnsi"/>
          <w:b w:val="0"/>
          <w:noProof w:val="0"/>
          <w:color w:val="000000" w:themeColor="text1"/>
          <w:sz w:val="24"/>
          <w:szCs w:val="24"/>
          <w:lang w:bidi="hi-IN"/>
        </w:rPr>
        <w:t xml:space="preserve">Not complying with </w:t>
      </w:r>
      <w:r w:rsidRPr="00AB0CCB">
        <w:rPr>
          <w:rFonts w:asciiTheme="minorHAnsi" w:hAnsiTheme="minorHAnsi" w:cstheme="minorHAnsi"/>
          <w:b w:val="0"/>
          <w:bCs/>
          <w:sz w:val="24"/>
          <w:szCs w:val="40"/>
        </w:rPr>
        <w:t>[Hospital Name]</w:t>
      </w:r>
      <w:r w:rsidRPr="00AB0CCB">
        <w:rPr>
          <w:rFonts w:asciiTheme="minorHAnsi" w:hAnsiTheme="minorHAnsi" w:cstheme="minorHAnsi"/>
          <w:szCs w:val="32"/>
        </w:rPr>
        <w:t xml:space="preserve"> </w:t>
      </w:r>
      <w:r w:rsidRPr="00AB0CCB">
        <w:rPr>
          <w:rFonts w:asciiTheme="minorHAnsi" w:hAnsiTheme="minorHAnsi" w:cstheme="minorHAnsi"/>
          <w:b w:val="0"/>
          <w:noProof w:val="0"/>
          <w:color w:val="000000" w:themeColor="text1"/>
          <w:sz w:val="24"/>
          <w:szCs w:val="24"/>
          <w:lang w:bidi="hi-IN"/>
        </w:rPr>
        <w:t>defined marketing and communication guidelines</w:t>
      </w:r>
    </w:p>
    <w:p w14:paraId="5E354767" w14:textId="77777777" w:rsidR="00005E5E" w:rsidRPr="00AB0CCB" w:rsidRDefault="00005E5E" w:rsidP="00005E5E">
      <w:pPr>
        <w:pStyle w:val="ListParagraph"/>
        <w:numPr>
          <w:ilvl w:val="0"/>
          <w:numId w:val="44"/>
        </w:numPr>
        <w:spacing w:line="240" w:lineRule="auto"/>
        <w:ind w:left="714" w:hanging="357"/>
        <w:contextualSpacing w:val="0"/>
        <w:jc w:val="both"/>
        <w:rPr>
          <w:rFonts w:asciiTheme="minorHAnsi" w:hAnsiTheme="minorHAnsi" w:cstheme="minorHAnsi"/>
          <w:b w:val="0"/>
          <w:noProof w:val="0"/>
          <w:color w:val="000000" w:themeColor="text1"/>
          <w:sz w:val="24"/>
          <w:szCs w:val="24"/>
          <w:lang w:bidi="hi-IN"/>
        </w:rPr>
      </w:pPr>
      <w:r w:rsidRPr="00AB0CCB">
        <w:rPr>
          <w:rFonts w:asciiTheme="minorHAnsi" w:hAnsiTheme="minorHAnsi" w:cstheme="minorHAnsi"/>
          <w:b w:val="0"/>
          <w:noProof w:val="0"/>
          <w:color w:val="000000" w:themeColor="text1"/>
          <w:sz w:val="24"/>
          <w:szCs w:val="24"/>
          <w:lang w:bidi="hi-IN"/>
        </w:rPr>
        <w:t>Clear evidence is received that OEV has breached copyright laws/ plagiarized from another source.</w:t>
      </w:r>
    </w:p>
    <w:p w14:paraId="3D01353A" w14:textId="77777777" w:rsidR="00005E5E" w:rsidRPr="00AB0CCB" w:rsidRDefault="00005E5E" w:rsidP="00005E5E">
      <w:pPr>
        <w:pStyle w:val="ListParagraph"/>
        <w:numPr>
          <w:ilvl w:val="0"/>
          <w:numId w:val="44"/>
        </w:numPr>
        <w:spacing w:line="240" w:lineRule="auto"/>
        <w:ind w:left="714" w:hanging="357"/>
        <w:contextualSpacing w:val="0"/>
        <w:jc w:val="both"/>
        <w:rPr>
          <w:rFonts w:asciiTheme="minorHAnsi" w:hAnsiTheme="minorHAnsi" w:cstheme="minorHAnsi"/>
          <w:b w:val="0"/>
          <w:noProof w:val="0"/>
          <w:color w:val="000000" w:themeColor="text1"/>
          <w:sz w:val="24"/>
          <w:szCs w:val="24"/>
          <w:lang w:bidi="hi-IN"/>
        </w:rPr>
      </w:pPr>
      <w:r w:rsidRPr="00AB0CCB">
        <w:rPr>
          <w:rFonts w:asciiTheme="minorHAnsi" w:hAnsiTheme="minorHAnsi" w:cstheme="minorHAnsi"/>
          <w:b w:val="0"/>
          <w:noProof w:val="0"/>
          <w:color w:val="000000" w:themeColor="text1"/>
          <w:sz w:val="24"/>
          <w:szCs w:val="24"/>
          <w:lang w:bidi="hi-IN"/>
        </w:rPr>
        <w:t>Evidence of unethical practices to secure the business.</w:t>
      </w:r>
    </w:p>
    <w:p w14:paraId="7263C0BE" w14:textId="77777777" w:rsidR="00005E5E" w:rsidRPr="00AB0CCB" w:rsidRDefault="00005E5E" w:rsidP="00005E5E">
      <w:pPr>
        <w:pStyle w:val="ListParagraph"/>
        <w:numPr>
          <w:ilvl w:val="0"/>
          <w:numId w:val="44"/>
        </w:numPr>
        <w:spacing w:line="240" w:lineRule="auto"/>
        <w:ind w:left="714" w:hanging="357"/>
        <w:contextualSpacing w:val="0"/>
        <w:jc w:val="both"/>
        <w:rPr>
          <w:rFonts w:asciiTheme="minorHAnsi" w:hAnsiTheme="minorHAnsi" w:cstheme="minorHAnsi"/>
          <w:b w:val="0"/>
          <w:noProof w:val="0"/>
          <w:color w:val="000000" w:themeColor="text1"/>
          <w:sz w:val="24"/>
          <w:szCs w:val="24"/>
          <w:lang w:bidi="hi-IN"/>
        </w:rPr>
      </w:pPr>
      <w:r w:rsidRPr="00AB0CCB">
        <w:rPr>
          <w:rFonts w:asciiTheme="minorHAnsi" w:hAnsiTheme="minorHAnsi" w:cstheme="minorHAnsi"/>
          <w:b w:val="0"/>
          <w:noProof w:val="0"/>
          <w:color w:val="000000" w:themeColor="text1"/>
          <w:sz w:val="24"/>
          <w:szCs w:val="24"/>
          <w:lang w:bidi="hi-IN"/>
        </w:rPr>
        <w:t>Inability to execute the work.</w:t>
      </w:r>
    </w:p>
    <w:p w14:paraId="77E62E95" w14:textId="77777777" w:rsidR="00005E5E" w:rsidRPr="00AB0CCB" w:rsidRDefault="00005E5E" w:rsidP="00005E5E">
      <w:pPr>
        <w:pStyle w:val="ListParagraph"/>
        <w:spacing w:line="240" w:lineRule="auto"/>
        <w:ind w:left="714"/>
        <w:contextualSpacing w:val="0"/>
        <w:jc w:val="both"/>
        <w:rPr>
          <w:rFonts w:asciiTheme="minorHAnsi" w:hAnsiTheme="minorHAnsi" w:cstheme="minorHAnsi"/>
          <w:b w:val="0"/>
          <w:noProof w:val="0"/>
          <w:color w:val="000000" w:themeColor="text1"/>
          <w:sz w:val="24"/>
          <w:szCs w:val="24"/>
          <w:lang w:bidi="hi-IN"/>
        </w:rPr>
      </w:pPr>
      <w:r w:rsidRPr="00AB0CCB">
        <w:rPr>
          <w:rFonts w:asciiTheme="minorHAnsi" w:hAnsiTheme="minorHAnsi" w:cstheme="minorHAnsi"/>
          <w:b w:val="0"/>
          <w:noProof w:val="0"/>
          <w:color w:val="000000" w:themeColor="text1"/>
          <w:sz w:val="24"/>
          <w:szCs w:val="24"/>
          <w:lang w:bidi="hi-IN"/>
        </w:rPr>
        <w:t xml:space="preserve"> </w:t>
      </w:r>
    </w:p>
    <w:p w14:paraId="54960A2E" w14:textId="77777777" w:rsidR="00005E5E" w:rsidRPr="00AB0CCB" w:rsidRDefault="00005E5E" w:rsidP="00005E5E">
      <w:pPr>
        <w:pStyle w:val="EYNormal"/>
        <w:numPr>
          <w:ilvl w:val="0"/>
          <w:numId w:val="20"/>
        </w:numPr>
        <w:spacing w:after="240" w:line="240" w:lineRule="auto"/>
        <w:ind w:left="426"/>
        <w:rPr>
          <w:rFonts w:asciiTheme="minorHAnsi" w:hAnsiTheme="minorHAnsi" w:cstheme="minorHAnsi"/>
          <w:b/>
          <w:bCs/>
          <w:sz w:val="24"/>
        </w:rPr>
      </w:pPr>
      <w:r w:rsidRPr="00AB0CCB">
        <w:rPr>
          <w:rFonts w:asciiTheme="minorHAnsi" w:hAnsiTheme="minorHAnsi" w:cstheme="minorHAnsi"/>
          <w:b/>
          <w:bCs/>
          <w:sz w:val="24"/>
        </w:rPr>
        <w:t>Placement of work order &amp; Payment Process</w:t>
      </w:r>
    </w:p>
    <w:p w14:paraId="1B1170E3" w14:textId="77777777" w:rsidR="00005E5E" w:rsidRPr="00AB0CCB" w:rsidRDefault="00005E5E" w:rsidP="00005E5E">
      <w:pPr>
        <w:spacing w:after="240"/>
        <w:ind w:left="426"/>
        <w:jc w:val="both"/>
        <w:rPr>
          <w:rFonts w:asciiTheme="minorHAnsi" w:hAnsiTheme="minorHAnsi" w:cstheme="minorHAnsi"/>
          <w:color w:val="000000" w:themeColor="text1"/>
        </w:rPr>
      </w:pPr>
      <w:r w:rsidRPr="00AB0CCB">
        <w:rPr>
          <w:rFonts w:asciiTheme="minorHAnsi" w:hAnsiTheme="minorHAnsi" w:cstheme="minorHAnsi"/>
          <w:color w:val="000000" w:themeColor="text1"/>
        </w:rPr>
        <w:t xml:space="preserve">The OEVs can discuss the scope of work of implementation and finalize the payment terms and conditions with the </w:t>
      </w:r>
      <w:r w:rsidRPr="00AB0CCB">
        <w:rPr>
          <w:rFonts w:asciiTheme="minorHAnsi" w:hAnsiTheme="minorHAnsi" w:cstheme="minorHAnsi"/>
          <w:szCs w:val="40"/>
        </w:rPr>
        <w:t xml:space="preserve">[Hospital Name] </w:t>
      </w:r>
      <w:r w:rsidRPr="00AB0CCB">
        <w:rPr>
          <w:rFonts w:asciiTheme="minorHAnsi" w:hAnsiTheme="minorHAnsi" w:cstheme="minorHAnsi"/>
          <w:color w:val="000000" w:themeColor="text1"/>
        </w:rPr>
        <w:t>for deployment and implementation of the product.</w:t>
      </w:r>
    </w:p>
    <w:p w14:paraId="072476B5" w14:textId="77777777" w:rsidR="00005E5E" w:rsidRPr="00AB0CCB" w:rsidRDefault="00005E5E" w:rsidP="00005E5E">
      <w:pPr>
        <w:spacing w:after="240"/>
        <w:ind w:left="426"/>
        <w:jc w:val="both"/>
        <w:rPr>
          <w:rFonts w:asciiTheme="minorHAnsi" w:hAnsiTheme="minorHAnsi" w:cstheme="minorHAnsi"/>
          <w:color w:val="000000" w:themeColor="text1"/>
        </w:rPr>
      </w:pPr>
    </w:p>
    <w:p w14:paraId="1CEAA0BF" w14:textId="77777777" w:rsidR="00005E5E" w:rsidRPr="00AB0CCB" w:rsidRDefault="00005E5E" w:rsidP="00005E5E">
      <w:pPr>
        <w:spacing w:after="240"/>
        <w:ind w:left="426"/>
        <w:jc w:val="both"/>
        <w:rPr>
          <w:rFonts w:asciiTheme="minorHAnsi" w:hAnsiTheme="minorHAnsi" w:cstheme="minorHAnsi"/>
          <w:color w:val="000000" w:themeColor="text1"/>
        </w:rPr>
      </w:pPr>
    </w:p>
    <w:p w14:paraId="7025928E" w14:textId="77777777" w:rsidR="00005E5E" w:rsidRPr="00AB0CCB" w:rsidRDefault="00005E5E" w:rsidP="00005E5E">
      <w:pPr>
        <w:pStyle w:val="EYNormal"/>
        <w:numPr>
          <w:ilvl w:val="0"/>
          <w:numId w:val="20"/>
        </w:numPr>
        <w:spacing w:after="240" w:line="240" w:lineRule="auto"/>
        <w:ind w:left="426"/>
        <w:rPr>
          <w:rFonts w:asciiTheme="minorHAnsi" w:hAnsiTheme="minorHAnsi" w:cstheme="minorHAnsi"/>
          <w:b/>
          <w:bCs/>
          <w:sz w:val="24"/>
        </w:rPr>
      </w:pPr>
      <w:r w:rsidRPr="00AB0CCB">
        <w:rPr>
          <w:rFonts w:asciiTheme="minorHAnsi" w:hAnsiTheme="minorHAnsi" w:cstheme="minorHAnsi"/>
          <w:b/>
          <w:bCs/>
          <w:sz w:val="24"/>
        </w:rPr>
        <w:lastRenderedPageBreak/>
        <w:t>Applicable Law</w:t>
      </w:r>
    </w:p>
    <w:p w14:paraId="6C744340" w14:textId="77777777" w:rsidR="00005E5E" w:rsidRPr="00AB0CCB" w:rsidRDefault="00005E5E" w:rsidP="00005E5E">
      <w:pPr>
        <w:spacing w:after="240"/>
        <w:ind w:left="426"/>
        <w:jc w:val="both"/>
        <w:rPr>
          <w:rFonts w:asciiTheme="minorHAnsi" w:hAnsiTheme="minorHAnsi" w:cstheme="minorHAnsi"/>
          <w:color w:val="000000" w:themeColor="text1"/>
        </w:rPr>
      </w:pPr>
      <w:r w:rsidRPr="00AB0CCB">
        <w:rPr>
          <w:rFonts w:asciiTheme="minorHAnsi" w:hAnsiTheme="minorHAnsi" w:cstheme="minorHAnsi"/>
          <w:color w:val="000000" w:themeColor="text1"/>
        </w:rPr>
        <w:t xml:space="preserve">This Proposal shall be governed by the laws and procedures established by Govt. of India, within the framework of applicable legislation and enactment made from time to time concerning such commercial dealings/processing. </w:t>
      </w:r>
    </w:p>
    <w:p w14:paraId="4344DD38" w14:textId="77777777" w:rsidR="00005E5E" w:rsidRPr="00AB0CCB" w:rsidRDefault="00005E5E" w:rsidP="00005E5E">
      <w:pPr>
        <w:pStyle w:val="ListParagraph"/>
        <w:numPr>
          <w:ilvl w:val="0"/>
          <w:numId w:val="20"/>
        </w:numPr>
        <w:spacing w:after="240" w:line="240" w:lineRule="auto"/>
        <w:ind w:left="426"/>
        <w:jc w:val="both"/>
        <w:rPr>
          <w:rFonts w:asciiTheme="minorHAnsi" w:hAnsiTheme="minorHAnsi" w:cstheme="minorHAnsi"/>
          <w:b w:val="0"/>
          <w:color w:val="000000" w:themeColor="text1"/>
          <w:sz w:val="24"/>
          <w:szCs w:val="24"/>
        </w:rPr>
      </w:pPr>
      <w:r w:rsidRPr="00AB0CCB">
        <w:rPr>
          <w:rFonts w:asciiTheme="minorHAnsi" w:hAnsiTheme="minorHAnsi" w:cstheme="minorHAnsi"/>
          <w:bCs/>
          <w:color w:val="000000" w:themeColor="text1"/>
          <w:sz w:val="24"/>
          <w:szCs w:val="24"/>
        </w:rPr>
        <w:t>Jurisdiction of Courts</w:t>
      </w:r>
    </w:p>
    <w:p w14:paraId="43E787A2" w14:textId="77777777" w:rsidR="00005E5E" w:rsidRPr="00AB0CCB" w:rsidRDefault="00005E5E" w:rsidP="00005E5E">
      <w:pPr>
        <w:spacing w:after="240"/>
        <w:ind w:left="426"/>
        <w:jc w:val="both"/>
        <w:rPr>
          <w:rFonts w:asciiTheme="minorHAnsi" w:hAnsiTheme="minorHAnsi" w:cstheme="minorHAnsi"/>
          <w:color w:val="000000" w:themeColor="text1"/>
        </w:rPr>
      </w:pPr>
      <w:r w:rsidRPr="00AB0CCB">
        <w:rPr>
          <w:rFonts w:asciiTheme="minorHAnsi" w:hAnsiTheme="minorHAnsi" w:cstheme="minorHAnsi"/>
          <w:color w:val="000000" w:themeColor="text1"/>
        </w:rPr>
        <w:t xml:space="preserve">All legal disputes between the parties shall be subject to the jurisdiction of the Courts in </w:t>
      </w:r>
      <w:r w:rsidRPr="002E7ACF">
        <w:rPr>
          <w:rFonts w:asciiTheme="minorHAnsi" w:hAnsiTheme="minorHAnsi" w:cstheme="minorHAnsi"/>
          <w:color w:val="000000" w:themeColor="text1"/>
          <w:highlight w:val="yellow"/>
        </w:rPr>
        <w:t>&lt;Hospital’s Location&gt;</w:t>
      </w:r>
      <w:r w:rsidRPr="00AB0CCB">
        <w:rPr>
          <w:rFonts w:asciiTheme="minorHAnsi" w:hAnsiTheme="minorHAnsi" w:cstheme="minorHAnsi"/>
          <w:color w:val="000000" w:themeColor="text1"/>
        </w:rPr>
        <w:t>.</w:t>
      </w:r>
    </w:p>
    <w:p w14:paraId="244B26F9" w14:textId="77777777" w:rsidR="00005E5E" w:rsidRPr="00AB0CCB" w:rsidRDefault="00005E5E" w:rsidP="00005E5E">
      <w:pPr>
        <w:spacing w:after="160" w:line="259" w:lineRule="auto"/>
        <w:rPr>
          <w:rFonts w:asciiTheme="minorHAnsi" w:hAnsiTheme="minorHAnsi" w:cstheme="minorHAnsi"/>
          <w:color w:val="000000" w:themeColor="text1"/>
        </w:rPr>
      </w:pPr>
    </w:p>
    <w:p w14:paraId="7222DF1E" w14:textId="77777777" w:rsidR="00005E5E" w:rsidRPr="00AB0CCB" w:rsidRDefault="00005E5E" w:rsidP="00005E5E">
      <w:pPr>
        <w:spacing w:after="160" w:line="256" w:lineRule="auto"/>
        <w:rPr>
          <w:rFonts w:asciiTheme="minorHAnsi" w:hAnsiTheme="minorHAnsi" w:cstheme="minorHAnsi"/>
        </w:rPr>
      </w:pPr>
      <w:r w:rsidRPr="00AB0CCB">
        <w:rPr>
          <w:rFonts w:asciiTheme="minorHAnsi" w:hAnsiTheme="minorHAnsi" w:cstheme="minorHAnsi"/>
        </w:rPr>
        <w:br w:type="page"/>
      </w:r>
    </w:p>
    <w:p w14:paraId="3ED678BC" w14:textId="33574D92" w:rsidR="00005E5E" w:rsidRPr="00AB0CCB" w:rsidRDefault="00005E5E" w:rsidP="00005E5E">
      <w:pPr>
        <w:pStyle w:val="Heading2"/>
        <w:rPr>
          <w:rFonts w:asciiTheme="minorHAnsi" w:hAnsiTheme="minorHAnsi" w:cstheme="minorHAnsi"/>
          <w:sz w:val="24"/>
          <w:szCs w:val="24"/>
        </w:rPr>
      </w:pPr>
      <w:bookmarkStart w:id="77" w:name="_Toc144461127"/>
      <w:r w:rsidRPr="00AB0CCB">
        <w:rPr>
          <w:rFonts w:asciiTheme="minorHAnsi" w:hAnsiTheme="minorHAnsi" w:cstheme="minorHAnsi"/>
          <w:sz w:val="24"/>
          <w:szCs w:val="24"/>
        </w:rPr>
        <w:lastRenderedPageBreak/>
        <w:t xml:space="preserve">Annexure </w:t>
      </w:r>
      <w:r w:rsidR="002E7ACF">
        <w:rPr>
          <w:rFonts w:asciiTheme="minorHAnsi" w:hAnsiTheme="minorHAnsi" w:cstheme="minorHAnsi"/>
          <w:sz w:val="24"/>
          <w:szCs w:val="24"/>
        </w:rPr>
        <w:t>–</w:t>
      </w:r>
      <w:r w:rsidRPr="00AB0CCB">
        <w:rPr>
          <w:rFonts w:asciiTheme="minorHAnsi" w:hAnsiTheme="minorHAnsi" w:cstheme="minorHAnsi"/>
          <w:sz w:val="24"/>
          <w:szCs w:val="24"/>
        </w:rPr>
        <w:t xml:space="preserve"> 1</w:t>
      </w:r>
      <w:r w:rsidR="002E7ACF">
        <w:rPr>
          <w:rFonts w:asciiTheme="minorHAnsi" w:hAnsiTheme="minorHAnsi" w:cstheme="minorHAnsi"/>
          <w:sz w:val="24"/>
          <w:szCs w:val="24"/>
        </w:rPr>
        <w:t>3</w:t>
      </w:r>
      <w:r w:rsidRPr="00AB0CCB">
        <w:rPr>
          <w:rFonts w:asciiTheme="minorHAnsi" w:hAnsiTheme="minorHAnsi" w:cstheme="minorHAnsi"/>
          <w:sz w:val="24"/>
          <w:szCs w:val="24"/>
        </w:rPr>
        <w:t xml:space="preserve"> Key Terms of Engagement between EMR Vendor and Hospital</w:t>
      </w:r>
      <w:bookmarkEnd w:id="77"/>
      <w:r w:rsidRPr="00AB0CCB" w:rsidDel="0085644F">
        <w:rPr>
          <w:rFonts w:asciiTheme="minorHAnsi" w:hAnsiTheme="minorHAnsi" w:cstheme="minorHAnsi"/>
          <w:sz w:val="24"/>
          <w:szCs w:val="24"/>
        </w:rPr>
        <w:t xml:space="preserve"> </w:t>
      </w:r>
    </w:p>
    <w:p w14:paraId="44E2A16F" w14:textId="77777777" w:rsidR="00005E5E" w:rsidRPr="00AB0CCB" w:rsidRDefault="00005E5E" w:rsidP="00005E5E">
      <w:pPr>
        <w:pStyle w:val="EYNormal"/>
        <w:spacing w:before="120" w:after="120" w:line="240" w:lineRule="auto"/>
        <w:jc w:val="left"/>
        <w:rPr>
          <w:rFonts w:asciiTheme="minorHAnsi" w:hAnsiTheme="minorHAnsi" w:cstheme="minorHAnsi"/>
          <w:i/>
          <w:iCs/>
          <w:color w:val="242424"/>
          <w:sz w:val="24"/>
        </w:rPr>
      </w:pPr>
      <w:r w:rsidRPr="00AB0CCB">
        <w:rPr>
          <w:rFonts w:asciiTheme="minorHAnsi" w:hAnsiTheme="minorHAnsi" w:cstheme="minorHAnsi"/>
          <w:i/>
          <w:iCs/>
          <w:color w:val="242424"/>
          <w:sz w:val="24"/>
        </w:rPr>
        <w:t>This Annexure contains key terms of engagement between EMR vendors and</w:t>
      </w:r>
      <w:r w:rsidRPr="00AB0CCB">
        <w:rPr>
          <w:rFonts w:asciiTheme="minorHAnsi" w:hAnsiTheme="minorHAnsi" w:cstheme="minorHAnsi"/>
          <w:i/>
          <w:iCs/>
          <w:color w:val="242424"/>
          <w:sz w:val="32"/>
          <w:szCs w:val="32"/>
        </w:rPr>
        <w:t xml:space="preserve"> </w:t>
      </w:r>
      <w:r w:rsidRPr="00AB0CCB">
        <w:rPr>
          <w:rFonts w:asciiTheme="minorHAnsi" w:hAnsiTheme="minorHAnsi" w:cstheme="minorHAnsi"/>
          <w:i/>
          <w:iCs/>
          <w:sz w:val="24"/>
          <w:szCs w:val="48"/>
        </w:rPr>
        <w:t>[Hospital Name]</w:t>
      </w:r>
      <w:r w:rsidRPr="00AB0CCB">
        <w:rPr>
          <w:rFonts w:asciiTheme="minorHAnsi" w:hAnsiTheme="minorHAnsi" w:cstheme="minorHAnsi"/>
          <w:i/>
          <w:iCs/>
          <w:color w:val="242424"/>
          <w:sz w:val="32"/>
          <w:szCs w:val="32"/>
        </w:rPr>
        <w:t xml:space="preserve">. </w:t>
      </w:r>
      <w:r w:rsidRPr="00AB0CCB">
        <w:rPr>
          <w:rFonts w:asciiTheme="minorHAnsi" w:hAnsiTheme="minorHAnsi" w:cstheme="minorHAnsi"/>
          <w:i/>
          <w:iCs/>
          <w:color w:val="242424"/>
          <w:sz w:val="24"/>
        </w:rPr>
        <w:t>The specific engagement terms will be finalized between and</w:t>
      </w:r>
      <w:r w:rsidRPr="00AB0CCB">
        <w:rPr>
          <w:rFonts w:asciiTheme="minorHAnsi" w:hAnsiTheme="minorHAnsi" w:cstheme="minorHAnsi"/>
          <w:i/>
          <w:iCs/>
          <w:color w:val="242424"/>
          <w:sz w:val="32"/>
          <w:szCs w:val="32"/>
        </w:rPr>
        <w:t xml:space="preserve"> </w:t>
      </w:r>
      <w:r w:rsidRPr="00AB0CCB">
        <w:rPr>
          <w:rFonts w:asciiTheme="minorHAnsi" w:hAnsiTheme="minorHAnsi" w:cstheme="minorHAnsi"/>
          <w:i/>
          <w:iCs/>
          <w:sz w:val="24"/>
          <w:szCs w:val="48"/>
        </w:rPr>
        <w:t>[Hospital Name]</w:t>
      </w:r>
      <w:r w:rsidRPr="00AB0CCB">
        <w:rPr>
          <w:rFonts w:asciiTheme="minorHAnsi" w:hAnsiTheme="minorHAnsi" w:cstheme="minorHAnsi"/>
          <w:i/>
          <w:iCs/>
          <w:color w:val="242424"/>
          <w:sz w:val="24"/>
        </w:rPr>
        <w:t xml:space="preserve"> and Oncology EMR vendor at the time of agreement.</w:t>
      </w:r>
    </w:p>
    <w:p w14:paraId="4557F0B2" w14:textId="77777777" w:rsidR="00005E5E" w:rsidRPr="00AB0CCB" w:rsidRDefault="00005E5E" w:rsidP="00005E5E">
      <w:pPr>
        <w:pStyle w:val="EYNormal"/>
        <w:spacing w:before="120" w:after="120" w:line="240" w:lineRule="auto"/>
        <w:jc w:val="left"/>
        <w:rPr>
          <w:rFonts w:asciiTheme="minorHAnsi" w:hAnsiTheme="minorHAnsi" w:cstheme="minorHAnsi"/>
          <w:color w:val="000000" w:themeColor="text1"/>
          <w:kern w:val="0"/>
          <w:sz w:val="22"/>
          <w:szCs w:val="22"/>
          <w:lang w:val="en-IN" w:eastAsia="en-IN" w:bidi="hi-IN"/>
        </w:rPr>
      </w:pPr>
    </w:p>
    <w:tbl>
      <w:tblPr>
        <w:tblStyle w:val="TableGrid"/>
        <w:tblW w:w="5306" w:type="pct"/>
        <w:tblLayout w:type="fixed"/>
        <w:tblLook w:val="04A0" w:firstRow="1" w:lastRow="0" w:firstColumn="1" w:lastColumn="0" w:noHBand="0" w:noVBand="1"/>
      </w:tblPr>
      <w:tblGrid>
        <w:gridCol w:w="2121"/>
        <w:gridCol w:w="7495"/>
      </w:tblGrid>
      <w:tr w:rsidR="00005E5E" w:rsidRPr="00AB0CCB" w14:paraId="461C7335" w14:textId="77777777" w:rsidTr="001A6131">
        <w:trPr>
          <w:trHeight w:val="224"/>
        </w:trPr>
        <w:tc>
          <w:tcPr>
            <w:tcW w:w="5000" w:type="pct"/>
            <w:gridSpan w:val="2"/>
            <w:shd w:val="clear" w:color="auto" w:fill="D9D9D9" w:themeFill="background1" w:themeFillShade="D9"/>
          </w:tcPr>
          <w:p w14:paraId="59B9C08B" w14:textId="77777777" w:rsidR="00005E5E" w:rsidRPr="00AB0CCB" w:rsidRDefault="00005E5E" w:rsidP="001A6131">
            <w:pPr>
              <w:pStyle w:val="EYNormal"/>
              <w:spacing w:before="120" w:after="240" w:line="240" w:lineRule="auto"/>
              <w:jc w:val="left"/>
              <w:rPr>
                <w:rFonts w:asciiTheme="minorHAnsi" w:hAnsiTheme="minorHAnsi" w:cstheme="minorHAnsi"/>
                <w:b/>
                <w:bCs/>
                <w:sz w:val="22"/>
                <w:szCs w:val="22"/>
              </w:rPr>
            </w:pPr>
            <w:r w:rsidRPr="00AB0CCB">
              <w:rPr>
                <w:rFonts w:asciiTheme="minorHAnsi" w:hAnsiTheme="minorHAnsi" w:cstheme="minorHAnsi"/>
                <w:b/>
                <w:bCs/>
                <w:sz w:val="22"/>
                <w:szCs w:val="22"/>
              </w:rPr>
              <w:t>Key Modules &amp; Implementation Timelines</w:t>
            </w:r>
          </w:p>
        </w:tc>
      </w:tr>
      <w:tr w:rsidR="00005E5E" w:rsidRPr="00AB0CCB" w14:paraId="5D203F8A" w14:textId="77777777" w:rsidTr="001A6131">
        <w:trPr>
          <w:trHeight w:val="144"/>
        </w:trPr>
        <w:tc>
          <w:tcPr>
            <w:tcW w:w="1103" w:type="pct"/>
          </w:tcPr>
          <w:p w14:paraId="4C7C8282" w14:textId="77777777" w:rsidR="00005E5E" w:rsidRPr="00AB0CCB" w:rsidRDefault="00005E5E" w:rsidP="001A6131">
            <w:pPr>
              <w:pStyle w:val="EYNormal"/>
              <w:spacing w:before="120" w:after="120" w:line="240" w:lineRule="auto"/>
              <w:jc w:val="left"/>
              <w:rPr>
                <w:rFonts w:asciiTheme="minorHAnsi" w:hAnsiTheme="minorHAnsi" w:cstheme="minorHAnsi"/>
                <w:b/>
                <w:bCs/>
                <w:color w:val="000000" w:themeColor="text1"/>
                <w:kern w:val="0"/>
                <w:sz w:val="22"/>
                <w:szCs w:val="22"/>
                <w:lang w:val="en-IN" w:eastAsia="en-IN" w:bidi="hi-IN"/>
              </w:rPr>
            </w:pPr>
            <w:r w:rsidRPr="00AB0CCB">
              <w:rPr>
                <w:rFonts w:asciiTheme="minorHAnsi" w:hAnsiTheme="minorHAnsi" w:cstheme="minorHAnsi"/>
                <w:b/>
                <w:bCs/>
                <w:color w:val="000000" w:themeColor="text1"/>
                <w:kern w:val="0"/>
                <w:sz w:val="22"/>
                <w:szCs w:val="22"/>
                <w:lang w:val="en-IN" w:eastAsia="en-IN" w:bidi="hi-IN"/>
              </w:rPr>
              <w:t>K</w:t>
            </w:r>
            <w:proofErr w:type="spellStart"/>
            <w:r w:rsidRPr="00AB0CCB">
              <w:rPr>
                <w:rFonts w:asciiTheme="minorHAnsi" w:hAnsiTheme="minorHAnsi" w:cstheme="minorHAnsi"/>
                <w:b/>
                <w:bCs/>
                <w:color w:val="000000" w:themeColor="text1"/>
                <w:sz w:val="22"/>
                <w:szCs w:val="22"/>
              </w:rPr>
              <w:t>ey</w:t>
            </w:r>
            <w:proofErr w:type="spellEnd"/>
            <w:r w:rsidRPr="00AB0CCB">
              <w:rPr>
                <w:rFonts w:asciiTheme="minorHAnsi" w:hAnsiTheme="minorHAnsi" w:cstheme="minorHAnsi"/>
                <w:b/>
                <w:bCs/>
                <w:color w:val="000000" w:themeColor="text1"/>
                <w:sz w:val="22"/>
                <w:szCs w:val="22"/>
              </w:rPr>
              <w:t xml:space="preserve"> Modules to be implemented</w:t>
            </w:r>
          </w:p>
        </w:tc>
        <w:tc>
          <w:tcPr>
            <w:tcW w:w="3897" w:type="pct"/>
          </w:tcPr>
          <w:p w14:paraId="5FA78F4A" w14:textId="77777777" w:rsidR="00005E5E" w:rsidRPr="00AB0CCB" w:rsidRDefault="00005E5E" w:rsidP="001A6131">
            <w:pPr>
              <w:pStyle w:val="EYNormal"/>
              <w:spacing w:before="120" w:after="120"/>
              <w:jc w:val="left"/>
              <w:rPr>
                <w:rFonts w:asciiTheme="minorHAnsi" w:hAnsiTheme="minorHAnsi" w:cstheme="minorHAnsi"/>
                <w:color w:val="000000" w:themeColor="text1"/>
                <w:kern w:val="0"/>
                <w:sz w:val="22"/>
                <w:szCs w:val="22"/>
                <w:lang w:val="en-IN" w:eastAsia="en-IN" w:bidi="hi-IN"/>
              </w:rPr>
            </w:pPr>
            <w:r w:rsidRPr="00AB0CCB">
              <w:rPr>
                <w:rFonts w:asciiTheme="minorHAnsi" w:hAnsiTheme="minorHAnsi" w:cstheme="minorHAnsi"/>
                <w:color w:val="000000" w:themeColor="text1"/>
                <w:kern w:val="0"/>
                <w:sz w:val="22"/>
                <w:szCs w:val="22"/>
                <w:lang w:val="en-IN" w:eastAsia="en-IN" w:bidi="hi-IN"/>
              </w:rPr>
              <w:t>Module 1: ABC</w:t>
            </w:r>
          </w:p>
          <w:p w14:paraId="3A30F076" w14:textId="77777777" w:rsidR="00005E5E" w:rsidRPr="00AB0CCB" w:rsidRDefault="00005E5E" w:rsidP="001A6131">
            <w:pPr>
              <w:pStyle w:val="EYNormal"/>
              <w:spacing w:before="120" w:after="120"/>
              <w:jc w:val="left"/>
              <w:rPr>
                <w:rFonts w:asciiTheme="minorHAnsi" w:hAnsiTheme="minorHAnsi" w:cstheme="minorHAnsi"/>
                <w:color w:val="000000" w:themeColor="text1"/>
                <w:kern w:val="0"/>
                <w:sz w:val="22"/>
                <w:szCs w:val="22"/>
                <w:lang w:val="en-IN" w:eastAsia="en-IN" w:bidi="hi-IN"/>
              </w:rPr>
            </w:pPr>
            <w:r w:rsidRPr="00AB0CCB">
              <w:rPr>
                <w:rFonts w:asciiTheme="minorHAnsi" w:hAnsiTheme="minorHAnsi" w:cstheme="minorHAnsi"/>
                <w:color w:val="000000" w:themeColor="text1"/>
                <w:kern w:val="0"/>
                <w:sz w:val="22"/>
                <w:szCs w:val="22"/>
                <w:lang w:val="en-IN" w:eastAsia="en-IN" w:bidi="hi-IN"/>
              </w:rPr>
              <w:t>Module 2: X</w:t>
            </w:r>
            <w:r w:rsidRPr="00AB0CCB">
              <w:rPr>
                <w:rFonts w:asciiTheme="minorHAnsi" w:hAnsiTheme="minorHAnsi" w:cstheme="minorHAnsi"/>
                <w:color w:val="000000" w:themeColor="text1"/>
                <w:sz w:val="22"/>
                <w:szCs w:val="22"/>
                <w:lang w:eastAsia="en-IN" w:bidi="hi-IN"/>
              </w:rPr>
              <w:t>YZ</w:t>
            </w:r>
          </w:p>
          <w:p w14:paraId="0285ABE6" w14:textId="77777777" w:rsidR="00005E5E" w:rsidRPr="00AB0CCB" w:rsidRDefault="00005E5E" w:rsidP="001A6131">
            <w:pPr>
              <w:pStyle w:val="EYNormal"/>
              <w:spacing w:before="120" w:after="120"/>
              <w:jc w:val="left"/>
              <w:rPr>
                <w:rFonts w:asciiTheme="minorHAnsi" w:hAnsiTheme="minorHAnsi" w:cstheme="minorHAnsi"/>
                <w:color w:val="000000" w:themeColor="text1"/>
                <w:kern w:val="0"/>
                <w:sz w:val="22"/>
                <w:szCs w:val="22"/>
                <w:lang w:val="en-IN" w:eastAsia="en-IN" w:bidi="hi-IN"/>
              </w:rPr>
            </w:pPr>
            <w:r w:rsidRPr="00AB0CCB">
              <w:rPr>
                <w:rFonts w:asciiTheme="minorHAnsi" w:hAnsiTheme="minorHAnsi" w:cstheme="minorHAnsi"/>
                <w:color w:val="000000" w:themeColor="text1"/>
                <w:kern w:val="0"/>
                <w:sz w:val="22"/>
                <w:szCs w:val="22"/>
                <w:lang w:val="en-IN" w:eastAsia="en-IN" w:bidi="hi-IN"/>
              </w:rPr>
              <w:t>Module 3: PQR</w:t>
            </w:r>
          </w:p>
        </w:tc>
      </w:tr>
      <w:tr w:rsidR="00005E5E" w:rsidRPr="00AB0CCB" w14:paraId="48F52C01" w14:textId="77777777" w:rsidTr="001A6131">
        <w:trPr>
          <w:trHeight w:val="144"/>
        </w:trPr>
        <w:tc>
          <w:tcPr>
            <w:tcW w:w="1103" w:type="pct"/>
          </w:tcPr>
          <w:p w14:paraId="393278B0" w14:textId="77777777" w:rsidR="00005E5E" w:rsidRPr="00AB0CCB" w:rsidRDefault="00005E5E" w:rsidP="001A6131">
            <w:pPr>
              <w:pStyle w:val="EYNormal"/>
              <w:spacing w:before="120" w:after="120" w:line="240" w:lineRule="auto"/>
              <w:jc w:val="left"/>
              <w:rPr>
                <w:rFonts w:asciiTheme="minorHAnsi" w:hAnsiTheme="minorHAnsi" w:cstheme="minorHAnsi"/>
                <w:b/>
                <w:bCs/>
                <w:color w:val="000000" w:themeColor="text1"/>
                <w:kern w:val="0"/>
                <w:sz w:val="22"/>
                <w:szCs w:val="22"/>
                <w:lang w:val="en-IN" w:eastAsia="en-IN" w:bidi="hi-IN"/>
              </w:rPr>
            </w:pPr>
            <w:r w:rsidRPr="00AB0CCB">
              <w:rPr>
                <w:rFonts w:asciiTheme="minorHAnsi" w:hAnsiTheme="minorHAnsi" w:cstheme="minorHAnsi"/>
                <w:b/>
                <w:bCs/>
                <w:color w:val="000000" w:themeColor="text1"/>
                <w:kern w:val="0"/>
                <w:sz w:val="22"/>
                <w:szCs w:val="22"/>
                <w:lang w:val="en-IN" w:eastAsia="en-IN" w:bidi="hi-IN"/>
              </w:rPr>
              <w:t>Project Implementation</w:t>
            </w:r>
          </w:p>
        </w:tc>
        <w:tc>
          <w:tcPr>
            <w:tcW w:w="3897" w:type="pct"/>
          </w:tcPr>
          <w:p w14:paraId="604CC377" w14:textId="77777777" w:rsidR="00005E5E" w:rsidRPr="00AB0CCB" w:rsidRDefault="00005E5E" w:rsidP="001A6131">
            <w:pPr>
              <w:pStyle w:val="EYNormal"/>
              <w:spacing w:before="120" w:after="120" w:line="240" w:lineRule="auto"/>
              <w:jc w:val="left"/>
              <w:rPr>
                <w:rFonts w:asciiTheme="minorHAnsi" w:hAnsiTheme="minorHAnsi" w:cstheme="minorHAnsi"/>
                <w:color w:val="000000" w:themeColor="text1"/>
                <w:kern w:val="0"/>
                <w:sz w:val="22"/>
                <w:szCs w:val="22"/>
                <w:lang w:val="en-IN" w:eastAsia="en-IN" w:bidi="hi-IN"/>
              </w:rPr>
            </w:pPr>
            <w:r w:rsidRPr="00AB0CCB">
              <w:rPr>
                <w:rFonts w:asciiTheme="minorHAnsi" w:hAnsiTheme="minorHAnsi" w:cstheme="minorHAnsi"/>
                <w:color w:val="000000" w:themeColor="text1"/>
                <w:kern w:val="0"/>
                <w:sz w:val="22"/>
                <w:szCs w:val="22"/>
                <w:lang w:val="en-IN" w:eastAsia="en-IN" w:bidi="hi-IN"/>
              </w:rPr>
              <w:t xml:space="preserve">Start Date: </w:t>
            </w:r>
          </w:p>
          <w:p w14:paraId="7BF389AA" w14:textId="77777777" w:rsidR="00005E5E" w:rsidRPr="00AB0CCB" w:rsidRDefault="00005E5E" w:rsidP="001A6131">
            <w:pPr>
              <w:pStyle w:val="EYNormal"/>
              <w:spacing w:before="120" w:after="120" w:line="240" w:lineRule="auto"/>
              <w:jc w:val="left"/>
              <w:rPr>
                <w:rFonts w:asciiTheme="minorHAnsi" w:hAnsiTheme="minorHAnsi" w:cstheme="minorHAnsi"/>
                <w:color w:val="000000" w:themeColor="text1"/>
                <w:kern w:val="0"/>
                <w:sz w:val="22"/>
                <w:szCs w:val="22"/>
                <w:lang w:val="en-IN" w:eastAsia="en-IN" w:bidi="hi-IN"/>
              </w:rPr>
            </w:pPr>
            <w:r w:rsidRPr="00AB0CCB">
              <w:rPr>
                <w:rFonts w:asciiTheme="minorHAnsi" w:hAnsiTheme="minorHAnsi" w:cstheme="minorHAnsi"/>
                <w:color w:val="000000" w:themeColor="text1"/>
                <w:kern w:val="0"/>
                <w:sz w:val="22"/>
                <w:szCs w:val="22"/>
                <w:lang w:val="en-IN" w:eastAsia="en-IN" w:bidi="hi-IN"/>
              </w:rPr>
              <w:t>End Date:</w:t>
            </w:r>
          </w:p>
        </w:tc>
      </w:tr>
      <w:tr w:rsidR="00005E5E" w:rsidRPr="00AB0CCB" w14:paraId="7EA8CA0E" w14:textId="77777777" w:rsidTr="001A6131">
        <w:trPr>
          <w:trHeight w:val="144"/>
        </w:trPr>
        <w:tc>
          <w:tcPr>
            <w:tcW w:w="1103" w:type="pct"/>
          </w:tcPr>
          <w:p w14:paraId="00A5F5EA" w14:textId="77777777" w:rsidR="00005E5E" w:rsidRPr="00AB0CCB" w:rsidRDefault="00005E5E" w:rsidP="001A6131">
            <w:pPr>
              <w:pStyle w:val="EYNormal"/>
              <w:spacing w:before="120" w:after="120" w:line="240" w:lineRule="auto"/>
              <w:jc w:val="left"/>
              <w:rPr>
                <w:rFonts w:asciiTheme="minorHAnsi" w:hAnsiTheme="minorHAnsi" w:cstheme="minorHAnsi"/>
                <w:b/>
                <w:bCs/>
                <w:color w:val="000000" w:themeColor="text1"/>
                <w:kern w:val="0"/>
                <w:sz w:val="22"/>
                <w:szCs w:val="22"/>
                <w:lang w:val="en-IN" w:eastAsia="en-IN" w:bidi="hi-IN"/>
              </w:rPr>
            </w:pPr>
            <w:r w:rsidRPr="00AB0CCB">
              <w:rPr>
                <w:rFonts w:asciiTheme="minorHAnsi" w:hAnsiTheme="minorHAnsi" w:cstheme="minorHAnsi"/>
                <w:b/>
                <w:bCs/>
                <w:color w:val="000000" w:themeColor="text1"/>
                <w:kern w:val="0"/>
                <w:sz w:val="22"/>
                <w:szCs w:val="22"/>
                <w:lang w:val="en-IN" w:eastAsia="en-IN" w:bidi="hi-IN"/>
              </w:rPr>
              <w:t>Project Implementation Team</w:t>
            </w:r>
          </w:p>
        </w:tc>
        <w:tc>
          <w:tcPr>
            <w:tcW w:w="3897" w:type="pct"/>
          </w:tcPr>
          <w:p w14:paraId="79D7B36C" w14:textId="77777777" w:rsidR="00005E5E" w:rsidRPr="00AB0CCB" w:rsidRDefault="00005E5E" w:rsidP="001A6131">
            <w:pPr>
              <w:pStyle w:val="EYNormal"/>
              <w:spacing w:before="120" w:after="120" w:line="240" w:lineRule="auto"/>
              <w:jc w:val="left"/>
              <w:rPr>
                <w:rFonts w:asciiTheme="minorHAnsi" w:hAnsiTheme="minorHAnsi" w:cstheme="minorHAnsi"/>
                <w:color w:val="000000" w:themeColor="text1"/>
                <w:kern w:val="0"/>
                <w:sz w:val="22"/>
                <w:szCs w:val="22"/>
                <w:lang w:val="en-IN" w:eastAsia="en-IN" w:bidi="hi-IN"/>
              </w:rPr>
            </w:pPr>
            <w:r w:rsidRPr="00AB0CCB">
              <w:rPr>
                <w:rFonts w:asciiTheme="minorHAnsi" w:hAnsiTheme="minorHAnsi" w:cstheme="minorHAnsi"/>
                <w:color w:val="000000" w:themeColor="text1"/>
                <w:kern w:val="0"/>
                <w:sz w:val="22"/>
                <w:szCs w:val="22"/>
                <w:lang w:val="en-IN" w:eastAsia="en-IN" w:bidi="hi-IN"/>
              </w:rPr>
              <w:t>Project Head: &lt;Name&gt;</w:t>
            </w:r>
          </w:p>
          <w:p w14:paraId="630B36E3" w14:textId="77777777" w:rsidR="00005E5E" w:rsidRPr="00AB0CCB" w:rsidRDefault="00005E5E" w:rsidP="001A6131">
            <w:pPr>
              <w:pStyle w:val="EYNormal"/>
              <w:spacing w:before="120" w:after="120" w:line="240" w:lineRule="auto"/>
              <w:jc w:val="left"/>
              <w:rPr>
                <w:rFonts w:asciiTheme="minorHAnsi" w:hAnsiTheme="minorHAnsi" w:cstheme="minorHAnsi"/>
                <w:color w:val="000000" w:themeColor="text1"/>
                <w:kern w:val="0"/>
                <w:sz w:val="22"/>
                <w:szCs w:val="22"/>
                <w:lang w:val="en-IN" w:eastAsia="en-IN" w:bidi="hi-IN"/>
              </w:rPr>
            </w:pPr>
            <w:r w:rsidRPr="00AB0CCB">
              <w:rPr>
                <w:rFonts w:asciiTheme="minorHAnsi" w:hAnsiTheme="minorHAnsi" w:cstheme="minorHAnsi"/>
                <w:color w:val="000000" w:themeColor="text1"/>
                <w:kern w:val="0"/>
                <w:sz w:val="22"/>
                <w:szCs w:val="22"/>
                <w:lang w:val="en-IN" w:eastAsia="en-IN" w:bidi="hi-IN"/>
              </w:rPr>
              <w:t>Project Manager: &lt;Name&gt;</w:t>
            </w:r>
          </w:p>
          <w:p w14:paraId="40458333" w14:textId="77777777" w:rsidR="00005E5E" w:rsidRPr="00AB0CCB" w:rsidRDefault="00005E5E" w:rsidP="001A6131">
            <w:pPr>
              <w:pStyle w:val="EYNormal"/>
              <w:spacing w:before="120" w:after="120" w:line="240" w:lineRule="auto"/>
              <w:jc w:val="left"/>
              <w:rPr>
                <w:rFonts w:asciiTheme="minorHAnsi" w:hAnsiTheme="minorHAnsi" w:cstheme="minorHAnsi"/>
                <w:color w:val="000000" w:themeColor="text1"/>
                <w:kern w:val="0"/>
                <w:sz w:val="22"/>
                <w:szCs w:val="22"/>
                <w:lang w:val="en-IN" w:eastAsia="en-IN" w:bidi="hi-IN"/>
              </w:rPr>
            </w:pPr>
            <w:r w:rsidRPr="00AB0CCB">
              <w:rPr>
                <w:rFonts w:asciiTheme="minorHAnsi" w:hAnsiTheme="minorHAnsi" w:cstheme="minorHAnsi"/>
                <w:color w:val="000000" w:themeColor="text1"/>
                <w:kern w:val="0"/>
                <w:sz w:val="22"/>
                <w:szCs w:val="22"/>
                <w:lang w:val="en-IN" w:eastAsia="en-IN" w:bidi="hi-IN"/>
              </w:rPr>
              <w:t>Application Expert: &lt;Name&gt;</w:t>
            </w:r>
          </w:p>
          <w:p w14:paraId="45C7021C" w14:textId="77777777" w:rsidR="00005E5E" w:rsidRPr="00AB0CCB" w:rsidRDefault="00005E5E" w:rsidP="001A6131">
            <w:pPr>
              <w:pStyle w:val="EYNormal"/>
              <w:spacing w:before="120" w:after="120" w:line="240" w:lineRule="auto"/>
              <w:jc w:val="left"/>
              <w:rPr>
                <w:rFonts w:asciiTheme="minorHAnsi" w:hAnsiTheme="minorHAnsi" w:cstheme="minorHAnsi"/>
                <w:color w:val="000000" w:themeColor="text1"/>
                <w:kern w:val="0"/>
                <w:sz w:val="22"/>
                <w:szCs w:val="22"/>
                <w:lang w:val="en-IN" w:eastAsia="en-IN" w:bidi="hi-IN"/>
              </w:rPr>
            </w:pPr>
            <w:r w:rsidRPr="00AB0CCB">
              <w:rPr>
                <w:rFonts w:asciiTheme="minorHAnsi" w:hAnsiTheme="minorHAnsi" w:cstheme="minorHAnsi"/>
                <w:color w:val="000000" w:themeColor="text1"/>
                <w:kern w:val="0"/>
                <w:sz w:val="22"/>
                <w:szCs w:val="22"/>
                <w:lang w:val="en-IN" w:eastAsia="en-IN" w:bidi="hi-IN"/>
              </w:rPr>
              <w:t>Technical Expert: &lt;Name&gt;</w:t>
            </w:r>
          </w:p>
        </w:tc>
      </w:tr>
      <w:tr w:rsidR="00005E5E" w:rsidRPr="00AB0CCB" w14:paraId="709F9253" w14:textId="77777777" w:rsidTr="001A6131">
        <w:trPr>
          <w:trHeight w:val="144"/>
        </w:trPr>
        <w:tc>
          <w:tcPr>
            <w:tcW w:w="5000" w:type="pct"/>
            <w:gridSpan w:val="2"/>
          </w:tcPr>
          <w:p w14:paraId="2C5C6BC8" w14:textId="77777777" w:rsidR="00005E5E" w:rsidRPr="00AB0CCB" w:rsidRDefault="00005E5E" w:rsidP="001A6131">
            <w:pPr>
              <w:pStyle w:val="EYNormal"/>
              <w:spacing w:before="120" w:after="240" w:line="240" w:lineRule="auto"/>
              <w:jc w:val="left"/>
              <w:rPr>
                <w:rFonts w:asciiTheme="minorHAnsi" w:hAnsiTheme="minorHAnsi" w:cstheme="minorHAnsi"/>
                <w:b/>
                <w:bCs/>
                <w:sz w:val="22"/>
                <w:szCs w:val="22"/>
              </w:rPr>
            </w:pPr>
          </w:p>
        </w:tc>
      </w:tr>
      <w:tr w:rsidR="00005E5E" w:rsidRPr="00AB0CCB" w14:paraId="5F969A39" w14:textId="77777777" w:rsidTr="001A6131">
        <w:trPr>
          <w:trHeight w:val="224"/>
        </w:trPr>
        <w:tc>
          <w:tcPr>
            <w:tcW w:w="5000" w:type="pct"/>
            <w:gridSpan w:val="2"/>
            <w:shd w:val="clear" w:color="auto" w:fill="D9D9D9" w:themeFill="background1" w:themeFillShade="D9"/>
          </w:tcPr>
          <w:p w14:paraId="34BD5C9C" w14:textId="77777777" w:rsidR="00005E5E" w:rsidRPr="00AB0CCB" w:rsidRDefault="00005E5E" w:rsidP="001A6131">
            <w:pPr>
              <w:pStyle w:val="EYNormal"/>
              <w:spacing w:before="120" w:after="240" w:line="240" w:lineRule="auto"/>
              <w:jc w:val="left"/>
              <w:rPr>
                <w:rFonts w:asciiTheme="minorHAnsi" w:hAnsiTheme="minorHAnsi" w:cstheme="minorHAnsi"/>
                <w:b/>
                <w:bCs/>
                <w:sz w:val="22"/>
                <w:szCs w:val="22"/>
              </w:rPr>
            </w:pPr>
            <w:r w:rsidRPr="00AB0CCB">
              <w:rPr>
                <w:rFonts w:asciiTheme="minorHAnsi" w:hAnsiTheme="minorHAnsi" w:cstheme="minorHAnsi"/>
                <w:b/>
                <w:bCs/>
                <w:sz w:val="22"/>
                <w:szCs w:val="22"/>
              </w:rPr>
              <w:t>Service Level Agreement Terms</w:t>
            </w:r>
          </w:p>
        </w:tc>
      </w:tr>
      <w:tr w:rsidR="00005E5E" w:rsidRPr="00AB0CCB" w14:paraId="2B4A72E8" w14:textId="77777777" w:rsidTr="001A6131">
        <w:trPr>
          <w:trHeight w:val="144"/>
        </w:trPr>
        <w:tc>
          <w:tcPr>
            <w:tcW w:w="1103" w:type="pct"/>
          </w:tcPr>
          <w:p w14:paraId="2FA75679" w14:textId="77777777" w:rsidR="00005E5E" w:rsidRPr="00AB0CCB" w:rsidRDefault="00005E5E" w:rsidP="001A6131">
            <w:pPr>
              <w:pStyle w:val="EYNormal"/>
              <w:spacing w:before="120" w:after="120" w:line="240" w:lineRule="auto"/>
              <w:jc w:val="left"/>
              <w:rPr>
                <w:rFonts w:asciiTheme="minorHAnsi" w:hAnsiTheme="minorHAnsi" w:cstheme="minorHAnsi"/>
                <w:b/>
                <w:bCs/>
                <w:color w:val="000000" w:themeColor="text1"/>
                <w:kern w:val="0"/>
                <w:sz w:val="22"/>
                <w:szCs w:val="22"/>
                <w:lang w:val="en-IN" w:eastAsia="en-IN" w:bidi="hi-IN"/>
              </w:rPr>
            </w:pPr>
            <w:r w:rsidRPr="00AB0CCB">
              <w:rPr>
                <w:rFonts w:asciiTheme="minorHAnsi" w:hAnsiTheme="minorHAnsi" w:cstheme="minorHAnsi"/>
                <w:b/>
                <w:bCs/>
                <w:color w:val="000000" w:themeColor="text1"/>
                <w:kern w:val="0"/>
                <w:sz w:val="22"/>
                <w:szCs w:val="22"/>
                <w:lang w:val="en-IN" w:eastAsia="en-IN" w:bidi="hi-IN"/>
              </w:rPr>
              <w:t>SLA – System Response Time</w:t>
            </w:r>
          </w:p>
        </w:tc>
        <w:tc>
          <w:tcPr>
            <w:tcW w:w="3897" w:type="pct"/>
          </w:tcPr>
          <w:p w14:paraId="41AD2AA9" w14:textId="77777777" w:rsidR="00005E5E" w:rsidRPr="00AB0CCB" w:rsidRDefault="00005E5E" w:rsidP="001A6131">
            <w:pPr>
              <w:pStyle w:val="EYNormal"/>
              <w:spacing w:before="120" w:after="240" w:line="240" w:lineRule="auto"/>
              <w:jc w:val="left"/>
              <w:rPr>
                <w:rFonts w:asciiTheme="minorHAnsi" w:hAnsiTheme="minorHAnsi" w:cstheme="minorHAnsi"/>
                <w:b/>
                <w:bCs/>
                <w:sz w:val="22"/>
                <w:szCs w:val="22"/>
              </w:rPr>
            </w:pPr>
            <w:r w:rsidRPr="00AB0CCB">
              <w:rPr>
                <w:rFonts w:asciiTheme="minorHAnsi" w:hAnsiTheme="minorHAnsi" w:cstheme="minorHAnsi"/>
                <w:sz w:val="22"/>
                <w:szCs w:val="22"/>
              </w:rPr>
              <w:t xml:space="preserve">The system shall provide a response time of under 3 seconds for </w:t>
            </w:r>
            <w:r w:rsidRPr="00AB0CCB">
              <w:rPr>
                <w:rStyle w:val="ui-provider"/>
                <w:rFonts w:asciiTheme="minorHAnsi" w:hAnsiTheme="minorHAnsi" w:cstheme="minorHAnsi"/>
                <w:sz w:val="22"/>
                <w:szCs w:val="22"/>
              </w:rPr>
              <w:t>a</w:t>
            </w:r>
            <w:r w:rsidRPr="00AB0CCB">
              <w:rPr>
                <w:rFonts w:asciiTheme="minorHAnsi" w:hAnsiTheme="minorHAnsi" w:cstheme="minorHAnsi"/>
                <w:sz w:val="22"/>
                <w:szCs w:val="22"/>
              </w:rPr>
              <w:t>ll modules</w:t>
            </w:r>
          </w:p>
        </w:tc>
      </w:tr>
      <w:tr w:rsidR="00005E5E" w:rsidRPr="00AB0CCB" w14:paraId="099D6CAD" w14:textId="77777777" w:rsidTr="001A6131">
        <w:trPr>
          <w:trHeight w:val="144"/>
        </w:trPr>
        <w:tc>
          <w:tcPr>
            <w:tcW w:w="1103" w:type="pct"/>
          </w:tcPr>
          <w:p w14:paraId="6226FC21" w14:textId="77777777" w:rsidR="00005E5E" w:rsidRPr="00AB0CCB" w:rsidRDefault="00005E5E" w:rsidP="001A6131">
            <w:pPr>
              <w:pStyle w:val="EYNormal"/>
              <w:spacing w:before="120" w:after="120" w:line="240" w:lineRule="auto"/>
              <w:jc w:val="left"/>
              <w:rPr>
                <w:rFonts w:asciiTheme="minorHAnsi" w:hAnsiTheme="minorHAnsi" w:cstheme="minorHAnsi"/>
                <w:b/>
                <w:bCs/>
                <w:color w:val="000000" w:themeColor="text1"/>
                <w:kern w:val="0"/>
                <w:sz w:val="22"/>
                <w:szCs w:val="22"/>
                <w:lang w:val="en-IN" w:eastAsia="en-IN" w:bidi="hi-IN"/>
              </w:rPr>
            </w:pPr>
            <w:r w:rsidRPr="00AB0CCB">
              <w:rPr>
                <w:rFonts w:asciiTheme="minorHAnsi" w:hAnsiTheme="minorHAnsi" w:cstheme="minorHAnsi"/>
                <w:b/>
                <w:bCs/>
                <w:color w:val="000000" w:themeColor="text1"/>
                <w:kern w:val="0"/>
                <w:sz w:val="22"/>
                <w:szCs w:val="22"/>
                <w:lang w:val="en-IN" w:eastAsia="en-IN" w:bidi="hi-IN"/>
              </w:rPr>
              <w:t>SLA – Incident Response time</w:t>
            </w:r>
          </w:p>
        </w:tc>
        <w:tc>
          <w:tcPr>
            <w:tcW w:w="3897" w:type="pct"/>
          </w:tcPr>
          <w:p w14:paraId="0CA373A1" w14:textId="77777777" w:rsidR="00005E5E" w:rsidRPr="00AB0CCB" w:rsidRDefault="00005E5E" w:rsidP="001A6131">
            <w:pPr>
              <w:pStyle w:val="EYNormal"/>
              <w:spacing w:before="120" w:after="240" w:line="240" w:lineRule="auto"/>
              <w:jc w:val="left"/>
              <w:rPr>
                <w:rFonts w:asciiTheme="minorHAnsi" w:hAnsiTheme="minorHAnsi" w:cstheme="minorHAnsi"/>
                <w:sz w:val="22"/>
                <w:szCs w:val="22"/>
              </w:rPr>
            </w:pPr>
            <w:r w:rsidRPr="00AB0CCB">
              <w:rPr>
                <w:rFonts w:asciiTheme="minorHAnsi" w:hAnsiTheme="minorHAnsi" w:cstheme="minorHAnsi"/>
                <w:b/>
                <w:bCs/>
                <w:sz w:val="22"/>
                <w:szCs w:val="22"/>
              </w:rPr>
              <w:t>Incident definition</w:t>
            </w:r>
            <w:r w:rsidRPr="00AB0CCB">
              <w:rPr>
                <w:rFonts w:asciiTheme="minorHAnsi" w:hAnsiTheme="minorHAnsi" w:cstheme="minorHAnsi"/>
                <w:sz w:val="22"/>
                <w:szCs w:val="22"/>
              </w:rPr>
              <w:t xml:space="preserve"> - Any event/abnormalities in the service being rendered, that may lead to disruption in normal operations and services to the end user is called an incident.</w:t>
            </w:r>
          </w:p>
          <w:p w14:paraId="7597A1B4" w14:textId="77777777" w:rsidR="00005E5E" w:rsidRPr="00AB0CCB" w:rsidRDefault="00005E5E" w:rsidP="001A6131">
            <w:pPr>
              <w:pStyle w:val="EYNormal"/>
              <w:spacing w:before="120" w:after="240" w:line="240" w:lineRule="auto"/>
              <w:jc w:val="left"/>
              <w:rPr>
                <w:rFonts w:asciiTheme="minorHAnsi" w:hAnsiTheme="minorHAnsi" w:cstheme="minorHAnsi"/>
                <w:sz w:val="22"/>
                <w:szCs w:val="22"/>
              </w:rPr>
            </w:pPr>
            <w:r w:rsidRPr="00AB0CCB">
              <w:rPr>
                <w:rFonts w:asciiTheme="minorHAnsi" w:hAnsiTheme="minorHAnsi" w:cstheme="minorHAnsi"/>
                <w:b/>
                <w:bCs/>
                <w:sz w:val="22"/>
                <w:szCs w:val="22"/>
              </w:rPr>
              <w:t xml:space="preserve">Incident response time definition: </w:t>
            </w:r>
            <w:r w:rsidRPr="00AB0CCB">
              <w:rPr>
                <w:rFonts w:asciiTheme="minorHAnsi" w:hAnsiTheme="minorHAnsi" w:cstheme="minorHAnsi"/>
                <w:sz w:val="22"/>
                <w:szCs w:val="22"/>
              </w:rPr>
              <w:t>Time elapsed from the moment an incident is reported in the EMR vendor’s incident registry or over the phone or by any applicable mode of communication, to the time when a resource is assigned for the resolution of the same.</w:t>
            </w:r>
          </w:p>
          <w:p w14:paraId="55237BC3" w14:textId="77777777" w:rsidR="00005E5E" w:rsidRPr="00AB0CCB" w:rsidRDefault="00005E5E" w:rsidP="001A6131">
            <w:pPr>
              <w:pStyle w:val="EYNormal"/>
              <w:spacing w:before="120" w:after="240" w:line="240" w:lineRule="auto"/>
              <w:jc w:val="left"/>
              <w:rPr>
                <w:rFonts w:asciiTheme="minorHAnsi" w:hAnsiTheme="minorHAnsi" w:cstheme="minorHAnsi"/>
                <w:sz w:val="22"/>
                <w:szCs w:val="22"/>
              </w:rPr>
            </w:pPr>
            <w:r w:rsidRPr="00AB0CCB">
              <w:rPr>
                <w:rFonts w:asciiTheme="minorHAnsi" w:hAnsiTheme="minorHAnsi" w:cstheme="minorHAnsi"/>
                <w:b/>
                <w:bCs/>
                <w:sz w:val="22"/>
                <w:szCs w:val="22"/>
              </w:rPr>
              <w:t>Incident resolution time definition:</w:t>
            </w:r>
            <w:r w:rsidRPr="00AB0CCB">
              <w:rPr>
                <w:rFonts w:asciiTheme="minorHAnsi" w:hAnsiTheme="minorHAnsi" w:cstheme="minorHAnsi"/>
                <w:sz w:val="22"/>
                <w:szCs w:val="22"/>
              </w:rPr>
              <w:t xml:space="preserve"> Time elapsed from the moment incident is reported to the incident registry either in person or automatically through the system, to the time by which the incident is resolved completely and services, as promised, are restored. </w:t>
            </w:r>
          </w:p>
          <w:p w14:paraId="4D4FCDF7" w14:textId="77777777" w:rsidR="00005E5E" w:rsidRPr="00AB0CCB" w:rsidRDefault="00005E5E" w:rsidP="001A6131">
            <w:pPr>
              <w:pStyle w:val="EYNormal"/>
              <w:spacing w:before="120" w:after="240" w:line="240" w:lineRule="auto"/>
              <w:jc w:val="left"/>
              <w:rPr>
                <w:rFonts w:asciiTheme="minorHAnsi" w:hAnsiTheme="minorHAnsi" w:cstheme="minorHAnsi"/>
                <w:sz w:val="22"/>
                <w:szCs w:val="22"/>
              </w:rPr>
            </w:pPr>
            <w:r w:rsidRPr="00AB0CCB">
              <w:rPr>
                <w:rFonts w:asciiTheme="minorHAnsi" w:hAnsiTheme="minorHAnsi" w:cstheme="minorHAnsi"/>
                <w:sz w:val="22"/>
                <w:szCs w:val="22"/>
              </w:rPr>
              <w:t>The definitions of Major, Moderate and Minor incidents along with the respective Response Time and Resolution Time is given in Table 13.3 below.</w:t>
            </w:r>
          </w:p>
        </w:tc>
      </w:tr>
      <w:tr w:rsidR="00005E5E" w:rsidRPr="00AB0CCB" w14:paraId="3634E7BF" w14:textId="77777777" w:rsidTr="001A6131">
        <w:trPr>
          <w:trHeight w:val="2060"/>
        </w:trPr>
        <w:tc>
          <w:tcPr>
            <w:tcW w:w="1103" w:type="pct"/>
          </w:tcPr>
          <w:p w14:paraId="775EEA8F" w14:textId="77777777" w:rsidR="00005E5E" w:rsidRPr="00AB0CCB" w:rsidRDefault="00005E5E" w:rsidP="001A6131">
            <w:pPr>
              <w:pStyle w:val="EYNormal"/>
              <w:spacing w:before="120" w:after="120" w:line="240" w:lineRule="auto"/>
              <w:jc w:val="left"/>
              <w:rPr>
                <w:rFonts w:asciiTheme="minorHAnsi" w:hAnsiTheme="minorHAnsi" w:cstheme="minorHAnsi"/>
                <w:b/>
                <w:bCs/>
                <w:color w:val="000000" w:themeColor="text1"/>
                <w:kern w:val="0"/>
                <w:sz w:val="22"/>
                <w:szCs w:val="22"/>
                <w:lang w:val="en-IN" w:eastAsia="en-IN" w:bidi="hi-IN"/>
              </w:rPr>
            </w:pPr>
            <w:r w:rsidRPr="00AB0CCB">
              <w:rPr>
                <w:rFonts w:asciiTheme="minorHAnsi" w:hAnsiTheme="minorHAnsi" w:cstheme="minorHAnsi"/>
                <w:b/>
                <w:bCs/>
                <w:color w:val="000000" w:themeColor="text1"/>
                <w:kern w:val="0"/>
                <w:sz w:val="22"/>
                <w:szCs w:val="22"/>
                <w:lang w:val="en-IN" w:eastAsia="en-IN" w:bidi="hi-IN"/>
              </w:rPr>
              <w:lastRenderedPageBreak/>
              <w:t>SLA - Downtime</w:t>
            </w:r>
          </w:p>
        </w:tc>
        <w:tc>
          <w:tcPr>
            <w:tcW w:w="3897" w:type="pct"/>
          </w:tcPr>
          <w:p w14:paraId="0F595541" w14:textId="77777777" w:rsidR="00005E5E" w:rsidRPr="00AB0CCB" w:rsidRDefault="00005E5E" w:rsidP="001A6131">
            <w:pPr>
              <w:pStyle w:val="EYNormal"/>
              <w:spacing w:before="120" w:after="240" w:line="240" w:lineRule="auto"/>
              <w:jc w:val="left"/>
              <w:rPr>
                <w:rFonts w:asciiTheme="minorHAnsi" w:hAnsiTheme="minorHAnsi" w:cstheme="minorHAnsi"/>
                <w:sz w:val="22"/>
                <w:szCs w:val="22"/>
              </w:rPr>
            </w:pPr>
            <w:r w:rsidRPr="00AB0CCB">
              <w:rPr>
                <w:rFonts w:asciiTheme="minorHAnsi" w:hAnsiTheme="minorHAnsi" w:cstheme="minorHAnsi"/>
                <w:b/>
                <w:bCs/>
                <w:sz w:val="22"/>
                <w:szCs w:val="22"/>
              </w:rPr>
              <w:t xml:space="preserve">Downtime definition: </w:t>
            </w:r>
            <w:r w:rsidRPr="00AB0CCB">
              <w:rPr>
                <w:rFonts w:asciiTheme="minorHAnsi" w:hAnsiTheme="minorHAnsi" w:cstheme="minorHAnsi"/>
                <w:sz w:val="22"/>
                <w:szCs w:val="22"/>
              </w:rPr>
              <w:t>The period for which the specified services/ components/ outcomes are not available in the concerned period. Exclude downtime owing to force majeure &amp; reasons beyond the control vendor e.g., Electricity or Internet outage at the hospital</w:t>
            </w:r>
          </w:p>
          <w:p w14:paraId="71286844" w14:textId="77777777" w:rsidR="00005E5E" w:rsidRPr="00AB0CCB" w:rsidRDefault="00005E5E" w:rsidP="001A6131">
            <w:pPr>
              <w:pStyle w:val="EYNormal"/>
              <w:spacing w:before="120" w:after="240" w:line="240" w:lineRule="auto"/>
              <w:jc w:val="left"/>
              <w:rPr>
                <w:rFonts w:asciiTheme="minorHAnsi" w:hAnsiTheme="minorHAnsi" w:cstheme="minorHAnsi"/>
                <w:sz w:val="22"/>
                <w:szCs w:val="22"/>
              </w:rPr>
            </w:pPr>
            <w:r w:rsidRPr="00AB0CCB">
              <w:rPr>
                <w:rFonts w:asciiTheme="minorHAnsi" w:hAnsiTheme="minorHAnsi" w:cstheme="minorHAnsi"/>
                <w:b/>
                <w:bCs/>
                <w:sz w:val="22"/>
                <w:szCs w:val="22"/>
              </w:rPr>
              <w:t>Downtime SLA &amp; Penalties – See Table 13-1 below</w:t>
            </w:r>
          </w:p>
        </w:tc>
      </w:tr>
      <w:tr w:rsidR="00005E5E" w:rsidRPr="00AB0CCB" w14:paraId="52A898F3" w14:textId="77777777" w:rsidTr="001A6131">
        <w:trPr>
          <w:trHeight w:val="2020"/>
        </w:trPr>
        <w:tc>
          <w:tcPr>
            <w:tcW w:w="1103" w:type="pct"/>
          </w:tcPr>
          <w:p w14:paraId="26AB6BB8" w14:textId="77777777" w:rsidR="00005E5E" w:rsidRPr="00AB0CCB" w:rsidRDefault="00005E5E" w:rsidP="001A6131">
            <w:pPr>
              <w:pStyle w:val="EYNormal"/>
              <w:spacing w:before="120" w:after="120" w:line="240" w:lineRule="auto"/>
              <w:jc w:val="left"/>
              <w:rPr>
                <w:rFonts w:asciiTheme="minorHAnsi" w:hAnsiTheme="minorHAnsi" w:cstheme="minorHAnsi"/>
                <w:b/>
                <w:bCs/>
                <w:color w:val="000000" w:themeColor="text1"/>
                <w:kern w:val="0"/>
                <w:sz w:val="22"/>
                <w:szCs w:val="22"/>
                <w:lang w:val="en-IN" w:eastAsia="en-IN" w:bidi="hi-IN"/>
              </w:rPr>
            </w:pPr>
            <w:r w:rsidRPr="00AB0CCB">
              <w:rPr>
                <w:rFonts w:asciiTheme="minorHAnsi" w:hAnsiTheme="minorHAnsi" w:cstheme="minorHAnsi"/>
                <w:b/>
                <w:bCs/>
                <w:color w:val="000000" w:themeColor="text1"/>
                <w:kern w:val="0"/>
                <w:sz w:val="22"/>
                <w:szCs w:val="22"/>
                <w:lang w:val="en-IN" w:eastAsia="en-IN" w:bidi="hi-IN"/>
              </w:rPr>
              <w:t>SLA - Uptime</w:t>
            </w:r>
          </w:p>
        </w:tc>
        <w:tc>
          <w:tcPr>
            <w:tcW w:w="3897" w:type="pct"/>
          </w:tcPr>
          <w:p w14:paraId="195049D0" w14:textId="77777777" w:rsidR="00005E5E" w:rsidRPr="00AB0CCB" w:rsidRDefault="00005E5E" w:rsidP="001A6131">
            <w:pPr>
              <w:pStyle w:val="EYNormal"/>
              <w:spacing w:before="120" w:after="240" w:line="240" w:lineRule="auto"/>
              <w:jc w:val="left"/>
              <w:rPr>
                <w:rFonts w:asciiTheme="minorHAnsi" w:hAnsiTheme="minorHAnsi" w:cstheme="minorHAnsi"/>
                <w:sz w:val="22"/>
                <w:szCs w:val="22"/>
              </w:rPr>
            </w:pPr>
            <w:r w:rsidRPr="00AB0CCB">
              <w:rPr>
                <w:rFonts w:asciiTheme="minorHAnsi" w:hAnsiTheme="minorHAnsi" w:cstheme="minorHAnsi"/>
                <w:b/>
                <w:bCs/>
                <w:sz w:val="22"/>
                <w:szCs w:val="22"/>
              </w:rPr>
              <w:t xml:space="preserve">Uptime definition: </w:t>
            </w:r>
            <w:r w:rsidRPr="00AB0CCB">
              <w:rPr>
                <w:rFonts w:asciiTheme="minorHAnsi" w:hAnsiTheme="minorHAnsi" w:cstheme="minorHAnsi"/>
                <w:sz w:val="22"/>
                <w:szCs w:val="22"/>
              </w:rPr>
              <w:t xml:space="preserve">The period for which the specified services/outcomes are available in the period being considered for evaluation of SLA. </w:t>
            </w:r>
          </w:p>
          <w:p w14:paraId="382C6D7B" w14:textId="77777777" w:rsidR="00005E5E" w:rsidRPr="00AB0CCB" w:rsidRDefault="00005E5E" w:rsidP="001A6131">
            <w:pPr>
              <w:pStyle w:val="EYNormal"/>
              <w:spacing w:before="120" w:after="240" w:line="240" w:lineRule="auto"/>
              <w:jc w:val="left"/>
              <w:rPr>
                <w:rFonts w:asciiTheme="minorHAnsi" w:hAnsiTheme="minorHAnsi" w:cstheme="minorHAnsi"/>
                <w:sz w:val="22"/>
                <w:szCs w:val="22"/>
              </w:rPr>
            </w:pPr>
            <w:r w:rsidRPr="00AB0CCB">
              <w:rPr>
                <w:rFonts w:asciiTheme="minorHAnsi" w:hAnsiTheme="minorHAnsi" w:cstheme="minorHAnsi"/>
                <w:sz w:val="22"/>
                <w:szCs w:val="22"/>
              </w:rPr>
              <w:t>Uptime (%) = {1-[(Downtime)/ (Total time- scheduled maintenance time)]} *100.</w:t>
            </w:r>
          </w:p>
          <w:p w14:paraId="1B70D503" w14:textId="77777777" w:rsidR="00005E5E" w:rsidRPr="00AB0CCB" w:rsidRDefault="00005E5E" w:rsidP="001A6131">
            <w:pPr>
              <w:pStyle w:val="EYNormal"/>
              <w:spacing w:before="120" w:after="240" w:line="240" w:lineRule="auto"/>
              <w:jc w:val="left"/>
              <w:rPr>
                <w:rFonts w:asciiTheme="minorHAnsi" w:hAnsiTheme="minorHAnsi" w:cstheme="minorHAnsi"/>
                <w:sz w:val="22"/>
                <w:szCs w:val="22"/>
              </w:rPr>
            </w:pPr>
            <w:r w:rsidRPr="00AB0CCB">
              <w:rPr>
                <w:rFonts w:asciiTheme="minorHAnsi" w:hAnsiTheme="minorHAnsi" w:cstheme="minorHAnsi"/>
                <w:b/>
                <w:bCs/>
                <w:sz w:val="22"/>
                <w:szCs w:val="22"/>
              </w:rPr>
              <w:t xml:space="preserve">Downtime SLA: </w:t>
            </w:r>
            <w:r w:rsidRPr="00AB0CCB">
              <w:rPr>
                <w:rFonts w:asciiTheme="minorHAnsi" w:hAnsiTheme="minorHAnsi" w:cstheme="minorHAnsi"/>
                <w:sz w:val="22"/>
                <w:szCs w:val="22"/>
              </w:rPr>
              <w:t xml:space="preserve">If the services are unavailable (except planned downtime) for the </w:t>
            </w:r>
            <w:r w:rsidRPr="00AB0CCB">
              <w:rPr>
                <w:rFonts w:asciiTheme="minorHAnsi" w:hAnsiTheme="minorHAnsi" w:cstheme="minorHAnsi"/>
                <w:sz w:val="22"/>
                <w:szCs w:val="22"/>
                <w:shd w:val="clear" w:color="auto" w:fill="FFFFFF" w:themeFill="background1"/>
              </w:rPr>
              <w:t xml:space="preserve">X% of the time in each month, the </w:t>
            </w:r>
            <w:r w:rsidRPr="00AB0CCB">
              <w:rPr>
                <w:rFonts w:asciiTheme="minorHAnsi" w:hAnsiTheme="minorHAnsi" w:cstheme="minorHAnsi"/>
                <w:sz w:val="22"/>
                <w:szCs w:val="44"/>
              </w:rPr>
              <w:t>[Hospital Name]</w:t>
            </w:r>
            <w:r w:rsidRPr="00AB0CCB">
              <w:rPr>
                <w:rFonts w:asciiTheme="minorHAnsi" w:hAnsiTheme="minorHAnsi" w:cstheme="minorHAnsi"/>
                <w:szCs w:val="20"/>
                <w:shd w:val="clear" w:color="auto" w:fill="FFFFFF" w:themeFill="background1"/>
              </w:rPr>
              <w:t xml:space="preserve"> </w:t>
            </w:r>
            <w:r w:rsidRPr="00AB0CCB">
              <w:rPr>
                <w:rFonts w:asciiTheme="minorHAnsi" w:hAnsiTheme="minorHAnsi" w:cstheme="minorHAnsi"/>
                <w:sz w:val="22"/>
                <w:szCs w:val="22"/>
                <w:shd w:val="clear" w:color="auto" w:fill="FFFFFF" w:themeFill="background1"/>
              </w:rPr>
              <w:t>will receive a credit equal to X% of the monthly service fees for each hour of downtime exceeding the defined threshold.</w:t>
            </w:r>
          </w:p>
        </w:tc>
      </w:tr>
      <w:tr w:rsidR="00005E5E" w:rsidRPr="00AB0CCB" w14:paraId="3ED980AF" w14:textId="77777777" w:rsidTr="001A6131">
        <w:trPr>
          <w:trHeight w:val="2639"/>
        </w:trPr>
        <w:tc>
          <w:tcPr>
            <w:tcW w:w="1103" w:type="pct"/>
          </w:tcPr>
          <w:p w14:paraId="29007959" w14:textId="77777777" w:rsidR="00005E5E" w:rsidRPr="00AB0CCB" w:rsidRDefault="00005E5E" w:rsidP="001A6131">
            <w:pPr>
              <w:pStyle w:val="EYNormal"/>
              <w:spacing w:before="120" w:after="120" w:line="240" w:lineRule="auto"/>
              <w:jc w:val="left"/>
              <w:rPr>
                <w:rFonts w:asciiTheme="minorHAnsi" w:hAnsiTheme="minorHAnsi" w:cstheme="minorHAnsi"/>
                <w:b/>
                <w:bCs/>
                <w:color w:val="000000" w:themeColor="text1"/>
                <w:kern w:val="0"/>
                <w:sz w:val="22"/>
                <w:szCs w:val="22"/>
                <w:lang w:val="en-IN" w:eastAsia="en-IN" w:bidi="hi-IN"/>
              </w:rPr>
            </w:pPr>
            <w:r w:rsidRPr="00AB0CCB">
              <w:rPr>
                <w:rFonts w:asciiTheme="minorHAnsi" w:hAnsiTheme="minorHAnsi" w:cstheme="minorHAnsi"/>
                <w:b/>
                <w:bCs/>
                <w:color w:val="000000" w:themeColor="text1"/>
                <w:kern w:val="0"/>
                <w:sz w:val="22"/>
                <w:szCs w:val="22"/>
                <w:lang w:val="en-IN" w:eastAsia="en-IN" w:bidi="hi-IN"/>
              </w:rPr>
              <w:t>SLA – Scheduled Maintenance</w:t>
            </w:r>
          </w:p>
        </w:tc>
        <w:tc>
          <w:tcPr>
            <w:tcW w:w="3897" w:type="pct"/>
          </w:tcPr>
          <w:p w14:paraId="123C015C" w14:textId="77777777" w:rsidR="00005E5E" w:rsidRPr="00AB0CCB" w:rsidRDefault="00005E5E" w:rsidP="001A6131">
            <w:pPr>
              <w:pStyle w:val="EYNormal"/>
              <w:spacing w:before="120" w:after="240" w:line="240" w:lineRule="auto"/>
              <w:jc w:val="left"/>
              <w:rPr>
                <w:rFonts w:asciiTheme="minorHAnsi" w:hAnsiTheme="minorHAnsi" w:cstheme="minorHAnsi"/>
                <w:sz w:val="22"/>
                <w:szCs w:val="22"/>
              </w:rPr>
            </w:pPr>
            <w:r w:rsidRPr="00AB0CCB">
              <w:rPr>
                <w:rFonts w:asciiTheme="minorHAnsi" w:hAnsiTheme="minorHAnsi" w:cstheme="minorHAnsi"/>
                <w:b/>
                <w:bCs/>
                <w:color w:val="000000" w:themeColor="text1"/>
                <w:kern w:val="0"/>
                <w:sz w:val="22"/>
                <w:szCs w:val="22"/>
                <w:lang w:val="en-IN" w:eastAsia="en-IN" w:bidi="hi-IN"/>
              </w:rPr>
              <w:t>Scheduled Maintenance</w:t>
            </w:r>
            <w:r w:rsidRPr="00AB0CCB">
              <w:rPr>
                <w:rFonts w:asciiTheme="minorHAnsi" w:hAnsiTheme="minorHAnsi" w:cstheme="minorHAnsi"/>
                <w:b/>
                <w:bCs/>
                <w:sz w:val="22"/>
                <w:szCs w:val="22"/>
              </w:rPr>
              <w:t xml:space="preserve"> definition: </w:t>
            </w:r>
            <w:r w:rsidRPr="00AB0CCB">
              <w:rPr>
                <w:rFonts w:asciiTheme="minorHAnsi" w:hAnsiTheme="minorHAnsi" w:cstheme="minorHAnsi"/>
                <w:sz w:val="22"/>
                <w:szCs w:val="22"/>
              </w:rPr>
              <w:t xml:space="preserve">The period for which the specified services/components with specified technical and service standards are not available due to scheduled maintenance activity. EMR vendor is required to take approval from </w:t>
            </w:r>
            <w:r w:rsidRPr="00AB0CCB">
              <w:rPr>
                <w:rFonts w:asciiTheme="minorHAnsi" w:hAnsiTheme="minorHAnsi" w:cstheme="minorHAnsi"/>
                <w:sz w:val="22"/>
                <w:szCs w:val="44"/>
              </w:rPr>
              <w:t>[Hospital Name]</w:t>
            </w:r>
            <w:r w:rsidRPr="00AB0CCB">
              <w:rPr>
                <w:rFonts w:asciiTheme="minorHAnsi" w:hAnsiTheme="minorHAnsi" w:cstheme="minorHAnsi"/>
                <w:szCs w:val="20"/>
                <w:shd w:val="clear" w:color="auto" w:fill="FFFFFF" w:themeFill="background1"/>
              </w:rPr>
              <w:t xml:space="preserve"> </w:t>
            </w:r>
            <w:r w:rsidRPr="00AB0CCB">
              <w:rPr>
                <w:rFonts w:asciiTheme="minorHAnsi" w:hAnsiTheme="minorHAnsi" w:cstheme="minorHAnsi"/>
                <w:sz w:val="22"/>
                <w:szCs w:val="22"/>
              </w:rPr>
              <w:t xml:space="preserve">at least three weeks before any such activity. </w:t>
            </w:r>
          </w:p>
          <w:p w14:paraId="230CD87A" w14:textId="77777777" w:rsidR="00005E5E" w:rsidRPr="00AB0CCB" w:rsidRDefault="00005E5E" w:rsidP="001A6131">
            <w:pPr>
              <w:pStyle w:val="EYNormal"/>
              <w:spacing w:before="120" w:after="240" w:line="240" w:lineRule="auto"/>
              <w:jc w:val="left"/>
              <w:rPr>
                <w:rFonts w:asciiTheme="minorHAnsi" w:hAnsiTheme="minorHAnsi" w:cstheme="minorHAnsi"/>
                <w:b/>
                <w:bCs/>
                <w:sz w:val="22"/>
                <w:szCs w:val="22"/>
              </w:rPr>
            </w:pPr>
            <w:r w:rsidRPr="00AB0CCB">
              <w:rPr>
                <w:rFonts w:asciiTheme="minorHAnsi" w:hAnsiTheme="minorHAnsi" w:cstheme="minorHAnsi"/>
                <w:sz w:val="22"/>
                <w:szCs w:val="22"/>
              </w:rPr>
              <w:t xml:space="preserve">SLA: The scheduled maintenance should be carried out during non-peak hours (like post-midnight) and should </w:t>
            </w:r>
            <w:r w:rsidRPr="00AB0CCB">
              <w:rPr>
                <w:rFonts w:asciiTheme="minorHAnsi" w:hAnsiTheme="minorHAnsi" w:cstheme="minorHAnsi"/>
                <w:b/>
                <w:bCs/>
                <w:sz w:val="22"/>
                <w:szCs w:val="22"/>
              </w:rPr>
              <w:t>not be for more than 8 hours</w:t>
            </w:r>
            <w:r w:rsidRPr="00AB0CCB">
              <w:rPr>
                <w:rFonts w:asciiTheme="minorHAnsi" w:hAnsiTheme="minorHAnsi" w:cstheme="minorHAnsi"/>
                <w:sz w:val="22"/>
                <w:szCs w:val="22"/>
              </w:rPr>
              <w:t xml:space="preserve">. Such planned downtime would be granted of </w:t>
            </w:r>
            <w:r w:rsidRPr="00AB0CCB">
              <w:rPr>
                <w:rFonts w:asciiTheme="minorHAnsi" w:hAnsiTheme="minorHAnsi" w:cstheme="minorHAnsi"/>
                <w:b/>
                <w:bCs/>
                <w:sz w:val="22"/>
                <w:szCs w:val="22"/>
              </w:rPr>
              <w:t>maximum three times a year</w:t>
            </w:r>
            <w:r w:rsidRPr="00AB0CCB">
              <w:rPr>
                <w:rFonts w:asciiTheme="minorHAnsi" w:hAnsiTheme="minorHAnsi" w:cstheme="minorHAnsi"/>
                <w:sz w:val="22"/>
                <w:szCs w:val="22"/>
              </w:rPr>
              <w:t>.</w:t>
            </w:r>
          </w:p>
        </w:tc>
      </w:tr>
      <w:tr w:rsidR="00005E5E" w:rsidRPr="00AB0CCB" w14:paraId="2B4DC176" w14:textId="77777777" w:rsidTr="001A6131">
        <w:trPr>
          <w:trHeight w:val="1413"/>
        </w:trPr>
        <w:tc>
          <w:tcPr>
            <w:tcW w:w="1103" w:type="pct"/>
          </w:tcPr>
          <w:p w14:paraId="392A948A" w14:textId="77777777" w:rsidR="00005E5E" w:rsidRPr="00AB0CCB" w:rsidRDefault="00005E5E" w:rsidP="001A6131">
            <w:pPr>
              <w:pStyle w:val="EYNormal"/>
              <w:spacing w:before="120" w:after="120" w:line="240" w:lineRule="auto"/>
              <w:jc w:val="left"/>
              <w:rPr>
                <w:rFonts w:asciiTheme="minorHAnsi" w:hAnsiTheme="minorHAnsi" w:cstheme="minorHAnsi"/>
                <w:b/>
                <w:bCs/>
                <w:color w:val="000000" w:themeColor="text1"/>
                <w:kern w:val="0"/>
                <w:sz w:val="22"/>
                <w:szCs w:val="22"/>
                <w:lang w:val="en-IN" w:eastAsia="en-IN" w:bidi="hi-IN"/>
              </w:rPr>
            </w:pPr>
            <w:r w:rsidRPr="00AB0CCB">
              <w:rPr>
                <w:rFonts w:asciiTheme="minorHAnsi" w:hAnsiTheme="minorHAnsi" w:cstheme="minorHAnsi"/>
                <w:b/>
                <w:bCs/>
                <w:color w:val="000000" w:themeColor="text1"/>
                <w:kern w:val="0"/>
                <w:sz w:val="22"/>
                <w:szCs w:val="22"/>
                <w:lang w:val="en-IN" w:eastAsia="en-IN" w:bidi="hi-IN"/>
              </w:rPr>
              <w:t>SLA Reporting</w:t>
            </w:r>
          </w:p>
        </w:tc>
        <w:tc>
          <w:tcPr>
            <w:tcW w:w="3897" w:type="pct"/>
          </w:tcPr>
          <w:p w14:paraId="3191393E" w14:textId="77777777" w:rsidR="00005E5E" w:rsidRPr="00AB0CCB" w:rsidRDefault="00005E5E" w:rsidP="001A6131">
            <w:pPr>
              <w:pStyle w:val="EYNormal"/>
              <w:spacing w:before="120" w:after="120" w:line="240" w:lineRule="auto"/>
              <w:jc w:val="left"/>
              <w:rPr>
                <w:rFonts w:asciiTheme="minorHAnsi" w:hAnsiTheme="minorHAnsi" w:cstheme="minorHAnsi"/>
                <w:color w:val="0D0D0D" w:themeColor="text1" w:themeTint="F2"/>
                <w:sz w:val="22"/>
                <w:szCs w:val="22"/>
              </w:rPr>
            </w:pPr>
            <w:r w:rsidRPr="00AB0CCB">
              <w:rPr>
                <w:rFonts w:asciiTheme="minorHAnsi" w:hAnsiTheme="minorHAnsi" w:cstheme="minorHAnsi"/>
                <w:color w:val="0D0D0D" w:themeColor="text1" w:themeTint="F2"/>
                <w:sz w:val="22"/>
                <w:szCs w:val="22"/>
              </w:rPr>
              <w:t xml:space="preserve">EMR vendor shall prepare and distribute the SLA Performance reports in a mutually agreed format by the 5th working day of every month. The reports shall include “actual versus target” Service Level Performance, variance analysis and discussion of appropriate issues on significant events. </w:t>
            </w:r>
          </w:p>
        </w:tc>
      </w:tr>
      <w:tr w:rsidR="00005E5E" w:rsidRPr="00AB0CCB" w14:paraId="6312ECC5" w14:textId="77777777" w:rsidTr="001A6131">
        <w:trPr>
          <w:trHeight w:val="224"/>
        </w:trPr>
        <w:tc>
          <w:tcPr>
            <w:tcW w:w="5000" w:type="pct"/>
            <w:gridSpan w:val="2"/>
            <w:shd w:val="clear" w:color="auto" w:fill="D9D9D9" w:themeFill="background1" w:themeFillShade="D9"/>
          </w:tcPr>
          <w:p w14:paraId="61039FB6" w14:textId="77777777" w:rsidR="00005E5E" w:rsidRPr="00AB0CCB" w:rsidRDefault="00005E5E" w:rsidP="001A6131">
            <w:pPr>
              <w:pStyle w:val="EYNormal"/>
              <w:spacing w:before="120" w:after="240" w:line="240" w:lineRule="auto"/>
              <w:jc w:val="left"/>
              <w:rPr>
                <w:rFonts w:asciiTheme="minorHAnsi" w:hAnsiTheme="minorHAnsi" w:cstheme="minorHAnsi"/>
                <w:b/>
                <w:bCs/>
                <w:sz w:val="22"/>
                <w:szCs w:val="22"/>
              </w:rPr>
            </w:pPr>
            <w:r w:rsidRPr="00AB0CCB">
              <w:rPr>
                <w:rFonts w:asciiTheme="minorHAnsi" w:hAnsiTheme="minorHAnsi" w:cstheme="minorHAnsi"/>
                <w:b/>
                <w:bCs/>
                <w:sz w:val="22"/>
                <w:szCs w:val="22"/>
              </w:rPr>
              <w:t>Data Availability / Storage / Usage Terms</w:t>
            </w:r>
          </w:p>
        </w:tc>
      </w:tr>
      <w:tr w:rsidR="00005E5E" w:rsidRPr="00AB0CCB" w14:paraId="517E610E" w14:textId="77777777" w:rsidTr="001A6131">
        <w:trPr>
          <w:trHeight w:val="699"/>
        </w:trPr>
        <w:tc>
          <w:tcPr>
            <w:tcW w:w="1103" w:type="pct"/>
          </w:tcPr>
          <w:p w14:paraId="681231BB" w14:textId="77777777" w:rsidR="00005E5E" w:rsidRPr="00AB0CCB" w:rsidRDefault="00005E5E" w:rsidP="001A6131">
            <w:pPr>
              <w:pStyle w:val="EYNormal"/>
              <w:spacing w:before="120" w:after="120" w:line="240" w:lineRule="auto"/>
              <w:jc w:val="left"/>
              <w:rPr>
                <w:rFonts w:asciiTheme="minorHAnsi" w:hAnsiTheme="minorHAnsi" w:cstheme="minorHAnsi"/>
                <w:b/>
                <w:bCs/>
                <w:color w:val="000000" w:themeColor="text1"/>
                <w:kern w:val="0"/>
                <w:sz w:val="22"/>
                <w:szCs w:val="22"/>
                <w:lang w:val="en-IN" w:eastAsia="en-IN" w:bidi="hi-IN"/>
              </w:rPr>
            </w:pPr>
            <w:r w:rsidRPr="00AB0CCB">
              <w:rPr>
                <w:rFonts w:asciiTheme="minorHAnsi" w:hAnsiTheme="minorHAnsi" w:cstheme="minorHAnsi"/>
                <w:b/>
                <w:bCs/>
                <w:color w:val="000000" w:themeColor="text1"/>
                <w:kern w:val="0"/>
                <w:sz w:val="22"/>
                <w:szCs w:val="22"/>
                <w:lang w:val="en-IN" w:eastAsia="en-IN" w:bidi="hi-IN"/>
              </w:rPr>
              <w:t>Data Availability</w:t>
            </w:r>
          </w:p>
        </w:tc>
        <w:tc>
          <w:tcPr>
            <w:tcW w:w="3897" w:type="pct"/>
          </w:tcPr>
          <w:p w14:paraId="1D0ACFEB" w14:textId="77777777" w:rsidR="00005E5E" w:rsidRPr="00AB0CCB" w:rsidRDefault="00005E5E" w:rsidP="001A6131">
            <w:pPr>
              <w:pStyle w:val="EYNormal"/>
              <w:spacing w:before="120" w:after="240" w:line="240" w:lineRule="auto"/>
              <w:jc w:val="left"/>
              <w:rPr>
                <w:rFonts w:asciiTheme="minorHAnsi" w:hAnsiTheme="minorHAnsi" w:cstheme="minorHAnsi"/>
                <w:color w:val="000000" w:themeColor="text1"/>
                <w:sz w:val="22"/>
                <w:szCs w:val="22"/>
              </w:rPr>
            </w:pPr>
            <w:r w:rsidRPr="00AB0CCB">
              <w:rPr>
                <w:rFonts w:asciiTheme="minorHAnsi" w:hAnsiTheme="minorHAnsi" w:cstheme="minorHAnsi"/>
                <w:sz w:val="22"/>
                <w:szCs w:val="22"/>
              </w:rPr>
              <w:t xml:space="preserve">As per </w:t>
            </w:r>
            <w:proofErr w:type="spellStart"/>
            <w:r w:rsidRPr="00AB0CCB">
              <w:rPr>
                <w:rFonts w:asciiTheme="minorHAnsi" w:hAnsiTheme="minorHAnsi" w:cstheme="minorHAnsi"/>
                <w:sz w:val="22"/>
                <w:szCs w:val="22"/>
              </w:rPr>
              <w:t>MoHFW</w:t>
            </w:r>
            <w:proofErr w:type="spellEnd"/>
            <w:r w:rsidRPr="00AB0CCB">
              <w:rPr>
                <w:rFonts w:asciiTheme="minorHAnsi" w:hAnsiTheme="minorHAnsi" w:cstheme="minorHAnsi"/>
                <w:sz w:val="22"/>
                <w:szCs w:val="22"/>
              </w:rPr>
              <w:t xml:space="preserve"> guidelines and EHR Standards 2013 (revised in 2016), which are applicable for all Healthcare Providers, such that all electronic records must compulsorily be preserved and never destroyed during the lifetime of the person.</w:t>
            </w:r>
          </w:p>
          <w:p w14:paraId="42D71CF3" w14:textId="77777777" w:rsidR="00005E5E" w:rsidRPr="00AB0CCB" w:rsidRDefault="00005E5E" w:rsidP="001A6131">
            <w:pPr>
              <w:pStyle w:val="EYNormal"/>
              <w:spacing w:before="120" w:after="240" w:line="240" w:lineRule="auto"/>
              <w:jc w:val="left"/>
              <w:rPr>
                <w:rFonts w:asciiTheme="minorHAnsi" w:hAnsiTheme="minorHAnsi" w:cstheme="minorHAnsi"/>
                <w:color w:val="000000" w:themeColor="text1"/>
                <w:sz w:val="22"/>
                <w:szCs w:val="22"/>
              </w:rPr>
            </w:pPr>
            <w:r w:rsidRPr="00AB0CCB">
              <w:rPr>
                <w:rFonts w:asciiTheme="minorHAnsi" w:hAnsiTheme="minorHAnsi" w:cstheme="minorHAnsi"/>
                <w:color w:val="000000" w:themeColor="text1"/>
                <w:sz w:val="22"/>
                <w:szCs w:val="22"/>
              </w:rPr>
              <w:t>Source: (https://main.mohfw.gov.in/sites/default/files/17739294021483341357.pdf)</w:t>
            </w:r>
          </w:p>
        </w:tc>
      </w:tr>
      <w:tr w:rsidR="00005E5E" w:rsidRPr="00AB0CCB" w14:paraId="3620D006" w14:textId="77777777" w:rsidTr="001A6131">
        <w:trPr>
          <w:trHeight w:val="821"/>
        </w:trPr>
        <w:tc>
          <w:tcPr>
            <w:tcW w:w="1103" w:type="pct"/>
          </w:tcPr>
          <w:p w14:paraId="785E3A90" w14:textId="77777777" w:rsidR="00005E5E" w:rsidRPr="00AB0CCB" w:rsidRDefault="00005E5E" w:rsidP="001A6131">
            <w:pPr>
              <w:pStyle w:val="EYNormal"/>
              <w:spacing w:before="120" w:after="120" w:line="240" w:lineRule="auto"/>
              <w:jc w:val="left"/>
              <w:rPr>
                <w:rFonts w:asciiTheme="minorHAnsi" w:hAnsiTheme="minorHAnsi" w:cstheme="minorHAnsi"/>
                <w:b/>
                <w:bCs/>
                <w:color w:val="000000" w:themeColor="text1"/>
                <w:kern w:val="0"/>
                <w:sz w:val="22"/>
                <w:szCs w:val="22"/>
                <w:lang w:val="en-IN" w:eastAsia="en-IN" w:bidi="hi-IN"/>
              </w:rPr>
            </w:pPr>
            <w:r w:rsidRPr="00AB0CCB">
              <w:rPr>
                <w:rFonts w:asciiTheme="minorHAnsi" w:hAnsiTheme="minorHAnsi" w:cstheme="minorHAnsi"/>
                <w:b/>
                <w:bCs/>
                <w:color w:val="000000" w:themeColor="text1"/>
                <w:kern w:val="0"/>
                <w:sz w:val="22"/>
                <w:szCs w:val="22"/>
                <w:lang w:val="en-IN" w:eastAsia="en-IN" w:bidi="hi-IN"/>
              </w:rPr>
              <w:t>Data Archival</w:t>
            </w:r>
          </w:p>
        </w:tc>
        <w:tc>
          <w:tcPr>
            <w:tcW w:w="3897" w:type="pct"/>
          </w:tcPr>
          <w:p w14:paraId="51F99668" w14:textId="77777777" w:rsidR="00005E5E" w:rsidRPr="00AB0CCB" w:rsidRDefault="00005E5E" w:rsidP="001A6131">
            <w:pPr>
              <w:pStyle w:val="EYNormal"/>
              <w:spacing w:before="120" w:after="240" w:line="240" w:lineRule="auto"/>
              <w:jc w:val="left"/>
              <w:rPr>
                <w:rFonts w:asciiTheme="minorHAnsi" w:hAnsiTheme="minorHAnsi" w:cstheme="minorHAnsi"/>
                <w:color w:val="000000" w:themeColor="text1"/>
                <w:sz w:val="22"/>
                <w:szCs w:val="22"/>
                <w:lang w:eastAsia="en-IN" w:bidi="hi-IN"/>
              </w:rPr>
            </w:pPr>
            <w:r w:rsidRPr="00AB0CCB">
              <w:rPr>
                <w:rFonts w:asciiTheme="minorHAnsi" w:hAnsiTheme="minorHAnsi" w:cstheme="minorHAnsi"/>
                <w:sz w:val="22"/>
                <w:szCs w:val="22"/>
              </w:rPr>
              <w:t>Health Service Providers are free to decide when to make a record inactive, however, it is preferable to follow the “three (3) year rule” where all records of a deceased are made inactive three (3) years after death.</w:t>
            </w:r>
            <w:r w:rsidRPr="00AB0CCB">
              <w:rPr>
                <w:rFonts w:asciiTheme="minorHAnsi" w:hAnsiTheme="minorHAnsi" w:cstheme="minorHAnsi"/>
                <w:color w:val="000000" w:themeColor="text1"/>
                <w:sz w:val="22"/>
                <w:szCs w:val="22"/>
                <w:lang w:eastAsia="en-IN" w:bidi="hi-IN"/>
              </w:rPr>
              <w:t xml:space="preserve"> </w:t>
            </w:r>
          </w:p>
          <w:p w14:paraId="6F0BE36D" w14:textId="77777777" w:rsidR="00005E5E" w:rsidRPr="00AB0CCB" w:rsidRDefault="00005E5E" w:rsidP="001A6131">
            <w:pPr>
              <w:pStyle w:val="EYNormal"/>
              <w:spacing w:before="120" w:after="240" w:line="240" w:lineRule="auto"/>
              <w:jc w:val="left"/>
              <w:rPr>
                <w:rFonts w:asciiTheme="minorHAnsi" w:hAnsiTheme="minorHAnsi" w:cstheme="minorHAnsi"/>
                <w:color w:val="000000" w:themeColor="text1"/>
                <w:kern w:val="0"/>
                <w:sz w:val="22"/>
                <w:szCs w:val="22"/>
                <w:lang w:val="en-IN" w:eastAsia="en-IN" w:bidi="hi-IN"/>
              </w:rPr>
            </w:pPr>
            <w:r w:rsidRPr="00AB0CCB">
              <w:rPr>
                <w:rFonts w:asciiTheme="minorHAnsi" w:hAnsiTheme="minorHAnsi" w:cstheme="minorHAnsi"/>
                <w:color w:val="000000" w:themeColor="text1"/>
                <w:sz w:val="22"/>
                <w:szCs w:val="22"/>
              </w:rPr>
              <w:t>Source: (https://main.mohfw.gov.in/sites/default/files/17739294021483341357.pdf)</w:t>
            </w:r>
          </w:p>
        </w:tc>
      </w:tr>
      <w:tr w:rsidR="00005E5E" w:rsidRPr="00AB0CCB" w14:paraId="5F3ECA55" w14:textId="77777777" w:rsidTr="001A6131">
        <w:trPr>
          <w:trHeight w:val="1117"/>
        </w:trPr>
        <w:tc>
          <w:tcPr>
            <w:tcW w:w="1103" w:type="pct"/>
          </w:tcPr>
          <w:p w14:paraId="23D940BC" w14:textId="77777777" w:rsidR="00005E5E" w:rsidRPr="00AB0CCB" w:rsidRDefault="00005E5E" w:rsidP="001A6131">
            <w:pPr>
              <w:pStyle w:val="EYNormal"/>
              <w:spacing w:before="120" w:after="120" w:line="240" w:lineRule="auto"/>
              <w:jc w:val="left"/>
              <w:rPr>
                <w:rFonts w:asciiTheme="minorHAnsi" w:hAnsiTheme="minorHAnsi" w:cstheme="minorHAnsi"/>
                <w:b/>
                <w:bCs/>
                <w:color w:val="000000" w:themeColor="text1"/>
                <w:kern w:val="0"/>
                <w:sz w:val="22"/>
                <w:szCs w:val="22"/>
                <w:lang w:val="en-IN" w:eastAsia="en-IN" w:bidi="hi-IN"/>
              </w:rPr>
            </w:pPr>
            <w:r w:rsidRPr="00AB0CCB">
              <w:rPr>
                <w:rFonts w:asciiTheme="minorHAnsi" w:hAnsiTheme="minorHAnsi" w:cstheme="minorHAnsi"/>
                <w:b/>
                <w:bCs/>
                <w:color w:val="000000" w:themeColor="text1"/>
                <w:kern w:val="0"/>
                <w:sz w:val="22"/>
                <w:szCs w:val="22"/>
                <w:lang w:val="en-IN" w:eastAsia="en-IN" w:bidi="hi-IN"/>
              </w:rPr>
              <w:lastRenderedPageBreak/>
              <w:t>Data Encryption</w:t>
            </w:r>
          </w:p>
        </w:tc>
        <w:tc>
          <w:tcPr>
            <w:tcW w:w="3897" w:type="pct"/>
          </w:tcPr>
          <w:p w14:paraId="60953BDE" w14:textId="77777777" w:rsidR="00005E5E" w:rsidRPr="00AB0CCB" w:rsidRDefault="00005E5E" w:rsidP="001A6131">
            <w:pPr>
              <w:pStyle w:val="EYNormal"/>
              <w:spacing w:before="120" w:after="240" w:line="240" w:lineRule="auto"/>
              <w:jc w:val="left"/>
              <w:rPr>
                <w:rFonts w:asciiTheme="minorHAnsi" w:hAnsiTheme="minorHAnsi" w:cstheme="minorHAnsi"/>
                <w:sz w:val="22"/>
                <w:szCs w:val="22"/>
              </w:rPr>
            </w:pPr>
            <w:r w:rsidRPr="00AB0CCB">
              <w:rPr>
                <w:rFonts w:asciiTheme="minorHAnsi" w:hAnsiTheme="minorHAnsi" w:cstheme="minorHAnsi"/>
                <w:color w:val="000000" w:themeColor="text1"/>
                <w:kern w:val="0"/>
                <w:sz w:val="22"/>
                <w:szCs w:val="22"/>
                <w:lang w:val="en-IN" w:eastAsia="en-IN" w:bidi="hi-IN"/>
              </w:rPr>
              <w:t>Data to be encrypted as per MOHFW guidelines</w:t>
            </w:r>
            <w:r w:rsidRPr="00AB0CCB">
              <w:rPr>
                <w:rFonts w:asciiTheme="minorHAnsi" w:hAnsiTheme="minorHAnsi" w:cstheme="minorHAnsi"/>
                <w:color w:val="000000" w:themeColor="text1"/>
                <w:kern w:val="0"/>
                <w:sz w:val="22"/>
                <w:szCs w:val="22"/>
                <w:lang w:val="en-IN" w:eastAsia="en-IN" w:bidi="hi-IN"/>
              </w:rPr>
              <w:br/>
              <w:t xml:space="preserve">1. </w:t>
            </w:r>
            <w:r w:rsidRPr="00AB0CCB">
              <w:rPr>
                <w:rFonts w:asciiTheme="minorHAnsi" w:hAnsiTheme="minorHAnsi" w:cstheme="minorHAnsi"/>
                <w:sz w:val="22"/>
                <w:szCs w:val="22"/>
              </w:rPr>
              <w:t>Minimum 256-bits key length</w:t>
            </w:r>
            <w:r w:rsidRPr="00AB0CCB">
              <w:rPr>
                <w:rFonts w:asciiTheme="minorHAnsi" w:hAnsiTheme="minorHAnsi" w:cstheme="minorHAnsi"/>
                <w:sz w:val="22"/>
                <w:szCs w:val="22"/>
              </w:rPr>
              <w:br/>
              <w:t>2. HTTPS, SSL v3.0, and TLS v1.2</w:t>
            </w:r>
          </w:p>
          <w:p w14:paraId="5826B01A" w14:textId="77777777" w:rsidR="00005E5E" w:rsidRPr="00AB0CCB" w:rsidRDefault="00005E5E" w:rsidP="001A6131">
            <w:pPr>
              <w:pStyle w:val="EYNormal"/>
              <w:spacing w:before="120" w:after="240" w:line="240" w:lineRule="auto"/>
              <w:jc w:val="left"/>
              <w:rPr>
                <w:rFonts w:asciiTheme="minorHAnsi" w:hAnsiTheme="minorHAnsi" w:cstheme="minorHAnsi"/>
                <w:sz w:val="22"/>
                <w:szCs w:val="22"/>
              </w:rPr>
            </w:pPr>
            <w:r w:rsidRPr="00AB0CCB">
              <w:rPr>
                <w:rFonts w:asciiTheme="minorHAnsi" w:hAnsiTheme="minorHAnsi" w:cstheme="minorHAnsi"/>
                <w:color w:val="000000" w:themeColor="text1"/>
                <w:sz w:val="22"/>
                <w:szCs w:val="22"/>
              </w:rPr>
              <w:t>Source: (https://main.mohfw.gov.in/sites/default/files/17739294021483341357.pdf)</w:t>
            </w:r>
          </w:p>
        </w:tc>
      </w:tr>
      <w:tr w:rsidR="00005E5E" w:rsidRPr="00AB0CCB" w14:paraId="371FC93A" w14:textId="77777777" w:rsidTr="001A6131">
        <w:trPr>
          <w:trHeight w:val="821"/>
        </w:trPr>
        <w:tc>
          <w:tcPr>
            <w:tcW w:w="1103" w:type="pct"/>
          </w:tcPr>
          <w:p w14:paraId="06E50682" w14:textId="77777777" w:rsidR="00005E5E" w:rsidRPr="00AB0CCB" w:rsidRDefault="00005E5E" w:rsidP="001A6131">
            <w:pPr>
              <w:pStyle w:val="EYNormal"/>
              <w:spacing w:before="120" w:after="120" w:line="240" w:lineRule="auto"/>
              <w:jc w:val="left"/>
              <w:rPr>
                <w:rFonts w:asciiTheme="minorHAnsi" w:hAnsiTheme="minorHAnsi" w:cstheme="minorHAnsi"/>
                <w:b/>
                <w:bCs/>
                <w:color w:val="000000" w:themeColor="text1"/>
                <w:kern w:val="0"/>
                <w:sz w:val="22"/>
                <w:szCs w:val="22"/>
                <w:lang w:val="en-IN" w:eastAsia="en-IN" w:bidi="hi-IN"/>
              </w:rPr>
            </w:pPr>
            <w:r w:rsidRPr="00AB0CCB">
              <w:rPr>
                <w:rFonts w:asciiTheme="minorHAnsi" w:hAnsiTheme="minorHAnsi" w:cstheme="minorHAnsi"/>
                <w:b/>
                <w:bCs/>
                <w:color w:val="000000" w:themeColor="text1"/>
                <w:kern w:val="0"/>
                <w:sz w:val="22"/>
                <w:szCs w:val="22"/>
                <w:lang w:val="en-IN" w:eastAsia="en-IN" w:bidi="hi-IN"/>
              </w:rPr>
              <w:t>Data Usage</w:t>
            </w:r>
          </w:p>
        </w:tc>
        <w:tc>
          <w:tcPr>
            <w:tcW w:w="3897" w:type="pct"/>
          </w:tcPr>
          <w:p w14:paraId="1B3764B9" w14:textId="77777777" w:rsidR="00005E5E" w:rsidRPr="00AB0CCB" w:rsidRDefault="00005E5E" w:rsidP="001A6131">
            <w:pPr>
              <w:pStyle w:val="EYNormal"/>
              <w:spacing w:before="120" w:after="240" w:line="240" w:lineRule="auto"/>
              <w:jc w:val="left"/>
              <w:rPr>
                <w:rFonts w:asciiTheme="minorHAnsi" w:hAnsiTheme="minorHAnsi" w:cstheme="minorHAnsi"/>
                <w:sz w:val="22"/>
                <w:szCs w:val="22"/>
              </w:rPr>
            </w:pPr>
            <w:r w:rsidRPr="00AB0CCB">
              <w:rPr>
                <w:rFonts w:asciiTheme="minorHAnsi" w:hAnsiTheme="minorHAnsi" w:cstheme="minorHAnsi"/>
                <w:sz w:val="22"/>
                <w:szCs w:val="22"/>
              </w:rPr>
              <w:t>Patient data can solely be used for patient care.</w:t>
            </w:r>
            <w:r w:rsidRPr="00AB0CCB">
              <w:rPr>
                <w:rFonts w:asciiTheme="minorHAnsi" w:hAnsiTheme="minorHAnsi" w:cstheme="minorHAnsi"/>
                <w:sz w:val="22"/>
                <w:szCs w:val="22"/>
              </w:rPr>
              <w:br/>
              <w:t>Anonymised or de-identified data in an aggregated form can be used with hospital’s permission for clinical research, academic research, statistical analysis, policy formulation, and the development and promotion of diagnostic solutions.</w:t>
            </w:r>
          </w:p>
        </w:tc>
      </w:tr>
      <w:tr w:rsidR="00005E5E" w:rsidRPr="00AB0CCB" w14:paraId="30C6EEA3" w14:textId="77777777" w:rsidTr="001A6131">
        <w:trPr>
          <w:trHeight w:val="834"/>
        </w:trPr>
        <w:tc>
          <w:tcPr>
            <w:tcW w:w="1103" w:type="pct"/>
          </w:tcPr>
          <w:p w14:paraId="59777C80" w14:textId="77777777" w:rsidR="00005E5E" w:rsidRPr="00AB0CCB" w:rsidRDefault="00005E5E" w:rsidP="001A6131">
            <w:pPr>
              <w:pStyle w:val="EYNormal"/>
              <w:spacing w:before="120" w:after="120" w:line="240" w:lineRule="auto"/>
              <w:jc w:val="left"/>
              <w:rPr>
                <w:rFonts w:asciiTheme="minorHAnsi" w:hAnsiTheme="minorHAnsi" w:cstheme="minorHAnsi"/>
                <w:b/>
                <w:bCs/>
                <w:color w:val="000000" w:themeColor="text1"/>
                <w:kern w:val="0"/>
                <w:sz w:val="22"/>
                <w:szCs w:val="22"/>
                <w:lang w:val="en-IN" w:eastAsia="en-IN" w:bidi="hi-IN"/>
              </w:rPr>
            </w:pPr>
            <w:r w:rsidRPr="00AB0CCB">
              <w:rPr>
                <w:rFonts w:asciiTheme="minorHAnsi" w:hAnsiTheme="minorHAnsi" w:cstheme="minorHAnsi"/>
                <w:b/>
                <w:bCs/>
                <w:color w:val="000000" w:themeColor="text1"/>
                <w:kern w:val="0"/>
                <w:sz w:val="22"/>
                <w:szCs w:val="22"/>
                <w:lang w:val="en-IN" w:eastAsia="en-IN" w:bidi="hi-IN"/>
              </w:rPr>
              <w:t>Data Privacy</w:t>
            </w:r>
          </w:p>
        </w:tc>
        <w:tc>
          <w:tcPr>
            <w:tcW w:w="3897" w:type="pct"/>
          </w:tcPr>
          <w:p w14:paraId="57F030D0" w14:textId="77777777" w:rsidR="00005E5E" w:rsidRPr="00AB0CCB" w:rsidRDefault="00005E5E" w:rsidP="001A6131">
            <w:pPr>
              <w:pStyle w:val="EYNormal"/>
              <w:spacing w:before="120" w:after="240" w:line="240" w:lineRule="auto"/>
              <w:jc w:val="left"/>
              <w:rPr>
                <w:rFonts w:asciiTheme="minorHAnsi" w:hAnsiTheme="minorHAnsi" w:cstheme="minorHAnsi"/>
                <w:sz w:val="22"/>
                <w:szCs w:val="22"/>
              </w:rPr>
            </w:pPr>
            <w:r w:rsidRPr="00AB0CCB">
              <w:rPr>
                <w:rFonts w:asciiTheme="minorHAnsi" w:hAnsiTheme="minorHAnsi" w:cstheme="minorHAnsi"/>
                <w:color w:val="000000" w:themeColor="text1"/>
                <w:kern w:val="0"/>
                <w:sz w:val="22"/>
                <w:szCs w:val="22"/>
                <w:lang w:val="en-IN" w:eastAsia="en-IN" w:bidi="hi-IN"/>
              </w:rPr>
              <w:t>To maintain the privacy and unauthorized disclosure or use of regulated data such as protected person information or Personally Identifiable Information (PII), which is any information someone could use to identify someone or infer their identity. The EMR vendor shall be responsible to maintain data privacy as per the (EHR) STANDARDS FOR INDIA guideline by Ministry of Health &amp; Family Welfare.</w:t>
            </w:r>
            <w:r w:rsidRPr="00AB0CCB">
              <w:rPr>
                <w:rFonts w:asciiTheme="minorHAnsi" w:hAnsiTheme="minorHAnsi" w:cstheme="minorHAnsi"/>
                <w:color w:val="000000" w:themeColor="text1"/>
                <w:kern w:val="0"/>
                <w:sz w:val="22"/>
                <w:szCs w:val="22"/>
                <w:lang w:val="en-IN" w:eastAsia="en-IN" w:bidi="hi-IN"/>
              </w:rPr>
              <w:br/>
              <w:t xml:space="preserve">Data privacy to be maintained as per policy </w:t>
            </w:r>
            <w:r w:rsidRPr="00AB0CCB">
              <w:rPr>
                <w:rFonts w:asciiTheme="minorHAnsi" w:hAnsiTheme="minorHAnsi" w:cstheme="minorHAnsi"/>
                <w:sz w:val="22"/>
                <w:szCs w:val="22"/>
              </w:rPr>
              <w:t>ISO/TS 14441:2013 Health Informatics – Security &amp; Privacy Requirements</w:t>
            </w:r>
          </w:p>
          <w:p w14:paraId="348D6E22" w14:textId="77777777" w:rsidR="00005E5E" w:rsidRPr="00AB0CCB" w:rsidRDefault="00005E5E" w:rsidP="001A6131">
            <w:pPr>
              <w:pStyle w:val="EYNormal"/>
              <w:spacing w:before="120" w:after="240" w:line="240" w:lineRule="auto"/>
              <w:jc w:val="left"/>
              <w:rPr>
                <w:rFonts w:asciiTheme="minorHAnsi" w:hAnsiTheme="minorHAnsi" w:cstheme="minorHAnsi"/>
                <w:color w:val="000000" w:themeColor="text1"/>
                <w:kern w:val="0"/>
                <w:sz w:val="22"/>
                <w:szCs w:val="22"/>
                <w:lang w:val="en-IN" w:eastAsia="en-IN" w:bidi="hi-IN"/>
              </w:rPr>
            </w:pPr>
            <w:r w:rsidRPr="00AB0CCB">
              <w:rPr>
                <w:rFonts w:asciiTheme="minorHAnsi" w:hAnsiTheme="minorHAnsi" w:cstheme="minorHAnsi"/>
                <w:color w:val="000000" w:themeColor="text1"/>
                <w:sz w:val="22"/>
                <w:szCs w:val="22"/>
              </w:rPr>
              <w:t>Source: (https://main.mohfw.gov.in/sites/default/files/17739294021483341357.pdf)</w:t>
            </w:r>
          </w:p>
        </w:tc>
      </w:tr>
      <w:tr w:rsidR="00005E5E" w:rsidRPr="00AB0CCB" w14:paraId="38A39AF2" w14:textId="77777777" w:rsidTr="001A6131">
        <w:trPr>
          <w:trHeight w:val="377"/>
        </w:trPr>
        <w:tc>
          <w:tcPr>
            <w:tcW w:w="5000" w:type="pct"/>
            <w:gridSpan w:val="2"/>
          </w:tcPr>
          <w:p w14:paraId="5ABDA659" w14:textId="77777777" w:rsidR="00005E5E" w:rsidRPr="00AB0CCB" w:rsidRDefault="00005E5E" w:rsidP="001A6131">
            <w:pPr>
              <w:pStyle w:val="EYNormal"/>
              <w:spacing w:before="120" w:after="240" w:line="240" w:lineRule="auto"/>
              <w:jc w:val="left"/>
              <w:rPr>
                <w:rFonts w:asciiTheme="minorHAnsi" w:hAnsiTheme="minorHAnsi" w:cstheme="minorHAnsi"/>
                <w:b/>
                <w:bCs/>
                <w:color w:val="000000" w:themeColor="text1"/>
                <w:kern w:val="0"/>
                <w:sz w:val="22"/>
                <w:szCs w:val="22"/>
                <w:lang w:val="en-IN" w:eastAsia="en-IN" w:bidi="hi-IN"/>
              </w:rPr>
            </w:pPr>
          </w:p>
        </w:tc>
      </w:tr>
      <w:tr w:rsidR="00005E5E" w:rsidRPr="00AB0CCB" w14:paraId="6ACBEF6F" w14:textId="77777777" w:rsidTr="001A6131">
        <w:trPr>
          <w:trHeight w:val="646"/>
        </w:trPr>
        <w:tc>
          <w:tcPr>
            <w:tcW w:w="5000" w:type="pct"/>
            <w:gridSpan w:val="2"/>
            <w:shd w:val="clear" w:color="auto" w:fill="D9D9D9" w:themeFill="background1" w:themeFillShade="D9"/>
          </w:tcPr>
          <w:p w14:paraId="777BFDFE" w14:textId="77777777" w:rsidR="00005E5E" w:rsidRPr="00AB0CCB" w:rsidRDefault="00005E5E" w:rsidP="001A6131">
            <w:pPr>
              <w:pStyle w:val="EYNormal"/>
              <w:spacing w:before="120" w:after="240" w:line="240" w:lineRule="auto"/>
              <w:jc w:val="left"/>
              <w:rPr>
                <w:rFonts w:asciiTheme="minorHAnsi" w:hAnsiTheme="minorHAnsi" w:cstheme="minorHAnsi"/>
                <w:b/>
                <w:bCs/>
                <w:color w:val="000000" w:themeColor="text1"/>
                <w:kern w:val="0"/>
                <w:sz w:val="22"/>
                <w:szCs w:val="22"/>
                <w:lang w:val="en-IN" w:eastAsia="en-IN" w:bidi="hi-IN"/>
              </w:rPr>
            </w:pPr>
            <w:r w:rsidRPr="00AB0CCB">
              <w:rPr>
                <w:rFonts w:asciiTheme="minorHAnsi" w:hAnsiTheme="minorHAnsi" w:cstheme="minorHAnsi"/>
                <w:b/>
                <w:bCs/>
                <w:color w:val="000000" w:themeColor="text1"/>
                <w:kern w:val="0"/>
                <w:sz w:val="22"/>
                <w:szCs w:val="22"/>
                <w:lang w:val="en-IN" w:eastAsia="en-IN" w:bidi="hi-IN"/>
              </w:rPr>
              <w:t>Termination Terms</w:t>
            </w:r>
          </w:p>
        </w:tc>
      </w:tr>
      <w:tr w:rsidR="00005E5E" w:rsidRPr="00AB0CCB" w14:paraId="37DD0FF3" w14:textId="77777777" w:rsidTr="001A6131">
        <w:trPr>
          <w:trHeight w:val="1534"/>
        </w:trPr>
        <w:tc>
          <w:tcPr>
            <w:tcW w:w="1103" w:type="pct"/>
          </w:tcPr>
          <w:p w14:paraId="2CAD6066" w14:textId="77777777" w:rsidR="00005E5E" w:rsidRPr="00AB0CCB" w:rsidRDefault="00005E5E" w:rsidP="001A6131">
            <w:pPr>
              <w:pStyle w:val="EYNormal"/>
              <w:spacing w:before="120" w:after="120" w:line="240" w:lineRule="auto"/>
              <w:jc w:val="left"/>
              <w:rPr>
                <w:rFonts w:asciiTheme="minorHAnsi" w:hAnsiTheme="minorHAnsi" w:cstheme="minorHAnsi"/>
                <w:b/>
                <w:bCs/>
                <w:color w:val="000000" w:themeColor="text1"/>
                <w:kern w:val="0"/>
                <w:sz w:val="22"/>
                <w:szCs w:val="22"/>
                <w:lang w:val="en-IN" w:eastAsia="en-IN" w:bidi="hi-IN"/>
              </w:rPr>
            </w:pPr>
            <w:r w:rsidRPr="00AB0CCB">
              <w:rPr>
                <w:rFonts w:asciiTheme="minorHAnsi" w:hAnsiTheme="minorHAnsi" w:cstheme="minorHAnsi"/>
                <w:b/>
                <w:bCs/>
                <w:color w:val="000000" w:themeColor="text1"/>
                <w:kern w:val="0"/>
                <w:sz w:val="22"/>
                <w:szCs w:val="22"/>
                <w:lang w:val="en-IN" w:eastAsia="en-IN" w:bidi="hi-IN"/>
              </w:rPr>
              <w:t>Termination Term</w:t>
            </w:r>
          </w:p>
        </w:tc>
        <w:tc>
          <w:tcPr>
            <w:tcW w:w="3897" w:type="pct"/>
          </w:tcPr>
          <w:p w14:paraId="1257F243" w14:textId="77777777" w:rsidR="00005E5E" w:rsidRPr="00AB0CCB" w:rsidRDefault="00005E5E" w:rsidP="001A6131">
            <w:pPr>
              <w:spacing w:before="120" w:after="120"/>
              <w:rPr>
                <w:rFonts w:asciiTheme="minorHAnsi" w:hAnsiTheme="minorHAnsi" w:cstheme="minorHAnsi"/>
                <w:bCs/>
                <w:sz w:val="22"/>
                <w:szCs w:val="22"/>
              </w:rPr>
            </w:pPr>
            <w:r w:rsidRPr="00AB0CCB">
              <w:rPr>
                <w:rFonts w:asciiTheme="minorHAnsi" w:hAnsiTheme="minorHAnsi" w:cstheme="minorHAnsi"/>
                <w:sz w:val="22"/>
                <w:szCs w:val="44"/>
              </w:rPr>
              <w:t>[Hospital Name]</w:t>
            </w:r>
            <w:r w:rsidRPr="00AB0CCB">
              <w:rPr>
                <w:rFonts w:asciiTheme="minorHAnsi" w:hAnsiTheme="minorHAnsi" w:cstheme="minorHAnsi"/>
                <w:sz w:val="20"/>
                <w:szCs w:val="20"/>
                <w:shd w:val="clear" w:color="auto" w:fill="FFFFFF" w:themeFill="background1"/>
              </w:rPr>
              <w:t xml:space="preserve"> </w:t>
            </w:r>
            <w:r w:rsidRPr="00AB0CCB">
              <w:rPr>
                <w:rFonts w:asciiTheme="minorHAnsi" w:hAnsiTheme="minorHAnsi" w:cstheme="minorHAnsi"/>
                <w:bCs/>
                <w:sz w:val="22"/>
                <w:szCs w:val="22"/>
              </w:rPr>
              <w:t xml:space="preserve">reserves the right to withdraw/ terminate the contract with EMR vendor in any of the breaches of contract terms. </w:t>
            </w:r>
          </w:p>
          <w:p w14:paraId="52F5B993" w14:textId="77777777" w:rsidR="00005E5E" w:rsidRPr="00AB0CCB" w:rsidRDefault="00005E5E" w:rsidP="001A6131">
            <w:pPr>
              <w:spacing w:before="120" w:after="120"/>
              <w:rPr>
                <w:rFonts w:asciiTheme="minorHAnsi" w:hAnsiTheme="minorHAnsi" w:cstheme="minorHAnsi"/>
                <w:bCs/>
                <w:sz w:val="22"/>
                <w:szCs w:val="22"/>
              </w:rPr>
            </w:pPr>
            <w:r w:rsidRPr="00AB0CCB">
              <w:rPr>
                <w:rFonts w:asciiTheme="minorHAnsi" w:hAnsiTheme="minorHAnsi" w:cstheme="minorHAnsi"/>
                <w:bCs/>
                <w:sz w:val="22"/>
                <w:szCs w:val="22"/>
              </w:rPr>
              <w:t xml:space="preserve">Hospital can terminate the contract by giving a 3-month notice to EMR vendor. </w:t>
            </w:r>
          </w:p>
        </w:tc>
      </w:tr>
      <w:tr w:rsidR="00005E5E" w:rsidRPr="00AB0CCB" w14:paraId="39BFBE52" w14:textId="77777777" w:rsidTr="001A6131">
        <w:trPr>
          <w:trHeight w:val="1288"/>
        </w:trPr>
        <w:tc>
          <w:tcPr>
            <w:tcW w:w="1103" w:type="pct"/>
          </w:tcPr>
          <w:p w14:paraId="36B9A50F" w14:textId="77777777" w:rsidR="00005E5E" w:rsidRPr="00AB0CCB" w:rsidRDefault="00005E5E" w:rsidP="001A6131">
            <w:pPr>
              <w:pStyle w:val="EYNormal"/>
              <w:spacing w:before="120" w:after="120" w:line="240" w:lineRule="auto"/>
              <w:jc w:val="left"/>
              <w:rPr>
                <w:rFonts w:asciiTheme="minorHAnsi" w:hAnsiTheme="minorHAnsi" w:cstheme="minorHAnsi"/>
                <w:b/>
                <w:bCs/>
                <w:color w:val="000000" w:themeColor="text1"/>
                <w:kern w:val="0"/>
                <w:sz w:val="22"/>
                <w:szCs w:val="22"/>
                <w:lang w:val="en-IN" w:eastAsia="en-IN" w:bidi="hi-IN"/>
              </w:rPr>
            </w:pPr>
            <w:r w:rsidRPr="00AB0CCB">
              <w:rPr>
                <w:rFonts w:asciiTheme="minorHAnsi" w:hAnsiTheme="minorHAnsi" w:cstheme="minorHAnsi"/>
                <w:b/>
                <w:bCs/>
                <w:color w:val="000000" w:themeColor="text1"/>
                <w:kern w:val="0"/>
                <w:sz w:val="22"/>
                <w:szCs w:val="22"/>
                <w:lang w:val="en-IN" w:eastAsia="en-IN" w:bidi="hi-IN"/>
              </w:rPr>
              <w:t>EMR Vendor Termination Obligations</w:t>
            </w:r>
          </w:p>
        </w:tc>
        <w:tc>
          <w:tcPr>
            <w:tcW w:w="3897" w:type="pct"/>
          </w:tcPr>
          <w:p w14:paraId="0AFE0ABE" w14:textId="77777777" w:rsidR="00005E5E" w:rsidRPr="00AB0CCB" w:rsidRDefault="00005E5E" w:rsidP="001A6131">
            <w:pPr>
              <w:pStyle w:val="EYNormal"/>
              <w:spacing w:before="120" w:after="240" w:line="240" w:lineRule="auto"/>
              <w:jc w:val="left"/>
              <w:rPr>
                <w:rFonts w:asciiTheme="minorHAnsi" w:hAnsiTheme="minorHAnsi" w:cstheme="minorHAnsi"/>
                <w:bCs/>
                <w:kern w:val="0"/>
                <w:sz w:val="22"/>
                <w:szCs w:val="22"/>
                <w:lang w:val="en-IN" w:eastAsia="en-IN" w:bidi="hi-IN"/>
              </w:rPr>
            </w:pPr>
            <w:r w:rsidRPr="00AB0CCB">
              <w:rPr>
                <w:rFonts w:asciiTheme="minorHAnsi" w:hAnsiTheme="minorHAnsi" w:cstheme="minorHAnsi"/>
                <w:bCs/>
                <w:kern w:val="0"/>
                <w:sz w:val="22"/>
                <w:szCs w:val="22"/>
                <w:lang w:val="en-IN" w:eastAsia="en-IN" w:bidi="hi-IN"/>
              </w:rPr>
              <w:t xml:space="preserve">EMR (Electronic Medical Records) vendor termination obligations refer to the legal and contractual responsibilities that an EMR vendor must adhere to when ending a business relationship with </w:t>
            </w:r>
            <w:r w:rsidRPr="00AB0CCB">
              <w:rPr>
                <w:rFonts w:asciiTheme="minorHAnsi" w:hAnsiTheme="minorHAnsi" w:cstheme="minorHAnsi"/>
                <w:sz w:val="22"/>
                <w:szCs w:val="44"/>
              </w:rPr>
              <w:t>[Hospital Name]</w:t>
            </w:r>
            <w:r w:rsidRPr="00AB0CCB">
              <w:rPr>
                <w:rFonts w:asciiTheme="minorHAnsi" w:hAnsiTheme="minorHAnsi" w:cstheme="minorHAnsi"/>
                <w:bCs/>
                <w:kern w:val="0"/>
                <w:sz w:val="22"/>
                <w:szCs w:val="22"/>
                <w:lang w:val="en-IN" w:eastAsia="en-IN" w:bidi="hi-IN"/>
              </w:rPr>
              <w:t>.</w:t>
            </w:r>
          </w:p>
          <w:p w14:paraId="4EEEC9C7" w14:textId="77777777" w:rsidR="00005E5E" w:rsidRPr="00AB0CCB" w:rsidRDefault="00005E5E" w:rsidP="001A6131">
            <w:pPr>
              <w:pStyle w:val="EYNormal"/>
              <w:spacing w:before="120" w:after="240" w:line="240" w:lineRule="auto"/>
              <w:jc w:val="left"/>
              <w:rPr>
                <w:rFonts w:asciiTheme="minorHAnsi" w:hAnsiTheme="minorHAnsi" w:cstheme="minorHAnsi"/>
                <w:bCs/>
                <w:kern w:val="0"/>
                <w:sz w:val="22"/>
                <w:szCs w:val="22"/>
                <w:lang w:val="en-IN" w:eastAsia="en-IN" w:bidi="hi-IN"/>
              </w:rPr>
            </w:pPr>
            <w:r w:rsidRPr="00AB0CCB">
              <w:rPr>
                <w:rFonts w:asciiTheme="minorHAnsi" w:hAnsiTheme="minorHAnsi" w:cstheme="minorHAnsi"/>
                <w:bCs/>
                <w:kern w:val="0"/>
                <w:sz w:val="22"/>
                <w:szCs w:val="22"/>
                <w:lang w:val="en-IN" w:eastAsia="en-IN" w:bidi="hi-IN"/>
              </w:rPr>
              <w:t xml:space="preserve">The EMR vendor must ensure that all patient data and records stored in the EMR system are transferred securely and accurately to the new system selected by the </w:t>
            </w:r>
            <w:r w:rsidRPr="00AB0CCB">
              <w:rPr>
                <w:rFonts w:asciiTheme="minorHAnsi" w:hAnsiTheme="minorHAnsi" w:cstheme="minorHAnsi"/>
                <w:sz w:val="22"/>
                <w:szCs w:val="44"/>
              </w:rPr>
              <w:t>[Hospital Name]</w:t>
            </w:r>
            <w:r w:rsidRPr="00AB0CCB">
              <w:rPr>
                <w:rFonts w:asciiTheme="minorHAnsi" w:hAnsiTheme="minorHAnsi" w:cstheme="minorHAnsi"/>
                <w:szCs w:val="20"/>
                <w:shd w:val="clear" w:color="auto" w:fill="FFFFFF" w:themeFill="background1"/>
              </w:rPr>
              <w:t xml:space="preserve"> </w:t>
            </w:r>
            <w:r w:rsidRPr="00AB0CCB">
              <w:rPr>
                <w:rFonts w:asciiTheme="minorHAnsi" w:hAnsiTheme="minorHAnsi" w:cstheme="minorHAnsi"/>
                <w:bCs/>
                <w:kern w:val="0"/>
                <w:sz w:val="22"/>
                <w:szCs w:val="22"/>
                <w:lang w:val="en-IN" w:eastAsia="en-IN" w:bidi="hi-IN"/>
              </w:rPr>
              <w:t>as defined in 13.2</w:t>
            </w:r>
          </w:p>
        </w:tc>
      </w:tr>
    </w:tbl>
    <w:p w14:paraId="0BF52044" w14:textId="77777777" w:rsidR="00005E5E" w:rsidRPr="00AB0CCB" w:rsidRDefault="00005E5E" w:rsidP="00005E5E">
      <w:pPr>
        <w:pStyle w:val="EYNormal"/>
        <w:spacing w:before="120" w:after="120" w:line="240" w:lineRule="auto"/>
        <w:jc w:val="left"/>
        <w:rPr>
          <w:rFonts w:asciiTheme="minorHAnsi" w:hAnsiTheme="minorHAnsi" w:cstheme="minorHAnsi"/>
          <w:color w:val="000000" w:themeColor="text1"/>
          <w:kern w:val="0"/>
          <w:sz w:val="22"/>
          <w:szCs w:val="22"/>
          <w:lang w:val="en-IN" w:eastAsia="en-IN" w:bidi="hi-IN"/>
        </w:rPr>
      </w:pPr>
    </w:p>
    <w:p w14:paraId="55E38753" w14:textId="77777777" w:rsidR="00005E5E" w:rsidRPr="00AB0CCB" w:rsidRDefault="00005E5E" w:rsidP="00005E5E">
      <w:pPr>
        <w:pStyle w:val="EYNormal"/>
        <w:spacing w:before="120" w:after="240" w:line="240" w:lineRule="auto"/>
        <w:jc w:val="left"/>
        <w:rPr>
          <w:rFonts w:asciiTheme="minorHAnsi" w:hAnsiTheme="minorHAnsi" w:cstheme="minorHAnsi"/>
          <w:b/>
          <w:bCs/>
          <w:color w:val="000000"/>
          <w:sz w:val="22"/>
          <w:szCs w:val="22"/>
        </w:rPr>
      </w:pPr>
      <w:r w:rsidRPr="00AB0CCB">
        <w:rPr>
          <w:rFonts w:asciiTheme="minorHAnsi" w:hAnsiTheme="minorHAnsi" w:cstheme="minorHAnsi"/>
          <w:b/>
          <w:bCs/>
          <w:color w:val="000000"/>
          <w:sz w:val="22"/>
          <w:szCs w:val="22"/>
        </w:rPr>
        <w:t xml:space="preserve">Table 13-1: Downtime Penalty </w:t>
      </w:r>
    </w:p>
    <w:p w14:paraId="14CB64F4" w14:textId="77777777" w:rsidR="00005E5E" w:rsidRPr="00AB0CCB" w:rsidRDefault="00005E5E" w:rsidP="00005E5E">
      <w:pPr>
        <w:pStyle w:val="EYNormal"/>
        <w:spacing w:before="120" w:after="240" w:line="240" w:lineRule="auto"/>
        <w:jc w:val="left"/>
        <w:rPr>
          <w:rFonts w:asciiTheme="minorHAnsi" w:hAnsiTheme="minorHAnsi" w:cstheme="minorHAnsi"/>
          <w:sz w:val="22"/>
          <w:szCs w:val="22"/>
        </w:rPr>
      </w:pPr>
      <w:r w:rsidRPr="00AB0CCB">
        <w:rPr>
          <w:rFonts w:asciiTheme="minorHAnsi" w:hAnsiTheme="minorHAnsi" w:cstheme="minorHAnsi"/>
          <w:sz w:val="22"/>
          <w:szCs w:val="22"/>
        </w:rPr>
        <w:t>Any downtime for reasons attributable to the EMR vendor beyond the delivery/installation (where applicable) schedule as per the scope of work will render the EMR vendor liable for penalties or termination. This shall be computed based on the number of hours the EMR is non-functional / non-available / non-responsive during a defined quarter.</w:t>
      </w:r>
    </w:p>
    <w:tbl>
      <w:tblPr>
        <w:tblStyle w:val="GridTable4-Accent3"/>
        <w:tblW w:w="9265" w:type="dxa"/>
        <w:tblLayout w:type="fixed"/>
        <w:tblLook w:val="0400" w:firstRow="0" w:lastRow="0" w:firstColumn="0" w:lastColumn="0" w:noHBand="0" w:noVBand="1"/>
      </w:tblPr>
      <w:tblGrid>
        <w:gridCol w:w="1075"/>
        <w:gridCol w:w="1620"/>
        <w:gridCol w:w="6570"/>
      </w:tblGrid>
      <w:tr w:rsidR="00005E5E" w:rsidRPr="00AB0CCB" w14:paraId="5C1A15A9" w14:textId="77777777" w:rsidTr="001A6131">
        <w:trPr>
          <w:tblHeader/>
        </w:trPr>
        <w:tc>
          <w:tcPr>
            <w:tcW w:w="1075" w:type="dxa"/>
            <w:shd w:val="clear" w:color="auto" w:fill="297FD5" w:themeFill="accent3"/>
            <w:hideMark/>
          </w:tcPr>
          <w:p w14:paraId="59ECAA66" w14:textId="77777777" w:rsidR="00005E5E" w:rsidRPr="00AB0CCB" w:rsidRDefault="00005E5E" w:rsidP="001A6131">
            <w:pPr>
              <w:spacing w:before="120" w:after="120"/>
              <w:rPr>
                <w:rFonts w:asciiTheme="minorHAnsi" w:hAnsiTheme="minorHAnsi" w:cstheme="minorHAnsi"/>
                <w:b/>
                <w:color w:val="FFFFFF" w:themeColor="background1"/>
                <w:sz w:val="22"/>
                <w:szCs w:val="22"/>
                <w:lang w:eastAsia="en-US" w:bidi="ar-SA"/>
              </w:rPr>
            </w:pPr>
            <w:r w:rsidRPr="00AB0CCB">
              <w:rPr>
                <w:rFonts w:asciiTheme="minorHAnsi" w:hAnsiTheme="minorHAnsi" w:cstheme="minorHAnsi"/>
                <w:b/>
                <w:color w:val="FFFFFF" w:themeColor="background1"/>
                <w:sz w:val="22"/>
                <w:szCs w:val="22"/>
                <w:lang w:eastAsia="en-US" w:bidi="ar-SA"/>
              </w:rPr>
              <w:lastRenderedPageBreak/>
              <w:t>S. No</w:t>
            </w:r>
          </w:p>
        </w:tc>
        <w:tc>
          <w:tcPr>
            <w:tcW w:w="1620" w:type="dxa"/>
            <w:shd w:val="clear" w:color="auto" w:fill="297FD5" w:themeFill="accent3"/>
            <w:hideMark/>
          </w:tcPr>
          <w:p w14:paraId="6751E903" w14:textId="77777777" w:rsidR="00005E5E" w:rsidRPr="00AB0CCB" w:rsidRDefault="00005E5E" w:rsidP="001A6131">
            <w:pPr>
              <w:spacing w:before="120" w:after="120"/>
              <w:rPr>
                <w:rFonts w:asciiTheme="minorHAnsi" w:hAnsiTheme="minorHAnsi" w:cstheme="minorHAnsi"/>
                <w:b/>
                <w:color w:val="FFFFFF" w:themeColor="background1"/>
                <w:sz w:val="22"/>
                <w:szCs w:val="22"/>
                <w:lang w:eastAsia="en-US" w:bidi="ar-SA"/>
              </w:rPr>
            </w:pPr>
            <w:r w:rsidRPr="00AB0CCB">
              <w:rPr>
                <w:rFonts w:asciiTheme="minorHAnsi" w:hAnsiTheme="minorHAnsi" w:cstheme="minorHAnsi"/>
                <w:b/>
                <w:color w:val="FFFFFF" w:themeColor="background1"/>
                <w:sz w:val="22"/>
                <w:szCs w:val="22"/>
                <w:lang w:eastAsia="en-US" w:bidi="ar-SA"/>
              </w:rPr>
              <w:t>Downtime in a Quarter</w:t>
            </w:r>
          </w:p>
        </w:tc>
        <w:tc>
          <w:tcPr>
            <w:tcW w:w="6570" w:type="dxa"/>
            <w:shd w:val="clear" w:color="auto" w:fill="297FD5" w:themeFill="accent3"/>
            <w:hideMark/>
          </w:tcPr>
          <w:p w14:paraId="4C650FC0" w14:textId="77777777" w:rsidR="00005E5E" w:rsidRPr="00AB0CCB" w:rsidRDefault="00005E5E" w:rsidP="001A6131">
            <w:pPr>
              <w:spacing w:before="120" w:after="120"/>
              <w:rPr>
                <w:rFonts w:asciiTheme="minorHAnsi" w:hAnsiTheme="minorHAnsi" w:cstheme="minorHAnsi"/>
                <w:b/>
                <w:color w:val="FFFFFF" w:themeColor="background1"/>
                <w:sz w:val="22"/>
                <w:szCs w:val="22"/>
                <w:lang w:eastAsia="en-US" w:bidi="ar-SA"/>
              </w:rPr>
            </w:pPr>
            <w:r w:rsidRPr="00AB0CCB">
              <w:rPr>
                <w:rFonts w:asciiTheme="minorHAnsi" w:hAnsiTheme="minorHAnsi" w:cstheme="minorHAnsi"/>
                <w:b/>
                <w:color w:val="FFFFFF" w:themeColor="background1"/>
                <w:sz w:val="22"/>
                <w:szCs w:val="22"/>
                <w:lang w:eastAsia="en-US" w:bidi="ar-SA"/>
              </w:rPr>
              <w:t>Penalty</w:t>
            </w:r>
          </w:p>
        </w:tc>
      </w:tr>
      <w:tr w:rsidR="00005E5E" w:rsidRPr="00AB0CCB" w14:paraId="25407AD9" w14:textId="77777777" w:rsidTr="001A6131">
        <w:trPr>
          <w:cnfStyle w:val="000000100000" w:firstRow="0" w:lastRow="0" w:firstColumn="0" w:lastColumn="0" w:oddVBand="0" w:evenVBand="0" w:oddHBand="1" w:evenHBand="0" w:firstRowFirstColumn="0" w:firstRowLastColumn="0" w:lastRowFirstColumn="0" w:lastRowLastColumn="0"/>
          <w:trHeight w:val="593"/>
        </w:trPr>
        <w:tc>
          <w:tcPr>
            <w:tcW w:w="1075" w:type="dxa"/>
            <w:hideMark/>
          </w:tcPr>
          <w:p w14:paraId="6FBDD739" w14:textId="77777777" w:rsidR="00005E5E" w:rsidRPr="00AB0CCB" w:rsidRDefault="00005E5E" w:rsidP="001A6131">
            <w:pPr>
              <w:spacing w:before="120" w:after="120"/>
              <w:rPr>
                <w:rFonts w:asciiTheme="minorHAnsi" w:hAnsiTheme="minorHAnsi" w:cstheme="minorHAnsi"/>
                <w:bCs/>
                <w:sz w:val="22"/>
                <w:szCs w:val="22"/>
                <w:lang w:eastAsia="en-US" w:bidi="ar-SA"/>
              </w:rPr>
            </w:pPr>
            <w:r w:rsidRPr="00AB0CCB">
              <w:rPr>
                <w:rFonts w:asciiTheme="minorHAnsi" w:hAnsiTheme="minorHAnsi" w:cstheme="minorHAnsi"/>
                <w:bCs/>
                <w:sz w:val="22"/>
                <w:szCs w:val="22"/>
                <w:lang w:eastAsia="en-US" w:bidi="ar-SA"/>
              </w:rPr>
              <w:t>1</w:t>
            </w:r>
          </w:p>
        </w:tc>
        <w:tc>
          <w:tcPr>
            <w:tcW w:w="1620" w:type="dxa"/>
            <w:hideMark/>
          </w:tcPr>
          <w:p w14:paraId="60F695F3" w14:textId="77777777" w:rsidR="00005E5E" w:rsidRPr="00AB0CCB" w:rsidRDefault="00005E5E" w:rsidP="001A6131">
            <w:pPr>
              <w:spacing w:before="120" w:after="120"/>
              <w:rPr>
                <w:rFonts w:asciiTheme="minorHAnsi" w:hAnsiTheme="minorHAnsi" w:cstheme="minorHAnsi"/>
                <w:sz w:val="22"/>
                <w:szCs w:val="22"/>
                <w:lang w:eastAsia="en-US" w:bidi="ar-SA"/>
              </w:rPr>
            </w:pPr>
            <w:r w:rsidRPr="00AB0CCB">
              <w:rPr>
                <w:rFonts w:asciiTheme="minorHAnsi" w:hAnsiTheme="minorHAnsi" w:cstheme="minorHAnsi"/>
                <w:sz w:val="22"/>
                <w:szCs w:val="22"/>
                <w:lang w:eastAsia="en-US" w:bidi="ar-SA"/>
              </w:rPr>
              <w:t>0-4 hours</w:t>
            </w:r>
          </w:p>
        </w:tc>
        <w:tc>
          <w:tcPr>
            <w:tcW w:w="6570" w:type="dxa"/>
            <w:hideMark/>
          </w:tcPr>
          <w:p w14:paraId="6EE36903" w14:textId="77777777" w:rsidR="00005E5E" w:rsidRPr="00AB0CCB" w:rsidRDefault="00005E5E" w:rsidP="001A6131">
            <w:pPr>
              <w:spacing w:before="120" w:after="120"/>
              <w:rPr>
                <w:rFonts w:asciiTheme="minorHAnsi" w:hAnsiTheme="minorHAnsi" w:cstheme="minorHAnsi"/>
                <w:sz w:val="22"/>
                <w:szCs w:val="22"/>
                <w:lang w:eastAsia="en-US" w:bidi="ar-SA"/>
              </w:rPr>
            </w:pPr>
            <w:r w:rsidRPr="00AB0CCB">
              <w:rPr>
                <w:rFonts w:asciiTheme="minorHAnsi" w:hAnsiTheme="minorHAnsi" w:cstheme="minorHAnsi"/>
                <w:sz w:val="22"/>
                <w:szCs w:val="22"/>
                <w:lang w:eastAsia="en-US" w:bidi="ar-SA"/>
              </w:rPr>
              <w:t>No Penalty</w:t>
            </w:r>
          </w:p>
        </w:tc>
      </w:tr>
      <w:tr w:rsidR="00005E5E" w:rsidRPr="00AB0CCB" w14:paraId="17E4D152" w14:textId="77777777" w:rsidTr="001A6131">
        <w:tc>
          <w:tcPr>
            <w:tcW w:w="1075" w:type="dxa"/>
            <w:hideMark/>
          </w:tcPr>
          <w:p w14:paraId="35B599E5" w14:textId="77777777" w:rsidR="00005E5E" w:rsidRPr="00AB0CCB" w:rsidRDefault="00005E5E" w:rsidP="001A6131">
            <w:pPr>
              <w:spacing w:before="120" w:after="120"/>
              <w:rPr>
                <w:rFonts w:asciiTheme="minorHAnsi" w:hAnsiTheme="minorHAnsi" w:cstheme="minorHAnsi"/>
                <w:bCs/>
                <w:sz w:val="22"/>
                <w:szCs w:val="22"/>
                <w:lang w:eastAsia="en-US" w:bidi="ar-SA"/>
              </w:rPr>
            </w:pPr>
            <w:r w:rsidRPr="00AB0CCB">
              <w:rPr>
                <w:rFonts w:asciiTheme="minorHAnsi" w:hAnsiTheme="minorHAnsi" w:cstheme="minorHAnsi"/>
                <w:bCs/>
                <w:sz w:val="22"/>
                <w:szCs w:val="22"/>
                <w:lang w:eastAsia="en-US" w:bidi="ar-SA"/>
              </w:rPr>
              <w:t>2</w:t>
            </w:r>
          </w:p>
        </w:tc>
        <w:tc>
          <w:tcPr>
            <w:tcW w:w="1620" w:type="dxa"/>
            <w:hideMark/>
          </w:tcPr>
          <w:p w14:paraId="12DDAF79" w14:textId="77777777" w:rsidR="00005E5E" w:rsidRPr="00AB0CCB" w:rsidRDefault="00005E5E" w:rsidP="001A6131">
            <w:pPr>
              <w:spacing w:before="120" w:after="120"/>
              <w:rPr>
                <w:rFonts w:asciiTheme="minorHAnsi" w:hAnsiTheme="minorHAnsi" w:cstheme="minorHAnsi"/>
                <w:sz w:val="22"/>
                <w:szCs w:val="22"/>
                <w:lang w:eastAsia="en-US" w:bidi="ar-SA"/>
              </w:rPr>
            </w:pPr>
            <w:r w:rsidRPr="00AB0CCB">
              <w:rPr>
                <w:rFonts w:asciiTheme="minorHAnsi" w:hAnsiTheme="minorHAnsi" w:cstheme="minorHAnsi"/>
                <w:sz w:val="22"/>
                <w:szCs w:val="22"/>
                <w:lang w:eastAsia="en-US" w:bidi="ar-SA"/>
              </w:rPr>
              <w:t>4-8 hours</w:t>
            </w:r>
          </w:p>
        </w:tc>
        <w:tc>
          <w:tcPr>
            <w:tcW w:w="6570" w:type="dxa"/>
            <w:hideMark/>
          </w:tcPr>
          <w:p w14:paraId="5DA18128" w14:textId="77777777" w:rsidR="00005E5E" w:rsidRPr="00AB0CCB" w:rsidRDefault="00005E5E" w:rsidP="001A6131">
            <w:pPr>
              <w:spacing w:before="120" w:after="120"/>
              <w:rPr>
                <w:rFonts w:asciiTheme="minorHAnsi" w:hAnsiTheme="minorHAnsi" w:cstheme="minorHAnsi"/>
                <w:sz w:val="22"/>
                <w:szCs w:val="22"/>
                <w:lang w:eastAsia="en-US" w:bidi="ar-SA"/>
              </w:rPr>
            </w:pPr>
            <w:r w:rsidRPr="00AB0CCB">
              <w:rPr>
                <w:rFonts w:asciiTheme="minorHAnsi" w:hAnsiTheme="minorHAnsi" w:cstheme="minorHAnsi"/>
                <w:sz w:val="22"/>
                <w:szCs w:val="22"/>
                <w:lang w:eastAsia="en-US" w:bidi="ar-SA"/>
              </w:rPr>
              <w:t>2% of applicable quarterly Payment for Support and Maintenance of Integrated HMIS/EMR of the agreed amount.</w:t>
            </w:r>
          </w:p>
        </w:tc>
      </w:tr>
      <w:tr w:rsidR="00005E5E" w:rsidRPr="00AB0CCB" w14:paraId="12BF66E5" w14:textId="77777777" w:rsidTr="001A6131">
        <w:trPr>
          <w:cnfStyle w:val="000000100000" w:firstRow="0" w:lastRow="0" w:firstColumn="0" w:lastColumn="0" w:oddVBand="0" w:evenVBand="0" w:oddHBand="1" w:evenHBand="0" w:firstRowFirstColumn="0" w:firstRowLastColumn="0" w:lastRowFirstColumn="0" w:lastRowLastColumn="0"/>
        </w:trPr>
        <w:tc>
          <w:tcPr>
            <w:tcW w:w="1075" w:type="dxa"/>
            <w:hideMark/>
          </w:tcPr>
          <w:p w14:paraId="403EFEF2" w14:textId="77777777" w:rsidR="00005E5E" w:rsidRPr="00AB0CCB" w:rsidRDefault="00005E5E" w:rsidP="001A6131">
            <w:pPr>
              <w:spacing w:before="120" w:after="120"/>
              <w:rPr>
                <w:rFonts w:asciiTheme="minorHAnsi" w:hAnsiTheme="minorHAnsi" w:cstheme="minorHAnsi"/>
                <w:bCs/>
                <w:sz w:val="22"/>
                <w:szCs w:val="22"/>
                <w:lang w:eastAsia="en-US" w:bidi="ar-SA"/>
              </w:rPr>
            </w:pPr>
            <w:r w:rsidRPr="00AB0CCB">
              <w:rPr>
                <w:rFonts w:asciiTheme="minorHAnsi" w:hAnsiTheme="minorHAnsi" w:cstheme="minorHAnsi"/>
                <w:bCs/>
                <w:sz w:val="22"/>
                <w:szCs w:val="22"/>
                <w:lang w:eastAsia="en-US" w:bidi="ar-SA"/>
              </w:rPr>
              <w:t>3</w:t>
            </w:r>
          </w:p>
        </w:tc>
        <w:tc>
          <w:tcPr>
            <w:tcW w:w="1620" w:type="dxa"/>
            <w:hideMark/>
          </w:tcPr>
          <w:p w14:paraId="4BC760AE" w14:textId="77777777" w:rsidR="00005E5E" w:rsidRPr="00AB0CCB" w:rsidRDefault="00005E5E" w:rsidP="001A6131">
            <w:pPr>
              <w:spacing w:before="120" w:after="120"/>
              <w:rPr>
                <w:rFonts w:asciiTheme="minorHAnsi" w:hAnsiTheme="minorHAnsi" w:cstheme="minorHAnsi"/>
                <w:sz w:val="22"/>
                <w:szCs w:val="22"/>
                <w:lang w:eastAsia="en-US" w:bidi="ar-SA"/>
              </w:rPr>
            </w:pPr>
            <w:r w:rsidRPr="00AB0CCB">
              <w:rPr>
                <w:rFonts w:asciiTheme="minorHAnsi" w:hAnsiTheme="minorHAnsi" w:cstheme="minorHAnsi"/>
                <w:sz w:val="22"/>
                <w:szCs w:val="22"/>
                <w:lang w:eastAsia="en-US" w:bidi="ar-SA"/>
              </w:rPr>
              <w:t>8-12 hours</w:t>
            </w:r>
          </w:p>
        </w:tc>
        <w:tc>
          <w:tcPr>
            <w:tcW w:w="6570" w:type="dxa"/>
            <w:hideMark/>
          </w:tcPr>
          <w:p w14:paraId="3AD4DA17" w14:textId="77777777" w:rsidR="00005E5E" w:rsidRPr="00AB0CCB" w:rsidRDefault="00005E5E" w:rsidP="001A6131">
            <w:pPr>
              <w:spacing w:before="120" w:after="120"/>
              <w:rPr>
                <w:rFonts w:asciiTheme="minorHAnsi" w:hAnsiTheme="minorHAnsi" w:cstheme="minorHAnsi"/>
                <w:b/>
                <w:sz w:val="22"/>
                <w:szCs w:val="22"/>
                <w:lang w:eastAsia="en-US" w:bidi="ar-SA"/>
              </w:rPr>
            </w:pPr>
            <w:r w:rsidRPr="00AB0CCB">
              <w:rPr>
                <w:rFonts w:asciiTheme="minorHAnsi" w:hAnsiTheme="minorHAnsi" w:cstheme="minorHAnsi"/>
                <w:sz w:val="22"/>
                <w:szCs w:val="22"/>
                <w:lang w:eastAsia="en-US" w:bidi="ar-SA"/>
              </w:rPr>
              <w:t>4% of applicable quarterly Payment for Support and Maintenance of Integrated HMIS/EMR of the agreed amount.</w:t>
            </w:r>
          </w:p>
        </w:tc>
      </w:tr>
      <w:tr w:rsidR="00005E5E" w:rsidRPr="00AB0CCB" w14:paraId="7C4ACFC2" w14:textId="77777777" w:rsidTr="001A6131">
        <w:tc>
          <w:tcPr>
            <w:tcW w:w="1075" w:type="dxa"/>
            <w:hideMark/>
          </w:tcPr>
          <w:p w14:paraId="53DB1E0E" w14:textId="77777777" w:rsidR="00005E5E" w:rsidRPr="00AB0CCB" w:rsidRDefault="00005E5E" w:rsidP="001A6131">
            <w:pPr>
              <w:spacing w:before="120" w:after="120"/>
              <w:rPr>
                <w:rFonts w:asciiTheme="minorHAnsi" w:hAnsiTheme="minorHAnsi" w:cstheme="minorHAnsi"/>
                <w:bCs/>
                <w:sz w:val="22"/>
                <w:szCs w:val="22"/>
                <w:lang w:eastAsia="en-US" w:bidi="ar-SA"/>
              </w:rPr>
            </w:pPr>
            <w:r w:rsidRPr="00AB0CCB">
              <w:rPr>
                <w:rFonts w:asciiTheme="minorHAnsi" w:hAnsiTheme="minorHAnsi" w:cstheme="minorHAnsi"/>
                <w:bCs/>
                <w:sz w:val="22"/>
                <w:szCs w:val="22"/>
                <w:lang w:eastAsia="en-US" w:bidi="ar-SA"/>
              </w:rPr>
              <w:t>4</w:t>
            </w:r>
          </w:p>
        </w:tc>
        <w:tc>
          <w:tcPr>
            <w:tcW w:w="1620" w:type="dxa"/>
            <w:hideMark/>
          </w:tcPr>
          <w:p w14:paraId="181CE823" w14:textId="77777777" w:rsidR="00005E5E" w:rsidRPr="00AB0CCB" w:rsidRDefault="00005E5E" w:rsidP="001A6131">
            <w:pPr>
              <w:spacing w:before="120" w:after="120"/>
              <w:rPr>
                <w:rFonts w:asciiTheme="minorHAnsi" w:hAnsiTheme="minorHAnsi" w:cstheme="minorHAnsi"/>
                <w:sz w:val="22"/>
                <w:szCs w:val="22"/>
                <w:lang w:eastAsia="en-US" w:bidi="ar-SA"/>
              </w:rPr>
            </w:pPr>
            <w:r w:rsidRPr="00AB0CCB">
              <w:rPr>
                <w:rFonts w:asciiTheme="minorHAnsi" w:hAnsiTheme="minorHAnsi" w:cstheme="minorHAnsi"/>
                <w:sz w:val="22"/>
                <w:szCs w:val="22"/>
                <w:lang w:eastAsia="en-US" w:bidi="ar-SA"/>
              </w:rPr>
              <w:t>12-24 hours</w:t>
            </w:r>
          </w:p>
        </w:tc>
        <w:tc>
          <w:tcPr>
            <w:tcW w:w="6570" w:type="dxa"/>
            <w:hideMark/>
          </w:tcPr>
          <w:p w14:paraId="28025385" w14:textId="77777777" w:rsidR="00005E5E" w:rsidRPr="00AB0CCB" w:rsidRDefault="00005E5E" w:rsidP="001A6131">
            <w:pPr>
              <w:spacing w:before="120" w:after="120"/>
              <w:rPr>
                <w:rFonts w:asciiTheme="minorHAnsi" w:hAnsiTheme="minorHAnsi" w:cstheme="minorHAnsi"/>
                <w:b/>
                <w:sz w:val="22"/>
                <w:szCs w:val="22"/>
                <w:lang w:eastAsia="en-US" w:bidi="ar-SA"/>
              </w:rPr>
            </w:pPr>
            <w:r w:rsidRPr="00AB0CCB">
              <w:rPr>
                <w:rFonts w:asciiTheme="minorHAnsi" w:hAnsiTheme="minorHAnsi" w:cstheme="minorHAnsi"/>
                <w:sz w:val="22"/>
                <w:szCs w:val="22"/>
                <w:lang w:eastAsia="en-US" w:bidi="ar-SA"/>
              </w:rPr>
              <w:t>6% of applicable quarterly Payment for Support and Maintenance of Integrated HMIS/EMR of the agreed amount.</w:t>
            </w:r>
          </w:p>
        </w:tc>
      </w:tr>
      <w:tr w:rsidR="00005E5E" w:rsidRPr="00AB0CCB" w14:paraId="0DC090CA" w14:textId="77777777" w:rsidTr="001A6131">
        <w:trPr>
          <w:cnfStyle w:val="000000100000" w:firstRow="0" w:lastRow="0" w:firstColumn="0" w:lastColumn="0" w:oddVBand="0" w:evenVBand="0" w:oddHBand="1" w:evenHBand="0" w:firstRowFirstColumn="0" w:firstRowLastColumn="0" w:lastRowFirstColumn="0" w:lastRowLastColumn="0"/>
        </w:trPr>
        <w:tc>
          <w:tcPr>
            <w:tcW w:w="1075" w:type="dxa"/>
            <w:hideMark/>
          </w:tcPr>
          <w:p w14:paraId="5D113964" w14:textId="77777777" w:rsidR="00005E5E" w:rsidRPr="00AB0CCB" w:rsidRDefault="00005E5E" w:rsidP="001A6131">
            <w:pPr>
              <w:spacing w:before="120" w:after="120"/>
              <w:rPr>
                <w:rFonts w:asciiTheme="minorHAnsi" w:hAnsiTheme="minorHAnsi" w:cstheme="minorHAnsi"/>
                <w:bCs/>
                <w:sz w:val="22"/>
                <w:szCs w:val="22"/>
                <w:lang w:eastAsia="en-US" w:bidi="ar-SA"/>
              </w:rPr>
            </w:pPr>
            <w:r w:rsidRPr="00AB0CCB">
              <w:rPr>
                <w:rFonts w:asciiTheme="minorHAnsi" w:hAnsiTheme="minorHAnsi" w:cstheme="minorHAnsi"/>
                <w:bCs/>
                <w:sz w:val="22"/>
                <w:szCs w:val="22"/>
                <w:lang w:eastAsia="en-US" w:bidi="ar-SA"/>
              </w:rPr>
              <w:t>5</w:t>
            </w:r>
          </w:p>
        </w:tc>
        <w:tc>
          <w:tcPr>
            <w:tcW w:w="1620" w:type="dxa"/>
            <w:hideMark/>
          </w:tcPr>
          <w:p w14:paraId="78D38B2A" w14:textId="77777777" w:rsidR="00005E5E" w:rsidRPr="00AB0CCB" w:rsidRDefault="00005E5E" w:rsidP="001A6131">
            <w:pPr>
              <w:spacing w:before="120" w:after="120"/>
              <w:rPr>
                <w:rFonts w:asciiTheme="minorHAnsi" w:hAnsiTheme="minorHAnsi" w:cstheme="minorHAnsi"/>
                <w:sz w:val="22"/>
                <w:szCs w:val="22"/>
                <w:lang w:eastAsia="en-US" w:bidi="ar-SA"/>
              </w:rPr>
            </w:pPr>
            <w:r w:rsidRPr="00AB0CCB">
              <w:rPr>
                <w:rFonts w:asciiTheme="minorHAnsi" w:hAnsiTheme="minorHAnsi" w:cstheme="minorHAnsi"/>
                <w:sz w:val="22"/>
                <w:szCs w:val="22"/>
                <w:lang w:eastAsia="en-US" w:bidi="ar-SA"/>
              </w:rPr>
              <w:t>24-48 hours</w:t>
            </w:r>
          </w:p>
        </w:tc>
        <w:tc>
          <w:tcPr>
            <w:tcW w:w="6570" w:type="dxa"/>
            <w:hideMark/>
          </w:tcPr>
          <w:p w14:paraId="668EC24A" w14:textId="77777777" w:rsidR="00005E5E" w:rsidRPr="00AB0CCB" w:rsidRDefault="00005E5E" w:rsidP="001A6131">
            <w:pPr>
              <w:spacing w:before="120" w:after="120"/>
              <w:rPr>
                <w:rFonts w:asciiTheme="minorHAnsi" w:hAnsiTheme="minorHAnsi" w:cstheme="minorHAnsi"/>
                <w:b/>
                <w:sz w:val="22"/>
                <w:szCs w:val="22"/>
                <w:lang w:eastAsia="en-US" w:bidi="ar-SA"/>
              </w:rPr>
            </w:pPr>
            <w:r w:rsidRPr="00AB0CCB">
              <w:rPr>
                <w:rFonts w:asciiTheme="minorHAnsi" w:hAnsiTheme="minorHAnsi" w:cstheme="minorHAnsi"/>
                <w:sz w:val="22"/>
                <w:szCs w:val="22"/>
                <w:lang w:eastAsia="en-US" w:bidi="ar-SA"/>
              </w:rPr>
              <w:t>8% of applicable quarterly Payment for Support and Maintenance of Integrated HMIS/EMR of the agreed amount.</w:t>
            </w:r>
          </w:p>
        </w:tc>
      </w:tr>
      <w:tr w:rsidR="00005E5E" w:rsidRPr="00AB0CCB" w14:paraId="148962C0" w14:textId="77777777" w:rsidTr="001A6131">
        <w:trPr>
          <w:trHeight w:val="70"/>
        </w:trPr>
        <w:tc>
          <w:tcPr>
            <w:tcW w:w="1075" w:type="dxa"/>
            <w:hideMark/>
          </w:tcPr>
          <w:p w14:paraId="2F7F4B2F" w14:textId="77777777" w:rsidR="00005E5E" w:rsidRPr="00AB0CCB" w:rsidRDefault="00005E5E" w:rsidP="001A6131">
            <w:pPr>
              <w:spacing w:before="120" w:after="120"/>
              <w:rPr>
                <w:rFonts w:asciiTheme="minorHAnsi" w:hAnsiTheme="minorHAnsi" w:cstheme="minorHAnsi"/>
                <w:bCs/>
                <w:sz w:val="22"/>
                <w:szCs w:val="22"/>
                <w:lang w:eastAsia="en-US" w:bidi="ar-SA"/>
              </w:rPr>
            </w:pPr>
            <w:r w:rsidRPr="00AB0CCB">
              <w:rPr>
                <w:rFonts w:asciiTheme="minorHAnsi" w:hAnsiTheme="minorHAnsi" w:cstheme="minorHAnsi"/>
                <w:bCs/>
                <w:sz w:val="22"/>
                <w:szCs w:val="22"/>
                <w:lang w:eastAsia="en-US" w:bidi="ar-SA"/>
              </w:rPr>
              <w:t>6</w:t>
            </w:r>
          </w:p>
        </w:tc>
        <w:tc>
          <w:tcPr>
            <w:tcW w:w="1620" w:type="dxa"/>
            <w:hideMark/>
          </w:tcPr>
          <w:p w14:paraId="41740D96" w14:textId="77777777" w:rsidR="00005E5E" w:rsidRPr="00AB0CCB" w:rsidRDefault="00005E5E" w:rsidP="001A6131">
            <w:pPr>
              <w:spacing w:before="120" w:after="120"/>
              <w:rPr>
                <w:rFonts w:asciiTheme="minorHAnsi" w:hAnsiTheme="minorHAnsi" w:cstheme="minorHAnsi"/>
                <w:sz w:val="22"/>
                <w:szCs w:val="22"/>
                <w:lang w:eastAsia="en-US" w:bidi="ar-SA"/>
              </w:rPr>
            </w:pPr>
            <w:r w:rsidRPr="00AB0CCB">
              <w:rPr>
                <w:rFonts w:asciiTheme="minorHAnsi" w:hAnsiTheme="minorHAnsi" w:cstheme="minorHAnsi"/>
                <w:sz w:val="22"/>
                <w:szCs w:val="22"/>
                <w:lang w:eastAsia="en-US" w:bidi="ar-SA"/>
              </w:rPr>
              <w:t>&gt;48 hours</w:t>
            </w:r>
          </w:p>
        </w:tc>
        <w:tc>
          <w:tcPr>
            <w:tcW w:w="6570" w:type="dxa"/>
            <w:hideMark/>
          </w:tcPr>
          <w:p w14:paraId="1C3A0039" w14:textId="77777777" w:rsidR="00005E5E" w:rsidRPr="00AB0CCB" w:rsidRDefault="00005E5E" w:rsidP="001A6131">
            <w:pPr>
              <w:spacing w:before="120" w:after="120"/>
              <w:rPr>
                <w:rFonts w:asciiTheme="minorHAnsi" w:hAnsiTheme="minorHAnsi" w:cstheme="minorHAnsi"/>
                <w:sz w:val="22"/>
                <w:szCs w:val="22"/>
                <w:lang w:eastAsia="en-US" w:bidi="ar-SA"/>
              </w:rPr>
            </w:pPr>
            <w:r w:rsidRPr="00AB0CCB">
              <w:rPr>
                <w:rFonts w:asciiTheme="minorHAnsi" w:hAnsiTheme="minorHAnsi" w:cstheme="minorHAnsi"/>
                <w:sz w:val="22"/>
                <w:szCs w:val="22"/>
                <w:lang w:eastAsia="en-US" w:bidi="ar-SA"/>
              </w:rPr>
              <w:t>10% of applicable quarterly Payment for Support and Maintenance of Integrated HMIS/EMR of the agreed amount.</w:t>
            </w:r>
          </w:p>
          <w:p w14:paraId="78273E2E" w14:textId="77777777" w:rsidR="00005E5E" w:rsidRPr="00AB0CCB" w:rsidRDefault="00005E5E" w:rsidP="001A6131">
            <w:pPr>
              <w:spacing w:before="120" w:after="120"/>
              <w:rPr>
                <w:rFonts w:asciiTheme="minorHAnsi" w:hAnsiTheme="minorHAnsi" w:cstheme="minorHAnsi"/>
                <w:b/>
                <w:sz w:val="22"/>
                <w:szCs w:val="22"/>
                <w:lang w:eastAsia="en-US" w:bidi="ar-SA"/>
              </w:rPr>
            </w:pPr>
            <w:r w:rsidRPr="00AB0CCB">
              <w:rPr>
                <w:rFonts w:asciiTheme="minorHAnsi" w:hAnsiTheme="minorHAnsi" w:cstheme="minorHAnsi"/>
                <w:sz w:val="22"/>
                <w:szCs w:val="22"/>
                <w:lang w:eastAsia="en-US" w:bidi="ar-SA"/>
              </w:rPr>
              <w:t>In case the non-availability of HMIS/EMR in any quarter is greater than 48 hours, it may be treated as a breach of Service Level Standards, which may lead to termination by default.</w:t>
            </w:r>
          </w:p>
        </w:tc>
      </w:tr>
    </w:tbl>
    <w:p w14:paraId="759E12EC" w14:textId="77777777" w:rsidR="00005E5E" w:rsidRPr="00AB0CCB" w:rsidRDefault="00005E5E" w:rsidP="00005E5E">
      <w:pPr>
        <w:pStyle w:val="EYNormal"/>
        <w:spacing w:before="120" w:after="120" w:line="240" w:lineRule="auto"/>
        <w:jc w:val="left"/>
        <w:rPr>
          <w:rFonts w:asciiTheme="minorHAnsi" w:hAnsiTheme="minorHAnsi" w:cstheme="minorHAnsi"/>
          <w:color w:val="0D0D0D"/>
          <w:sz w:val="22"/>
          <w:szCs w:val="22"/>
        </w:rPr>
      </w:pPr>
    </w:p>
    <w:p w14:paraId="4C48EA42" w14:textId="77777777" w:rsidR="00005E5E" w:rsidRPr="00AB0CCB" w:rsidRDefault="00005E5E" w:rsidP="00005E5E">
      <w:pPr>
        <w:rPr>
          <w:rFonts w:asciiTheme="minorHAnsi" w:hAnsiTheme="minorHAnsi" w:cstheme="minorHAnsi"/>
          <w:b/>
          <w:bCs/>
          <w:sz w:val="22"/>
          <w:szCs w:val="22"/>
        </w:rPr>
      </w:pPr>
      <w:r w:rsidRPr="00AB0CCB">
        <w:rPr>
          <w:rFonts w:asciiTheme="minorHAnsi" w:hAnsiTheme="minorHAnsi" w:cstheme="minorHAnsi"/>
          <w:b/>
          <w:bCs/>
          <w:sz w:val="22"/>
          <w:szCs w:val="22"/>
        </w:rPr>
        <w:t>Table 13.2: Minimum Data Transfer Obligations on EMR Vendor Termination</w:t>
      </w:r>
    </w:p>
    <w:p w14:paraId="244FD001" w14:textId="77777777" w:rsidR="00005E5E" w:rsidRPr="00AB0CCB" w:rsidRDefault="00005E5E" w:rsidP="00005E5E">
      <w:pPr>
        <w:rPr>
          <w:rFonts w:asciiTheme="minorHAnsi" w:hAnsiTheme="minorHAnsi" w:cstheme="minorHAnsi"/>
          <w:b/>
          <w:bCs/>
          <w:sz w:val="22"/>
          <w:szCs w:val="22"/>
        </w:rPr>
      </w:pPr>
    </w:p>
    <w:p w14:paraId="24EB6AAA" w14:textId="77777777" w:rsidR="00005E5E" w:rsidRPr="00AB0CCB" w:rsidRDefault="00005E5E" w:rsidP="00005E5E">
      <w:pPr>
        <w:pStyle w:val="ListParagraph"/>
        <w:numPr>
          <w:ilvl w:val="0"/>
          <w:numId w:val="59"/>
        </w:numPr>
        <w:rPr>
          <w:rStyle w:val="ui-provider"/>
          <w:rFonts w:asciiTheme="minorHAnsi" w:hAnsiTheme="minorHAnsi" w:cstheme="minorHAnsi"/>
          <w:b w:val="0"/>
          <w:bCs/>
          <w:sz w:val="22"/>
          <w:szCs w:val="22"/>
        </w:rPr>
      </w:pPr>
      <w:r w:rsidRPr="00AB0CCB">
        <w:rPr>
          <w:rStyle w:val="ui-provider"/>
          <w:rFonts w:asciiTheme="minorHAnsi" w:hAnsiTheme="minorHAnsi" w:cstheme="minorHAnsi"/>
          <w:b w:val="0"/>
          <w:bCs/>
          <w:sz w:val="22"/>
          <w:szCs w:val="22"/>
        </w:rPr>
        <w:t xml:space="preserve">EMR vendor has to give exclusive ownership of all data collected and stored till date to the </w:t>
      </w:r>
      <w:r w:rsidRPr="00AB0CCB">
        <w:rPr>
          <w:rFonts w:asciiTheme="minorHAnsi" w:hAnsiTheme="minorHAnsi" w:cstheme="minorHAnsi"/>
          <w:b w:val="0"/>
          <w:bCs/>
          <w:sz w:val="22"/>
          <w:szCs w:val="44"/>
        </w:rPr>
        <w:t>[Hospital Name]</w:t>
      </w:r>
      <w:r w:rsidRPr="00AB0CCB">
        <w:rPr>
          <w:rStyle w:val="ui-provider"/>
          <w:rFonts w:asciiTheme="minorHAnsi" w:hAnsiTheme="minorHAnsi" w:cstheme="minorHAnsi"/>
          <w:b w:val="0"/>
          <w:bCs/>
          <w:sz w:val="22"/>
          <w:szCs w:val="22"/>
        </w:rPr>
        <w:t>.</w:t>
      </w:r>
    </w:p>
    <w:p w14:paraId="7667CD5A" w14:textId="77777777" w:rsidR="00005E5E" w:rsidRPr="00AB0CCB" w:rsidRDefault="00005E5E" w:rsidP="00005E5E">
      <w:pPr>
        <w:pStyle w:val="ListParagraph"/>
        <w:numPr>
          <w:ilvl w:val="0"/>
          <w:numId w:val="59"/>
        </w:numPr>
        <w:rPr>
          <w:rStyle w:val="ui-provider"/>
          <w:rFonts w:asciiTheme="minorHAnsi" w:hAnsiTheme="minorHAnsi" w:cstheme="minorHAnsi"/>
          <w:b w:val="0"/>
          <w:bCs/>
          <w:sz w:val="22"/>
          <w:szCs w:val="22"/>
        </w:rPr>
      </w:pPr>
      <w:r w:rsidRPr="00AB0CCB">
        <w:rPr>
          <w:rStyle w:val="ui-provider"/>
          <w:rFonts w:asciiTheme="minorHAnsi" w:hAnsiTheme="minorHAnsi" w:cstheme="minorHAnsi"/>
          <w:b w:val="0"/>
          <w:bCs/>
          <w:sz w:val="22"/>
          <w:szCs w:val="22"/>
        </w:rPr>
        <w:t xml:space="preserve">EMR vendor has to transfer all types of data including all patient information with complete medical records, billing information, and any other relevant data related to </w:t>
      </w:r>
      <w:r w:rsidRPr="00AB0CCB">
        <w:rPr>
          <w:rFonts w:asciiTheme="minorHAnsi" w:hAnsiTheme="minorHAnsi" w:cstheme="minorHAnsi"/>
          <w:b w:val="0"/>
          <w:bCs/>
          <w:sz w:val="22"/>
          <w:szCs w:val="44"/>
        </w:rPr>
        <w:t>[Hospital Name]</w:t>
      </w:r>
      <w:r w:rsidRPr="00AB0CCB">
        <w:rPr>
          <w:rStyle w:val="ui-provider"/>
          <w:rFonts w:asciiTheme="minorHAnsi" w:hAnsiTheme="minorHAnsi" w:cstheme="minorHAnsi"/>
          <w:b w:val="0"/>
          <w:bCs/>
          <w:sz w:val="22"/>
          <w:szCs w:val="22"/>
        </w:rPr>
        <w:t>.</w:t>
      </w:r>
    </w:p>
    <w:p w14:paraId="073DEE7C" w14:textId="77777777" w:rsidR="00005E5E" w:rsidRPr="00AB0CCB" w:rsidRDefault="00005E5E" w:rsidP="00005E5E">
      <w:pPr>
        <w:pStyle w:val="ListParagraph"/>
        <w:numPr>
          <w:ilvl w:val="0"/>
          <w:numId w:val="59"/>
        </w:numPr>
        <w:rPr>
          <w:rStyle w:val="ui-provider"/>
          <w:rFonts w:asciiTheme="minorHAnsi" w:hAnsiTheme="minorHAnsi" w:cstheme="minorHAnsi"/>
          <w:b w:val="0"/>
          <w:bCs/>
          <w:sz w:val="22"/>
          <w:szCs w:val="22"/>
        </w:rPr>
      </w:pPr>
      <w:r w:rsidRPr="00AB0CCB">
        <w:rPr>
          <w:rStyle w:val="ui-provider"/>
          <w:rFonts w:asciiTheme="minorHAnsi" w:hAnsiTheme="minorHAnsi" w:cstheme="minorHAnsi"/>
          <w:b w:val="0"/>
          <w:bCs/>
          <w:sz w:val="22"/>
          <w:szCs w:val="22"/>
        </w:rPr>
        <w:t>EMR vendor should provide a detailed list of all data elements that will be transferred, including data types, formats, and any associated metadata.</w:t>
      </w:r>
    </w:p>
    <w:p w14:paraId="6DF2B707" w14:textId="77777777" w:rsidR="00005E5E" w:rsidRPr="00AB0CCB" w:rsidRDefault="00005E5E" w:rsidP="00005E5E">
      <w:pPr>
        <w:pStyle w:val="ListParagraph"/>
        <w:numPr>
          <w:ilvl w:val="0"/>
          <w:numId w:val="59"/>
        </w:numPr>
        <w:rPr>
          <w:rStyle w:val="ui-provider"/>
          <w:rFonts w:asciiTheme="minorHAnsi" w:hAnsiTheme="minorHAnsi" w:cstheme="minorHAnsi"/>
          <w:b w:val="0"/>
          <w:bCs/>
          <w:sz w:val="22"/>
          <w:szCs w:val="22"/>
        </w:rPr>
      </w:pPr>
      <w:r w:rsidRPr="00AB0CCB">
        <w:rPr>
          <w:rStyle w:val="ui-provider"/>
          <w:rFonts w:asciiTheme="minorHAnsi" w:hAnsiTheme="minorHAnsi" w:cstheme="minorHAnsi"/>
          <w:b w:val="0"/>
          <w:bCs/>
          <w:sz w:val="22"/>
          <w:szCs w:val="22"/>
        </w:rPr>
        <w:t>EMR vendor should provide the data as per the defined format and obligated to ensure that the transferred data is accurate, complete, and free from any errors or defects.</w:t>
      </w:r>
    </w:p>
    <w:p w14:paraId="1364794A" w14:textId="77777777" w:rsidR="00005E5E" w:rsidRPr="00AB0CCB" w:rsidRDefault="00005E5E" w:rsidP="00005E5E">
      <w:pPr>
        <w:pStyle w:val="ListParagraph"/>
        <w:numPr>
          <w:ilvl w:val="0"/>
          <w:numId w:val="59"/>
        </w:numPr>
        <w:rPr>
          <w:rStyle w:val="ui-provider"/>
          <w:rFonts w:asciiTheme="minorHAnsi" w:hAnsiTheme="minorHAnsi" w:cstheme="minorHAnsi"/>
          <w:b w:val="0"/>
          <w:bCs/>
          <w:sz w:val="22"/>
          <w:szCs w:val="22"/>
        </w:rPr>
      </w:pPr>
      <w:r w:rsidRPr="00AB0CCB">
        <w:rPr>
          <w:rStyle w:val="ui-provider"/>
          <w:rFonts w:asciiTheme="minorHAnsi" w:hAnsiTheme="minorHAnsi" w:cstheme="minorHAnsi"/>
          <w:b w:val="0"/>
          <w:bCs/>
          <w:sz w:val="22"/>
          <w:szCs w:val="22"/>
        </w:rPr>
        <w:t>The EMR vendor should provide documentation or training on how to access and use the transferred data, including any necessary passwords, encryption keys, or other security measures.</w:t>
      </w:r>
    </w:p>
    <w:p w14:paraId="108DB52C" w14:textId="77777777" w:rsidR="00005E5E" w:rsidRPr="00AB0CCB" w:rsidRDefault="00005E5E" w:rsidP="00005E5E">
      <w:pPr>
        <w:pStyle w:val="ListParagraph"/>
        <w:numPr>
          <w:ilvl w:val="0"/>
          <w:numId w:val="59"/>
        </w:numPr>
        <w:rPr>
          <w:rStyle w:val="ui-provider"/>
          <w:rFonts w:asciiTheme="minorHAnsi" w:hAnsiTheme="minorHAnsi" w:cstheme="minorHAnsi"/>
          <w:b w:val="0"/>
          <w:bCs/>
          <w:sz w:val="22"/>
          <w:szCs w:val="22"/>
        </w:rPr>
      </w:pPr>
      <w:r w:rsidRPr="00AB0CCB">
        <w:rPr>
          <w:rStyle w:val="ui-provider"/>
          <w:rFonts w:asciiTheme="minorHAnsi" w:hAnsiTheme="minorHAnsi" w:cstheme="minorHAnsi"/>
          <w:b w:val="0"/>
          <w:bCs/>
          <w:sz w:val="22"/>
          <w:szCs w:val="22"/>
        </w:rPr>
        <w:t>The EMR vendor should work closely with the new vendor to ensure a smooth transition of the data and to address any issues that may arise during the handover process.</w:t>
      </w:r>
    </w:p>
    <w:p w14:paraId="276C0FAF" w14:textId="77777777" w:rsidR="00005E5E" w:rsidRPr="00AB0CCB" w:rsidRDefault="00005E5E" w:rsidP="00005E5E">
      <w:pPr>
        <w:rPr>
          <w:rStyle w:val="ui-provider"/>
          <w:rFonts w:asciiTheme="minorHAnsi" w:hAnsiTheme="minorHAnsi" w:cstheme="minorHAnsi"/>
          <w:bCs/>
          <w:sz w:val="22"/>
          <w:szCs w:val="22"/>
        </w:rPr>
      </w:pPr>
    </w:p>
    <w:p w14:paraId="77A276FA" w14:textId="77777777" w:rsidR="00005E5E" w:rsidRPr="00AB0CCB" w:rsidRDefault="00005E5E" w:rsidP="00005E5E">
      <w:pPr>
        <w:rPr>
          <w:rStyle w:val="ui-provider"/>
          <w:rFonts w:asciiTheme="minorHAnsi" w:hAnsiTheme="minorHAnsi" w:cstheme="minorHAnsi"/>
          <w:bCs/>
          <w:sz w:val="22"/>
          <w:szCs w:val="22"/>
        </w:rPr>
      </w:pPr>
    </w:p>
    <w:p w14:paraId="2EBB3CD2" w14:textId="77777777" w:rsidR="00005E5E" w:rsidRPr="00AB0CCB" w:rsidRDefault="00005E5E" w:rsidP="00005E5E">
      <w:pPr>
        <w:rPr>
          <w:rStyle w:val="ui-provider"/>
          <w:rFonts w:asciiTheme="minorHAnsi" w:hAnsiTheme="minorHAnsi" w:cstheme="minorHAnsi"/>
          <w:bCs/>
          <w:sz w:val="22"/>
          <w:szCs w:val="22"/>
        </w:rPr>
      </w:pPr>
    </w:p>
    <w:p w14:paraId="6019229F" w14:textId="77777777" w:rsidR="00005E5E" w:rsidRPr="00AB0CCB" w:rsidRDefault="00005E5E" w:rsidP="00005E5E">
      <w:pPr>
        <w:rPr>
          <w:rStyle w:val="ui-provider"/>
          <w:rFonts w:asciiTheme="minorHAnsi" w:hAnsiTheme="minorHAnsi" w:cstheme="minorHAnsi"/>
          <w:bCs/>
          <w:sz w:val="22"/>
          <w:szCs w:val="22"/>
        </w:rPr>
      </w:pPr>
    </w:p>
    <w:p w14:paraId="3F5221E7" w14:textId="77777777" w:rsidR="00005E5E" w:rsidRPr="00AB0CCB" w:rsidRDefault="00005E5E" w:rsidP="00005E5E">
      <w:pPr>
        <w:rPr>
          <w:rStyle w:val="ui-provider"/>
          <w:rFonts w:asciiTheme="minorHAnsi" w:hAnsiTheme="minorHAnsi" w:cstheme="minorHAnsi"/>
          <w:bCs/>
          <w:sz w:val="22"/>
          <w:szCs w:val="22"/>
        </w:rPr>
      </w:pPr>
    </w:p>
    <w:p w14:paraId="4CEB6339" w14:textId="77777777" w:rsidR="00005E5E" w:rsidRPr="00AB0CCB" w:rsidRDefault="00005E5E" w:rsidP="00005E5E">
      <w:pPr>
        <w:rPr>
          <w:rStyle w:val="ui-provider"/>
          <w:rFonts w:asciiTheme="minorHAnsi" w:hAnsiTheme="minorHAnsi" w:cstheme="minorHAnsi"/>
          <w:bCs/>
          <w:sz w:val="22"/>
          <w:szCs w:val="22"/>
        </w:rPr>
      </w:pPr>
    </w:p>
    <w:p w14:paraId="7D4A6668" w14:textId="77777777" w:rsidR="00005E5E" w:rsidRPr="00AB0CCB" w:rsidRDefault="00005E5E" w:rsidP="00005E5E">
      <w:pPr>
        <w:rPr>
          <w:rStyle w:val="ui-provider"/>
          <w:rFonts w:asciiTheme="minorHAnsi" w:hAnsiTheme="minorHAnsi" w:cstheme="minorHAnsi"/>
          <w:bCs/>
          <w:sz w:val="22"/>
          <w:szCs w:val="22"/>
        </w:rPr>
      </w:pPr>
    </w:p>
    <w:p w14:paraId="2A47A8C8" w14:textId="77777777" w:rsidR="00005E5E" w:rsidRPr="00AB0CCB" w:rsidRDefault="00005E5E" w:rsidP="00005E5E">
      <w:pPr>
        <w:rPr>
          <w:rStyle w:val="ui-provider"/>
          <w:rFonts w:asciiTheme="minorHAnsi" w:hAnsiTheme="minorHAnsi" w:cstheme="minorHAnsi"/>
          <w:bCs/>
          <w:sz w:val="22"/>
          <w:szCs w:val="22"/>
        </w:rPr>
      </w:pPr>
    </w:p>
    <w:p w14:paraId="1A22C405" w14:textId="77777777" w:rsidR="00005E5E" w:rsidRPr="00AB0CCB" w:rsidRDefault="00005E5E" w:rsidP="00005E5E">
      <w:pPr>
        <w:rPr>
          <w:rFonts w:asciiTheme="minorHAnsi" w:hAnsiTheme="minorHAnsi" w:cstheme="minorHAnsi"/>
          <w:b/>
          <w:bCs/>
          <w:color w:val="000000" w:themeColor="text1"/>
          <w:sz w:val="22"/>
          <w:szCs w:val="22"/>
        </w:rPr>
      </w:pPr>
      <w:r w:rsidRPr="00AB0CCB">
        <w:rPr>
          <w:rFonts w:asciiTheme="minorHAnsi" w:hAnsiTheme="minorHAnsi" w:cstheme="minorHAnsi"/>
          <w:b/>
          <w:bCs/>
          <w:sz w:val="22"/>
          <w:szCs w:val="22"/>
        </w:rPr>
        <w:lastRenderedPageBreak/>
        <w:t xml:space="preserve">Table 13.3: SLA- </w:t>
      </w:r>
      <w:r w:rsidRPr="00AB0CCB">
        <w:rPr>
          <w:rFonts w:asciiTheme="minorHAnsi" w:hAnsiTheme="minorHAnsi" w:cstheme="minorHAnsi"/>
          <w:b/>
          <w:bCs/>
          <w:color w:val="000000" w:themeColor="text1"/>
          <w:sz w:val="22"/>
          <w:szCs w:val="22"/>
        </w:rPr>
        <w:t>Incident Response time</w:t>
      </w:r>
    </w:p>
    <w:p w14:paraId="42C6B29B" w14:textId="77777777" w:rsidR="00005E5E" w:rsidRPr="00AB0CCB" w:rsidRDefault="00005E5E" w:rsidP="00005E5E">
      <w:pPr>
        <w:rPr>
          <w:rFonts w:asciiTheme="minorHAnsi" w:hAnsiTheme="minorHAnsi" w:cstheme="minorHAnsi"/>
          <w:b/>
          <w:bCs/>
          <w:sz w:val="22"/>
          <w:szCs w:val="22"/>
        </w:rPr>
      </w:pPr>
    </w:p>
    <w:tbl>
      <w:tblPr>
        <w:tblStyle w:val="GridTable4-Accent3"/>
        <w:tblW w:w="9350" w:type="dxa"/>
        <w:tblLayout w:type="fixed"/>
        <w:tblLook w:val="0400" w:firstRow="0" w:lastRow="0" w:firstColumn="0" w:lastColumn="0" w:noHBand="0" w:noVBand="1"/>
      </w:tblPr>
      <w:tblGrid>
        <w:gridCol w:w="2337"/>
        <w:gridCol w:w="2338"/>
        <w:gridCol w:w="2337"/>
        <w:gridCol w:w="2338"/>
      </w:tblGrid>
      <w:tr w:rsidR="00005E5E" w:rsidRPr="00AB0CCB" w14:paraId="066B6051" w14:textId="77777777" w:rsidTr="001A6131">
        <w:trPr>
          <w:trHeight w:val="20"/>
          <w:tblHeader/>
        </w:trPr>
        <w:tc>
          <w:tcPr>
            <w:tcW w:w="2337" w:type="dxa"/>
            <w:shd w:val="clear" w:color="auto" w:fill="297FD5" w:themeFill="accent3"/>
            <w:hideMark/>
          </w:tcPr>
          <w:p w14:paraId="5BBEC663" w14:textId="77777777" w:rsidR="00005E5E" w:rsidRPr="00AB0CCB" w:rsidRDefault="00005E5E" w:rsidP="001A6131">
            <w:pPr>
              <w:spacing w:before="120" w:after="120"/>
              <w:jc w:val="center"/>
              <w:rPr>
                <w:rFonts w:asciiTheme="minorHAnsi" w:hAnsiTheme="minorHAnsi" w:cstheme="minorHAnsi"/>
                <w:b/>
                <w:color w:val="FFFFFF" w:themeColor="background1"/>
                <w:sz w:val="22"/>
                <w:szCs w:val="22"/>
                <w:lang w:eastAsia="en-US" w:bidi="ar-SA"/>
              </w:rPr>
            </w:pPr>
            <w:r w:rsidRPr="00AB0CCB">
              <w:rPr>
                <w:rFonts w:asciiTheme="minorHAnsi" w:hAnsiTheme="minorHAnsi" w:cstheme="minorHAnsi"/>
                <w:b/>
                <w:color w:val="FFFFFF" w:themeColor="background1"/>
                <w:sz w:val="22"/>
                <w:szCs w:val="22"/>
                <w:lang w:eastAsia="en-US" w:bidi="ar-SA"/>
              </w:rPr>
              <w:t>Incident Type</w:t>
            </w:r>
          </w:p>
        </w:tc>
        <w:tc>
          <w:tcPr>
            <w:tcW w:w="2338" w:type="dxa"/>
            <w:shd w:val="clear" w:color="auto" w:fill="297FD5" w:themeFill="accent3"/>
          </w:tcPr>
          <w:p w14:paraId="40CDBB40" w14:textId="77777777" w:rsidR="00005E5E" w:rsidRPr="00AB0CCB" w:rsidRDefault="00005E5E" w:rsidP="001A6131">
            <w:pPr>
              <w:spacing w:before="120" w:after="120"/>
              <w:jc w:val="center"/>
              <w:rPr>
                <w:rFonts w:asciiTheme="minorHAnsi" w:hAnsiTheme="minorHAnsi" w:cstheme="minorHAnsi"/>
                <w:b/>
                <w:color w:val="FFFFFF" w:themeColor="background1"/>
                <w:sz w:val="22"/>
                <w:szCs w:val="22"/>
                <w:lang w:eastAsia="en-US" w:bidi="ar-SA"/>
              </w:rPr>
            </w:pPr>
            <w:r w:rsidRPr="00AB0CCB">
              <w:rPr>
                <w:rFonts w:asciiTheme="minorHAnsi" w:hAnsiTheme="minorHAnsi" w:cstheme="minorHAnsi"/>
                <w:b/>
                <w:color w:val="FFFFFF" w:themeColor="background1"/>
                <w:sz w:val="22"/>
                <w:szCs w:val="22"/>
                <w:lang w:eastAsia="en-US" w:bidi="ar-SA"/>
              </w:rPr>
              <w:t>Major</w:t>
            </w:r>
          </w:p>
        </w:tc>
        <w:tc>
          <w:tcPr>
            <w:tcW w:w="2337" w:type="dxa"/>
            <w:shd w:val="clear" w:color="auto" w:fill="297FD5" w:themeFill="accent3"/>
            <w:hideMark/>
          </w:tcPr>
          <w:p w14:paraId="2F9566AF" w14:textId="77777777" w:rsidR="00005E5E" w:rsidRPr="00AB0CCB" w:rsidRDefault="00005E5E" w:rsidP="001A6131">
            <w:pPr>
              <w:spacing w:before="120" w:after="120"/>
              <w:jc w:val="center"/>
              <w:rPr>
                <w:rFonts w:asciiTheme="minorHAnsi" w:hAnsiTheme="minorHAnsi" w:cstheme="minorHAnsi"/>
                <w:b/>
                <w:color w:val="FFFFFF" w:themeColor="background1"/>
                <w:sz w:val="22"/>
                <w:szCs w:val="22"/>
                <w:lang w:eastAsia="en-US" w:bidi="ar-SA"/>
              </w:rPr>
            </w:pPr>
            <w:r w:rsidRPr="00AB0CCB">
              <w:rPr>
                <w:rFonts w:asciiTheme="minorHAnsi" w:hAnsiTheme="minorHAnsi" w:cstheme="minorHAnsi"/>
                <w:b/>
                <w:color w:val="FFFFFF" w:themeColor="background1"/>
                <w:sz w:val="22"/>
                <w:szCs w:val="22"/>
                <w:lang w:eastAsia="en-US" w:bidi="ar-SA"/>
              </w:rPr>
              <w:t>Moderate</w:t>
            </w:r>
          </w:p>
        </w:tc>
        <w:tc>
          <w:tcPr>
            <w:tcW w:w="2338" w:type="dxa"/>
            <w:shd w:val="clear" w:color="auto" w:fill="297FD5" w:themeFill="accent3"/>
            <w:hideMark/>
          </w:tcPr>
          <w:p w14:paraId="119118A6" w14:textId="77777777" w:rsidR="00005E5E" w:rsidRPr="00AB0CCB" w:rsidRDefault="00005E5E" w:rsidP="001A6131">
            <w:pPr>
              <w:spacing w:before="120" w:after="120"/>
              <w:jc w:val="center"/>
              <w:rPr>
                <w:rFonts w:asciiTheme="minorHAnsi" w:hAnsiTheme="minorHAnsi" w:cstheme="minorHAnsi"/>
                <w:b/>
                <w:color w:val="FFFFFF" w:themeColor="background1"/>
                <w:sz w:val="22"/>
                <w:szCs w:val="22"/>
                <w:lang w:eastAsia="en-US" w:bidi="ar-SA"/>
              </w:rPr>
            </w:pPr>
            <w:r w:rsidRPr="00AB0CCB">
              <w:rPr>
                <w:rFonts w:asciiTheme="minorHAnsi" w:hAnsiTheme="minorHAnsi" w:cstheme="minorHAnsi"/>
                <w:b/>
                <w:color w:val="FFFFFF" w:themeColor="background1"/>
                <w:sz w:val="22"/>
                <w:szCs w:val="22"/>
                <w:lang w:eastAsia="en-US" w:bidi="ar-SA"/>
              </w:rPr>
              <w:t>Minor</w:t>
            </w:r>
          </w:p>
        </w:tc>
      </w:tr>
      <w:tr w:rsidR="00005E5E" w:rsidRPr="00AB0CCB" w14:paraId="3FE731BE" w14:textId="77777777" w:rsidTr="001A6131">
        <w:trPr>
          <w:cnfStyle w:val="000000100000" w:firstRow="0" w:lastRow="0" w:firstColumn="0" w:lastColumn="0" w:oddVBand="0" w:evenVBand="0" w:oddHBand="1" w:evenHBand="0" w:firstRowFirstColumn="0" w:firstRowLastColumn="0" w:lastRowFirstColumn="0" w:lastRowLastColumn="0"/>
          <w:trHeight w:val="3208"/>
        </w:trPr>
        <w:tc>
          <w:tcPr>
            <w:tcW w:w="2337" w:type="dxa"/>
          </w:tcPr>
          <w:p w14:paraId="605AA5E4" w14:textId="77777777" w:rsidR="00005E5E" w:rsidRPr="00AB0CCB" w:rsidRDefault="00005E5E" w:rsidP="001A6131">
            <w:pPr>
              <w:spacing w:before="120" w:after="120"/>
              <w:rPr>
                <w:rFonts w:asciiTheme="minorHAnsi" w:hAnsiTheme="minorHAnsi" w:cstheme="minorHAnsi"/>
                <w:bCs/>
                <w:sz w:val="22"/>
                <w:szCs w:val="22"/>
                <w:lang w:eastAsia="en-US" w:bidi="ar-SA"/>
              </w:rPr>
            </w:pPr>
            <w:r w:rsidRPr="00AB0CCB">
              <w:rPr>
                <w:rFonts w:asciiTheme="minorHAnsi" w:hAnsiTheme="minorHAnsi" w:cstheme="minorHAnsi"/>
                <w:bCs/>
                <w:sz w:val="22"/>
                <w:szCs w:val="22"/>
                <w:lang w:eastAsia="en-US" w:bidi="ar-SA"/>
              </w:rPr>
              <w:t>Incident Definition</w:t>
            </w:r>
          </w:p>
        </w:tc>
        <w:tc>
          <w:tcPr>
            <w:tcW w:w="2338" w:type="dxa"/>
          </w:tcPr>
          <w:p w14:paraId="109B0AF3" w14:textId="77777777" w:rsidR="00005E5E" w:rsidRPr="00AB0CCB" w:rsidRDefault="00005E5E" w:rsidP="001A6131">
            <w:pPr>
              <w:spacing w:before="120" w:after="120"/>
              <w:rPr>
                <w:rFonts w:asciiTheme="minorHAnsi" w:hAnsiTheme="minorHAnsi" w:cstheme="minorHAnsi"/>
                <w:bCs/>
                <w:sz w:val="22"/>
                <w:szCs w:val="22"/>
                <w:lang w:eastAsia="en-US" w:bidi="ar-SA"/>
              </w:rPr>
            </w:pPr>
            <w:r w:rsidRPr="00AB0CCB">
              <w:rPr>
                <w:rStyle w:val="ui-provider"/>
                <w:rFonts w:asciiTheme="minorHAnsi" w:hAnsiTheme="minorHAnsi" w:cstheme="minorHAnsi"/>
                <w:sz w:val="22"/>
                <w:szCs w:val="22"/>
              </w:rPr>
              <w:t xml:space="preserve">EMR Solution down impacting critical business functions or multiple modules/ functions down, impacting multiple users on daily operations </w:t>
            </w:r>
            <w:r w:rsidRPr="00AB0CCB">
              <w:rPr>
                <w:rFonts w:asciiTheme="minorHAnsi" w:hAnsiTheme="minorHAnsi" w:cstheme="minorHAnsi"/>
                <w:bCs/>
                <w:sz w:val="22"/>
                <w:szCs w:val="22"/>
                <w:lang w:eastAsia="en-US" w:bidi="ar-SA"/>
              </w:rPr>
              <w:t>(more than 5%</w:t>
            </w:r>
            <w:r w:rsidRPr="00AB0CCB">
              <w:rPr>
                <w:rStyle w:val="Heading2Char"/>
                <w:rFonts w:asciiTheme="minorHAnsi" w:hAnsiTheme="minorHAnsi" w:cstheme="minorHAnsi"/>
                <w:sz w:val="22"/>
                <w:szCs w:val="22"/>
              </w:rPr>
              <w:t xml:space="preserve"> </w:t>
            </w:r>
            <w:r w:rsidRPr="00AB0CCB">
              <w:rPr>
                <w:rStyle w:val="ui-provider"/>
                <w:rFonts w:asciiTheme="minorHAnsi" w:hAnsiTheme="minorHAnsi" w:cstheme="minorHAnsi"/>
                <w:sz w:val="22"/>
                <w:szCs w:val="22"/>
              </w:rPr>
              <w:t>of users impacted by incident</w:t>
            </w:r>
            <w:r w:rsidRPr="00AB0CCB">
              <w:rPr>
                <w:rFonts w:asciiTheme="minorHAnsi" w:hAnsiTheme="minorHAnsi" w:cstheme="minorHAnsi"/>
                <w:bCs/>
                <w:sz w:val="22"/>
                <w:szCs w:val="22"/>
                <w:lang w:eastAsia="en-US" w:bidi="ar-SA"/>
              </w:rPr>
              <w:t>)</w:t>
            </w:r>
          </w:p>
        </w:tc>
        <w:tc>
          <w:tcPr>
            <w:tcW w:w="2337" w:type="dxa"/>
          </w:tcPr>
          <w:p w14:paraId="26FFCE11" w14:textId="77777777" w:rsidR="00005E5E" w:rsidRPr="00AB0CCB" w:rsidRDefault="00005E5E" w:rsidP="001A6131">
            <w:pPr>
              <w:spacing w:before="120" w:after="120"/>
              <w:rPr>
                <w:rFonts w:asciiTheme="minorHAnsi" w:hAnsiTheme="minorHAnsi" w:cstheme="minorHAnsi"/>
                <w:bCs/>
                <w:sz w:val="22"/>
                <w:szCs w:val="22"/>
                <w:lang w:eastAsia="en-US" w:bidi="ar-SA"/>
              </w:rPr>
            </w:pPr>
            <w:r w:rsidRPr="00AB0CCB">
              <w:rPr>
                <w:rStyle w:val="ui-provider"/>
                <w:rFonts w:asciiTheme="minorHAnsi" w:hAnsiTheme="minorHAnsi" w:cstheme="minorHAnsi"/>
                <w:sz w:val="22"/>
                <w:szCs w:val="22"/>
              </w:rPr>
              <w:t>EMR Solution down with one module/ functionality impacting critical business functions having major impact on daily operations</w:t>
            </w:r>
            <w:r w:rsidRPr="00AB0CCB">
              <w:rPr>
                <w:rFonts w:asciiTheme="minorHAnsi" w:hAnsiTheme="minorHAnsi" w:cstheme="minorHAnsi"/>
                <w:bCs/>
                <w:sz w:val="22"/>
                <w:szCs w:val="22"/>
                <w:lang w:eastAsia="en-US" w:bidi="ar-SA"/>
              </w:rPr>
              <w:t xml:space="preserve"> (</w:t>
            </w:r>
            <w:r w:rsidRPr="00AB0CCB">
              <w:rPr>
                <w:rStyle w:val="ui-provider"/>
                <w:rFonts w:asciiTheme="minorHAnsi" w:hAnsiTheme="minorHAnsi" w:cstheme="minorHAnsi"/>
                <w:sz w:val="22"/>
                <w:szCs w:val="22"/>
              </w:rPr>
              <w:t>&gt;2% &amp; &lt;=5% of users impacted by </w:t>
            </w:r>
            <w:r w:rsidRPr="00AB0CCB">
              <w:rPr>
                <w:rFonts w:asciiTheme="minorHAnsi" w:hAnsiTheme="minorHAnsi" w:cstheme="minorHAnsi"/>
                <w:sz w:val="22"/>
                <w:szCs w:val="22"/>
              </w:rPr>
              <w:br/>
            </w:r>
            <w:r w:rsidRPr="00AB0CCB">
              <w:rPr>
                <w:rStyle w:val="ui-provider"/>
                <w:rFonts w:asciiTheme="minorHAnsi" w:hAnsiTheme="minorHAnsi" w:cstheme="minorHAnsi"/>
                <w:sz w:val="22"/>
                <w:szCs w:val="22"/>
              </w:rPr>
              <w:t>incident</w:t>
            </w:r>
            <w:r w:rsidRPr="00AB0CCB">
              <w:rPr>
                <w:rFonts w:asciiTheme="minorHAnsi" w:hAnsiTheme="minorHAnsi" w:cstheme="minorHAnsi"/>
                <w:bCs/>
                <w:sz w:val="22"/>
                <w:szCs w:val="22"/>
                <w:lang w:eastAsia="en-US" w:bidi="ar-SA"/>
              </w:rPr>
              <w:t>)</w:t>
            </w:r>
          </w:p>
        </w:tc>
        <w:tc>
          <w:tcPr>
            <w:tcW w:w="2338" w:type="dxa"/>
          </w:tcPr>
          <w:p w14:paraId="3E912816" w14:textId="77777777" w:rsidR="00005E5E" w:rsidRPr="00AB0CCB" w:rsidRDefault="00005E5E" w:rsidP="001A6131">
            <w:pPr>
              <w:spacing w:before="120" w:after="120"/>
              <w:rPr>
                <w:rStyle w:val="ui-provider"/>
                <w:rFonts w:asciiTheme="minorHAnsi" w:hAnsiTheme="minorHAnsi" w:cstheme="minorHAnsi"/>
                <w:sz w:val="22"/>
                <w:szCs w:val="22"/>
              </w:rPr>
            </w:pPr>
            <w:r w:rsidRPr="00AB0CCB">
              <w:rPr>
                <w:rStyle w:val="ui-provider"/>
                <w:rFonts w:asciiTheme="minorHAnsi" w:hAnsiTheme="minorHAnsi" w:cstheme="minorHAnsi"/>
                <w:sz w:val="22"/>
                <w:szCs w:val="22"/>
              </w:rPr>
              <w:t>Loss of business functionality for end user(s) impacting day to day operations </w:t>
            </w:r>
            <w:r w:rsidRPr="00AB0CCB">
              <w:rPr>
                <w:rFonts w:asciiTheme="minorHAnsi" w:hAnsiTheme="minorHAnsi" w:cstheme="minorHAnsi"/>
                <w:sz w:val="22"/>
                <w:szCs w:val="22"/>
              </w:rPr>
              <w:br/>
            </w:r>
            <w:r w:rsidRPr="00AB0CCB">
              <w:rPr>
                <w:rStyle w:val="ui-provider"/>
                <w:rFonts w:asciiTheme="minorHAnsi" w:hAnsiTheme="minorHAnsi" w:cstheme="minorHAnsi"/>
                <w:sz w:val="22"/>
                <w:szCs w:val="22"/>
              </w:rPr>
              <w:t xml:space="preserve">or minor functionality down impacting less than 2% of users </w:t>
            </w:r>
          </w:p>
          <w:p w14:paraId="61BB9986" w14:textId="77777777" w:rsidR="00005E5E" w:rsidRPr="00AB0CCB" w:rsidRDefault="00005E5E" w:rsidP="001A6131">
            <w:pPr>
              <w:spacing w:before="120" w:after="120"/>
              <w:rPr>
                <w:rStyle w:val="ui-provider"/>
                <w:rFonts w:asciiTheme="minorHAnsi" w:hAnsiTheme="minorHAnsi" w:cstheme="minorHAnsi"/>
                <w:sz w:val="22"/>
                <w:szCs w:val="22"/>
              </w:rPr>
            </w:pPr>
          </w:p>
          <w:p w14:paraId="74FD9918" w14:textId="77777777" w:rsidR="00005E5E" w:rsidRPr="00AB0CCB" w:rsidRDefault="00005E5E" w:rsidP="001A6131">
            <w:pPr>
              <w:spacing w:before="120" w:after="120"/>
              <w:rPr>
                <w:rFonts w:asciiTheme="minorHAnsi" w:hAnsiTheme="minorHAnsi" w:cstheme="minorHAnsi"/>
                <w:bCs/>
                <w:sz w:val="22"/>
                <w:szCs w:val="22"/>
                <w:lang w:eastAsia="en-US" w:bidi="ar-SA"/>
              </w:rPr>
            </w:pPr>
          </w:p>
        </w:tc>
      </w:tr>
      <w:tr w:rsidR="00005E5E" w:rsidRPr="00AB0CCB" w14:paraId="6823CB74" w14:textId="77777777" w:rsidTr="001A6131">
        <w:trPr>
          <w:trHeight w:val="20"/>
        </w:trPr>
        <w:tc>
          <w:tcPr>
            <w:tcW w:w="2337" w:type="dxa"/>
          </w:tcPr>
          <w:p w14:paraId="236C21F6" w14:textId="77777777" w:rsidR="00005E5E" w:rsidRPr="00AB0CCB" w:rsidRDefault="00005E5E" w:rsidP="001A6131">
            <w:pPr>
              <w:spacing w:before="120" w:after="120"/>
              <w:rPr>
                <w:rFonts w:asciiTheme="minorHAnsi" w:hAnsiTheme="minorHAnsi" w:cstheme="minorHAnsi"/>
                <w:bCs/>
                <w:sz w:val="22"/>
                <w:szCs w:val="22"/>
                <w:lang w:eastAsia="en-US" w:bidi="ar-SA"/>
              </w:rPr>
            </w:pPr>
            <w:r w:rsidRPr="00AB0CCB">
              <w:rPr>
                <w:rFonts w:asciiTheme="minorHAnsi" w:hAnsiTheme="minorHAnsi" w:cstheme="minorHAnsi"/>
                <w:bCs/>
                <w:sz w:val="22"/>
                <w:szCs w:val="22"/>
                <w:lang w:eastAsia="en-US" w:bidi="ar-SA"/>
              </w:rPr>
              <w:t>Response Time Target</w:t>
            </w:r>
          </w:p>
        </w:tc>
        <w:tc>
          <w:tcPr>
            <w:tcW w:w="2338" w:type="dxa"/>
          </w:tcPr>
          <w:p w14:paraId="065FAF57" w14:textId="77777777" w:rsidR="00005E5E" w:rsidRPr="00AB0CCB" w:rsidRDefault="00005E5E" w:rsidP="001A6131">
            <w:pPr>
              <w:spacing w:before="120" w:after="120"/>
              <w:rPr>
                <w:rFonts w:asciiTheme="minorHAnsi" w:hAnsiTheme="minorHAnsi" w:cstheme="minorHAnsi"/>
                <w:bCs/>
                <w:sz w:val="22"/>
                <w:szCs w:val="22"/>
                <w:lang w:eastAsia="en-US" w:bidi="ar-SA"/>
              </w:rPr>
            </w:pPr>
            <w:r w:rsidRPr="00AB0CCB">
              <w:rPr>
                <w:rFonts w:asciiTheme="minorHAnsi" w:hAnsiTheme="minorHAnsi" w:cstheme="minorHAnsi"/>
                <w:bCs/>
                <w:sz w:val="22"/>
                <w:szCs w:val="22"/>
                <w:lang w:eastAsia="en-US" w:bidi="ar-SA"/>
              </w:rPr>
              <w:t>Within 30 minutes</w:t>
            </w:r>
          </w:p>
        </w:tc>
        <w:tc>
          <w:tcPr>
            <w:tcW w:w="2337" w:type="dxa"/>
          </w:tcPr>
          <w:p w14:paraId="1FD64F56" w14:textId="77777777" w:rsidR="00005E5E" w:rsidRPr="00AB0CCB" w:rsidRDefault="00005E5E" w:rsidP="001A6131">
            <w:pPr>
              <w:spacing w:before="120" w:after="120"/>
              <w:rPr>
                <w:rFonts w:asciiTheme="minorHAnsi" w:hAnsiTheme="minorHAnsi" w:cstheme="minorHAnsi"/>
                <w:bCs/>
                <w:sz w:val="22"/>
                <w:szCs w:val="22"/>
                <w:lang w:eastAsia="en-US" w:bidi="ar-SA"/>
              </w:rPr>
            </w:pPr>
            <w:r w:rsidRPr="00AB0CCB">
              <w:rPr>
                <w:rFonts w:asciiTheme="minorHAnsi" w:hAnsiTheme="minorHAnsi" w:cstheme="minorHAnsi"/>
                <w:bCs/>
                <w:sz w:val="22"/>
                <w:szCs w:val="22"/>
                <w:lang w:eastAsia="en-US" w:bidi="ar-SA"/>
              </w:rPr>
              <w:t>Within 1 hour</w:t>
            </w:r>
          </w:p>
        </w:tc>
        <w:tc>
          <w:tcPr>
            <w:tcW w:w="2338" w:type="dxa"/>
          </w:tcPr>
          <w:p w14:paraId="7BAE4897" w14:textId="77777777" w:rsidR="00005E5E" w:rsidRPr="00AB0CCB" w:rsidRDefault="00005E5E" w:rsidP="001A6131">
            <w:pPr>
              <w:spacing w:before="120" w:after="120"/>
              <w:rPr>
                <w:rFonts w:asciiTheme="minorHAnsi" w:hAnsiTheme="minorHAnsi" w:cstheme="minorHAnsi"/>
                <w:bCs/>
                <w:sz w:val="22"/>
                <w:szCs w:val="22"/>
                <w:lang w:eastAsia="en-US" w:bidi="ar-SA"/>
              </w:rPr>
            </w:pPr>
            <w:r w:rsidRPr="00AB0CCB">
              <w:rPr>
                <w:rFonts w:asciiTheme="minorHAnsi" w:hAnsiTheme="minorHAnsi" w:cstheme="minorHAnsi"/>
                <w:bCs/>
                <w:sz w:val="22"/>
                <w:szCs w:val="22"/>
                <w:lang w:eastAsia="en-US" w:bidi="ar-SA"/>
              </w:rPr>
              <w:t>Within 2 hours</w:t>
            </w:r>
          </w:p>
        </w:tc>
      </w:tr>
      <w:tr w:rsidR="00005E5E" w:rsidRPr="00AB0CCB" w14:paraId="18BF5045" w14:textId="77777777" w:rsidTr="001A6131">
        <w:trPr>
          <w:cnfStyle w:val="000000100000" w:firstRow="0" w:lastRow="0" w:firstColumn="0" w:lastColumn="0" w:oddVBand="0" w:evenVBand="0" w:oddHBand="1" w:evenHBand="0" w:firstRowFirstColumn="0" w:firstRowLastColumn="0" w:lastRowFirstColumn="0" w:lastRowLastColumn="0"/>
          <w:trHeight w:val="20"/>
        </w:trPr>
        <w:tc>
          <w:tcPr>
            <w:tcW w:w="2337" w:type="dxa"/>
          </w:tcPr>
          <w:p w14:paraId="4041120F" w14:textId="77777777" w:rsidR="00005E5E" w:rsidRPr="00AB0CCB" w:rsidRDefault="00005E5E" w:rsidP="001A6131">
            <w:pPr>
              <w:spacing w:before="120" w:after="120"/>
              <w:rPr>
                <w:rFonts w:asciiTheme="minorHAnsi" w:hAnsiTheme="minorHAnsi" w:cstheme="minorHAnsi"/>
                <w:bCs/>
                <w:sz w:val="22"/>
                <w:szCs w:val="22"/>
                <w:lang w:eastAsia="en-US" w:bidi="ar-SA"/>
              </w:rPr>
            </w:pPr>
            <w:r w:rsidRPr="00AB0CCB">
              <w:rPr>
                <w:rFonts w:asciiTheme="minorHAnsi" w:hAnsiTheme="minorHAnsi" w:cstheme="minorHAnsi"/>
                <w:bCs/>
                <w:sz w:val="22"/>
                <w:szCs w:val="22"/>
                <w:lang w:eastAsia="en-US" w:bidi="ar-SA"/>
              </w:rPr>
              <w:t>Working Hours</w:t>
            </w:r>
          </w:p>
        </w:tc>
        <w:tc>
          <w:tcPr>
            <w:tcW w:w="2338" w:type="dxa"/>
          </w:tcPr>
          <w:p w14:paraId="1B5E9907" w14:textId="77777777" w:rsidR="00005E5E" w:rsidRPr="00AB0CCB" w:rsidRDefault="00005E5E" w:rsidP="001A6131">
            <w:pPr>
              <w:spacing w:before="120" w:after="120"/>
              <w:rPr>
                <w:rFonts w:asciiTheme="minorHAnsi" w:hAnsiTheme="minorHAnsi" w:cstheme="minorHAnsi"/>
                <w:bCs/>
                <w:sz w:val="22"/>
                <w:szCs w:val="22"/>
                <w:lang w:eastAsia="en-US" w:bidi="ar-SA"/>
              </w:rPr>
            </w:pPr>
            <w:r w:rsidRPr="00AB0CCB">
              <w:rPr>
                <w:rFonts w:asciiTheme="minorHAnsi" w:hAnsiTheme="minorHAnsi" w:cstheme="minorHAnsi"/>
                <w:bCs/>
                <w:sz w:val="22"/>
                <w:szCs w:val="22"/>
                <w:lang w:eastAsia="en-US" w:bidi="ar-SA"/>
              </w:rPr>
              <w:t>24*7</w:t>
            </w:r>
          </w:p>
        </w:tc>
        <w:tc>
          <w:tcPr>
            <w:tcW w:w="2337" w:type="dxa"/>
          </w:tcPr>
          <w:p w14:paraId="17215146" w14:textId="77777777" w:rsidR="00005E5E" w:rsidRPr="00AB0CCB" w:rsidRDefault="00005E5E" w:rsidP="001A6131">
            <w:pPr>
              <w:spacing w:before="120" w:after="120"/>
              <w:rPr>
                <w:rFonts w:asciiTheme="minorHAnsi" w:hAnsiTheme="minorHAnsi" w:cstheme="minorHAnsi"/>
                <w:bCs/>
                <w:sz w:val="22"/>
                <w:szCs w:val="22"/>
                <w:lang w:eastAsia="en-US" w:bidi="ar-SA"/>
              </w:rPr>
            </w:pPr>
            <w:r w:rsidRPr="00AB0CCB">
              <w:rPr>
                <w:rFonts w:asciiTheme="minorHAnsi" w:hAnsiTheme="minorHAnsi" w:cstheme="minorHAnsi"/>
                <w:bCs/>
                <w:sz w:val="22"/>
                <w:szCs w:val="22"/>
                <w:lang w:eastAsia="en-US" w:bidi="ar-SA"/>
              </w:rPr>
              <w:t>24*7</w:t>
            </w:r>
          </w:p>
        </w:tc>
        <w:tc>
          <w:tcPr>
            <w:tcW w:w="2338" w:type="dxa"/>
          </w:tcPr>
          <w:p w14:paraId="7437B8F4" w14:textId="77777777" w:rsidR="00005E5E" w:rsidRPr="00AB0CCB" w:rsidRDefault="00005E5E" w:rsidP="001A6131">
            <w:pPr>
              <w:spacing w:before="120" w:after="120"/>
              <w:rPr>
                <w:rFonts w:asciiTheme="minorHAnsi" w:hAnsiTheme="minorHAnsi" w:cstheme="minorHAnsi"/>
                <w:bCs/>
                <w:sz w:val="22"/>
                <w:szCs w:val="22"/>
                <w:lang w:eastAsia="en-US" w:bidi="ar-SA"/>
              </w:rPr>
            </w:pPr>
            <w:r w:rsidRPr="00AB0CCB">
              <w:rPr>
                <w:rFonts w:asciiTheme="minorHAnsi" w:hAnsiTheme="minorHAnsi" w:cstheme="minorHAnsi"/>
                <w:bCs/>
                <w:sz w:val="22"/>
                <w:szCs w:val="22"/>
                <w:lang w:eastAsia="en-US" w:bidi="ar-SA"/>
              </w:rPr>
              <w:t>Business hours of support team</w:t>
            </w:r>
          </w:p>
        </w:tc>
      </w:tr>
      <w:tr w:rsidR="00005E5E" w:rsidRPr="00AB0CCB" w14:paraId="128696D0" w14:textId="77777777" w:rsidTr="001A6131">
        <w:trPr>
          <w:trHeight w:val="20"/>
        </w:trPr>
        <w:tc>
          <w:tcPr>
            <w:tcW w:w="2337" w:type="dxa"/>
          </w:tcPr>
          <w:p w14:paraId="7E7722A2" w14:textId="77777777" w:rsidR="00005E5E" w:rsidRPr="00AB0CCB" w:rsidRDefault="00005E5E" w:rsidP="001A6131">
            <w:pPr>
              <w:spacing w:before="120" w:after="120"/>
              <w:rPr>
                <w:rFonts w:asciiTheme="minorHAnsi" w:hAnsiTheme="minorHAnsi" w:cstheme="minorHAnsi"/>
                <w:bCs/>
                <w:sz w:val="22"/>
                <w:szCs w:val="22"/>
                <w:lang w:eastAsia="en-US" w:bidi="ar-SA"/>
              </w:rPr>
            </w:pPr>
            <w:r w:rsidRPr="00AB0CCB">
              <w:rPr>
                <w:rFonts w:asciiTheme="minorHAnsi" w:hAnsiTheme="minorHAnsi" w:cstheme="minorHAnsi"/>
                <w:bCs/>
                <w:sz w:val="22"/>
                <w:szCs w:val="22"/>
                <w:lang w:eastAsia="en-US" w:bidi="ar-SA"/>
              </w:rPr>
              <w:t>Resolution Time Target</w:t>
            </w:r>
          </w:p>
        </w:tc>
        <w:tc>
          <w:tcPr>
            <w:tcW w:w="2338" w:type="dxa"/>
          </w:tcPr>
          <w:p w14:paraId="3B788A34" w14:textId="77777777" w:rsidR="00005E5E" w:rsidRPr="00AB0CCB" w:rsidRDefault="00005E5E" w:rsidP="001A6131">
            <w:pPr>
              <w:spacing w:before="120" w:after="120"/>
              <w:rPr>
                <w:rFonts w:asciiTheme="minorHAnsi" w:hAnsiTheme="minorHAnsi" w:cstheme="minorHAnsi"/>
                <w:bCs/>
                <w:sz w:val="22"/>
                <w:szCs w:val="22"/>
                <w:lang w:eastAsia="en-US" w:bidi="ar-SA"/>
              </w:rPr>
            </w:pPr>
            <w:r w:rsidRPr="00AB0CCB">
              <w:rPr>
                <w:rFonts w:asciiTheme="minorHAnsi" w:hAnsiTheme="minorHAnsi" w:cstheme="minorHAnsi"/>
                <w:bCs/>
                <w:sz w:val="22"/>
                <w:szCs w:val="22"/>
                <w:lang w:eastAsia="en-US" w:bidi="ar-SA"/>
              </w:rPr>
              <w:t>Within 4 hours</w:t>
            </w:r>
          </w:p>
        </w:tc>
        <w:tc>
          <w:tcPr>
            <w:tcW w:w="2337" w:type="dxa"/>
          </w:tcPr>
          <w:p w14:paraId="1A5AAF5B" w14:textId="77777777" w:rsidR="00005E5E" w:rsidRPr="00AB0CCB" w:rsidRDefault="00005E5E" w:rsidP="001A6131">
            <w:pPr>
              <w:spacing w:before="120" w:after="120"/>
              <w:rPr>
                <w:rFonts w:asciiTheme="minorHAnsi" w:hAnsiTheme="minorHAnsi" w:cstheme="minorHAnsi"/>
                <w:bCs/>
                <w:sz w:val="22"/>
                <w:szCs w:val="22"/>
                <w:lang w:eastAsia="en-US" w:bidi="ar-SA"/>
              </w:rPr>
            </w:pPr>
            <w:r w:rsidRPr="00AB0CCB">
              <w:rPr>
                <w:rFonts w:asciiTheme="minorHAnsi" w:hAnsiTheme="minorHAnsi" w:cstheme="minorHAnsi"/>
                <w:bCs/>
                <w:sz w:val="22"/>
                <w:szCs w:val="22"/>
                <w:lang w:eastAsia="en-US" w:bidi="ar-SA"/>
              </w:rPr>
              <w:t>Within 8 hours</w:t>
            </w:r>
          </w:p>
        </w:tc>
        <w:tc>
          <w:tcPr>
            <w:tcW w:w="2338" w:type="dxa"/>
          </w:tcPr>
          <w:p w14:paraId="2405EDF5" w14:textId="77777777" w:rsidR="00005E5E" w:rsidRPr="00AB0CCB" w:rsidRDefault="00005E5E" w:rsidP="001A6131">
            <w:pPr>
              <w:spacing w:before="120" w:after="120"/>
              <w:rPr>
                <w:rFonts w:asciiTheme="minorHAnsi" w:hAnsiTheme="minorHAnsi" w:cstheme="minorHAnsi"/>
                <w:bCs/>
                <w:sz w:val="22"/>
                <w:szCs w:val="22"/>
                <w:lang w:eastAsia="en-US" w:bidi="ar-SA"/>
              </w:rPr>
            </w:pPr>
            <w:r w:rsidRPr="00AB0CCB">
              <w:rPr>
                <w:rFonts w:asciiTheme="minorHAnsi" w:hAnsiTheme="minorHAnsi" w:cstheme="minorHAnsi"/>
                <w:bCs/>
                <w:sz w:val="22"/>
                <w:szCs w:val="22"/>
                <w:lang w:eastAsia="en-US" w:bidi="ar-SA"/>
              </w:rPr>
              <w:t>Within 1 business day</w:t>
            </w:r>
          </w:p>
        </w:tc>
      </w:tr>
    </w:tbl>
    <w:p w14:paraId="505475FD" w14:textId="77777777" w:rsidR="00005E5E" w:rsidRPr="00AB0CCB" w:rsidRDefault="00005E5E" w:rsidP="00005E5E">
      <w:pPr>
        <w:rPr>
          <w:rFonts w:asciiTheme="minorHAnsi" w:hAnsiTheme="minorHAnsi" w:cstheme="minorHAnsi"/>
          <w:sz w:val="22"/>
          <w:szCs w:val="22"/>
        </w:rPr>
      </w:pPr>
    </w:p>
    <w:p w14:paraId="533F4F3D" w14:textId="77777777" w:rsidR="00005E5E" w:rsidRPr="00AB0CCB" w:rsidRDefault="00005E5E" w:rsidP="00005E5E">
      <w:pPr>
        <w:rPr>
          <w:rFonts w:asciiTheme="minorHAnsi" w:hAnsiTheme="minorHAnsi" w:cstheme="minorHAnsi"/>
        </w:rPr>
      </w:pPr>
      <w:bookmarkStart w:id="78" w:name="_Toc519350634"/>
      <w:bookmarkStart w:id="79" w:name="_Toc519350635"/>
      <w:bookmarkStart w:id="80" w:name="_Toc519350636"/>
      <w:bookmarkStart w:id="81" w:name="_Toc519350637"/>
      <w:bookmarkStart w:id="82" w:name="_Toc519350638"/>
      <w:bookmarkStart w:id="83" w:name="_Toc519350639"/>
      <w:bookmarkStart w:id="84" w:name="_Toc519350640"/>
      <w:bookmarkStart w:id="85" w:name="_Toc519350641"/>
      <w:bookmarkStart w:id="86" w:name="_Toc519350642"/>
      <w:bookmarkStart w:id="87" w:name="_Toc519350643"/>
      <w:bookmarkStart w:id="88" w:name="_Toc519350644"/>
      <w:bookmarkStart w:id="89" w:name="_Toc519350645"/>
      <w:bookmarkStart w:id="90" w:name="_Toc519350646"/>
      <w:bookmarkStart w:id="91" w:name="_Toc519350647"/>
      <w:bookmarkStart w:id="92" w:name="_Toc519350648"/>
      <w:bookmarkStart w:id="93" w:name="_Toc519350649"/>
      <w:bookmarkStart w:id="94" w:name="_Toc519350650"/>
      <w:bookmarkStart w:id="95" w:name="_Toc519350651"/>
      <w:bookmarkStart w:id="96" w:name="_Toc519350652"/>
      <w:bookmarkStart w:id="97" w:name="_Toc519350653"/>
      <w:bookmarkStart w:id="98" w:name="_Toc519350654"/>
      <w:bookmarkStart w:id="99" w:name="_Toc519350655"/>
      <w:bookmarkStart w:id="100" w:name="_Toc519350656"/>
      <w:bookmarkStart w:id="101" w:name="_Toc519350657"/>
      <w:bookmarkStart w:id="102" w:name="_Toc519350658"/>
      <w:bookmarkStart w:id="103" w:name="_Toc519350659"/>
      <w:bookmarkStart w:id="104" w:name="_Toc519350660"/>
      <w:bookmarkStart w:id="105" w:name="_Toc519350661"/>
      <w:bookmarkStart w:id="106" w:name="_Toc519350662"/>
      <w:bookmarkStart w:id="107" w:name="_Events_of_Default"/>
      <w:bookmarkStart w:id="108" w:name="_Toc519350663"/>
      <w:bookmarkStart w:id="109" w:name="_Toc519350664"/>
      <w:bookmarkStart w:id="110" w:name="_Toc519350665"/>
      <w:bookmarkStart w:id="111" w:name="_Toc519350666"/>
      <w:bookmarkStart w:id="112" w:name="_Toc519350667"/>
      <w:bookmarkStart w:id="113" w:name="_Toc519350668"/>
      <w:bookmarkStart w:id="114" w:name="_Toc519350669"/>
      <w:bookmarkStart w:id="115" w:name="_Toc519350670"/>
      <w:bookmarkStart w:id="116" w:name="_Toc519350671"/>
      <w:bookmarkStart w:id="117" w:name="_Toc519350672"/>
      <w:bookmarkStart w:id="118" w:name="_Termination"/>
      <w:bookmarkStart w:id="119" w:name="_Toc519350673"/>
      <w:bookmarkStart w:id="120" w:name="_Toc519350674"/>
      <w:bookmarkStart w:id="121" w:name="_Toc519350675"/>
      <w:bookmarkStart w:id="122" w:name="_Toc519350676"/>
      <w:bookmarkStart w:id="123" w:name="_Toc519350677"/>
      <w:bookmarkStart w:id="124" w:name="_Toc519350678"/>
      <w:bookmarkStart w:id="125" w:name="_Toc519350679"/>
      <w:bookmarkStart w:id="126" w:name="_Toc519350680"/>
      <w:bookmarkStart w:id="127" w:name="_Toc519350681"/>
      <w:bookmarkStart w:id="128" w:name="_Toc519350682"/>
      <w:bookmarkStart w:id="129" w:name="_Toc519350683"/>
      <w:bookmarkStart w:id="130" w:name="_Toc519350684"/>
      <w:bookmarkStart w:id="131" w:name="_Toc519350685"/>
      <w:bookmarkStart w:id="132" w:name="_Toc519350686"/>
      <w:bookmarkStart w:id="133" w:name="_Toc519350687"/>
      <w:bookmarkStart w:id="134" w:name="_Toc519350688"/>
      <w:bookmarkStart w:id="135" w:name="_Toc519350689"/>
      <w:bookmarkStart w:id="136" w:name="_Toc519350690"/>
      <w:bookmarkStart w:id="137" w:name="_Toc519350691"/>
      <w:bookmarkStart w:id="138" w:name="_Toc519350692"/>
      <w:bookmarkStart w:id="139" w:name="_Toc519350693"/>
      <w:bookmarkStart w:id="140" w:name="_Toc519350694"/>
      <w:bookmarkStart w:id="141" w:name="_Toc519350695"/>
      <w:bookmarkStart w:id="142" w:name="_Toc519350696"/>
      <w:bookmarkStart w:id="143" w:name="_Toc519350697"/>
      <w:bookmarkStart w:id="144" w:name="_Toc519350698"/>
      <w:bookmarkStart w:id="145" w:name="_Toc519350699"/>
      <w:bookmarkStart w:id="146" w:name="_Toc519350700"/>
      <w:bookmarkStart w:id="147" w:name="_Toc519350701"/>
      <w:bookmarkStart w:id="148" w:name="_Toc519350702"/>
      <w:bookmarkStart w:id="149" w:name="_Toc519350703"/>
      <w:bookmarkStart w:id="150" w:name="_Toc519350704"/>
      <w:bookmarkStart w:id="151" w:name="_Toc519350705"/>
      <w:bookmarkStart w:id="152" w:name="_Toc519350706"/>
      <w:bookmarkStart w:id="153" w:name="_Toc519412751"/>
      <w:bookmarkStart w:id="154" w:name="_Toc519412831"/>
      <w:bookmarkStart w:id="155" w:name="_Toc519413115"/>
      <w:bookmarkStart w:id="156" w:name="_Toc519416608"/>
      <w:bookmarkStart w:id="157" w:name="_Toc519434904"/>
      <w:bookmarkStart w:id="158" w:name="_Toc519435663"/>
      <w:bookmarkStart w:id="159" w:name="_Toc519435747"/>
      <w:bookmarkStart w:id="160" w:name="_Toc519436089"/>
      <w:bookmarkStart w:id="161" w:name="_Toc519436796"/>
      <w:bookmarkStart w:id="162" w:name="_Toc519439517"/>
      <w:bookmarkStart w:id="163" w:name="_Toc519439609"/>
      <w:bookmarkStart w:id="164" w:name="_Toc519439701"/>
      <w:bookmarkStart w:id="165" w:name="_Toc519439793"/>
      <w:bookmarkStart w:id="166" w:name="_Toc519440122"/>
      <w:bookmarkStart w:id="167" w:name="_Toc519412752"/>
      <w:bookmarkStart w:id="168" w:name="_Toc519412832"/>
      <w:bookmarkStart w:id="169" w:name="_Toc519413116"/>
      <w:bookmarkStart w:id="170" w:name="_Toc519416609"/>
      <w:bookmarkStart w:id="171" w:name="_Toc519434905"/>
      <w:bookmarkStart w:id="172" w:name="_Toc519435664"/>
      <w:bookmarkStart w:id="173" w:name="_Toc519435748"/>
      <w:bookmarkStart w:id="174" w:name="_Toc519436090"/>
      <w:bookmarkStart w:id="175" w:name="_Toc519436797"/>
      <w:bookmarkStart w:id="176" w:name="_Toc519439518"/>
      <w:bookmarkStart w:id="177" w:name="_Toc519439610"/>
      <w:bookmarkStart w:id="178" w:name="_Toc519439702"/>
      <w:bookmarkStart w:id="179" w:name="_Toc519439794"/>
      <w:bookmarkStart w:id="180" w:name="_Toc519440123"/>
      <w:bookmarkStart w:id="181" w:name="_Toc519412753"/>
      <w:bookmarkStart w:id="182" w:name="_Toc519412833"/>
      <w:bookmarkStart w:id="183" w:name="_Toc519413117"/>
      <w:bookmarkStart w:id="184" w:name="_Toc519416610"/>
      <w:bookmarkStart w:id="185" w:name="_Toc519434906"/>
      <w:bookmarkStart w:id="186" w:name="_Toc519435665"/>
      <w:bookmarkStart w:id="187" w:name="_Toc519435749"/>
      <w:bookmarkStart w:id="188" w:name="_Toc519436091"/>
      <w:bookmarkStart w:id="189" w:name="_Toc519436798"/>
      <w:bookmarkStart w:id="190" w:name="_Toc519439519"/>
      <w:bookmarkStart w:id="191" w:name="_Toc519439611"/>
      <w:bookmarkStart w:id="192" w:name="_Toc519439703"/>
      <w:bookmarkStart w:id="193" w:name="_Toc519439795"/>
      <w:bookmarkStart w:id="194" w:name="_Toc519440124"/>
      <w:bookmarkStart w:id="195" w:name="_Toc519412754"/>
      <w:bookmarkStart w:id="196" w:name="_Toc519412834"/>
      <w:bookmarkStart w:id="197" w:name="_Toc519413118"/>
      <w:bookmarkStart w:id="198" w:name="_Toc519416611"/>
      <w:bookmarkStart w:id="199" w:name="_Toc519434907"/>
      <w:bookmarkStart w:id="200" w:name="_Toc519435666"/>
      <w:bookmarkStart w:id="201" w:name="_Toc519435750"/>
      <w:bookmarkStart w:id="202" w:name="_Toc519436092"/>
      <w:bookmarkStart w:id="203" w:name="_Toc519436799"/>
      <w:bookmarkStart w:id="204" w:name="_Toc519439520"/>
      <w:bookmarkStart w:id="205" w:name="_Toc519439612"/>
      <w:bookmarkStart w:id="206" w:name="_Toc519439704"/>
      <w:bookmarkStart w:id="207" w:name="_Toc519439796"/>
      <w:bookmarkStart w:id="208" w:name="_Toc519440125"/>
      <w:bookmarkStart w:id="209" w:name="_Toc519412755"/>
      <w:bookmarkStart w:id="210" w:name="_Toc519412835"/>
      <w:bookmarkStart w:id="211" w:name="_Toc519413119"/>
      <w:bookmarkStart w:id="212" w:name="_Toc519416612"/>
      <w:bookmarkStart w:id="213" w:name="_Toc519434908"/>
      <w:bookmarkStart w:id="214" w:name="_Toc519435667"/>
      <w:bookmarkStart w:id="215" w:name="_Toc519435751"/>
      <w:bookmarkStart w:id="216" w:name="_Toc519436093"/>
      <w:bookmarkStart w:id="217" w:name="_Toc519436800"/>
      <w:bookmarkStart w:id="218" w:name="_Toc519439521"/>
      <w:bookmarkStart w:id="219" w:name="_Toc519439613"/>
      <w:bookmarkStart w:id="220" w:name="_Toc519439705"/>
      <w:bookmarkStart w:id="221" w:name="_Toc519439797"/>
      <w:bookmarkStart w:id="222" w:name="_Toc519440126"/>
      <w:bookmarkStart w:id="223" w:name="_Toc519412756"/>
      <w:bookmarkStart w:id="224" w:name="_Toc519412836"/>
      <w:bookmarkStart w:id="225" w:name="_Toc519413120"/>
      <w:bookmarkStart w:id="226" w:name="_Toc519416613"/>
      <w:bookmarkStart w:id="227" w:name="_Toc519434909"/>
      <w:bookmarkStart w:id="228" w:name="_Toc519435668"/>
      <w:bookmarkStart w:id="229" w:name="_Toc519435752"/>
      <w:bookmarkStart w:id="230" w:name="_Toc519436094"/>
      <w:bookmarkStart w:id="231" w:name="_Toc519436801"/>
      <w:bookmarkStart w:id="232" w:name="_Toc519439522"/>
      <w:bookmarkStart w:id="233" w:name="_Toc519439614"/>
      <w:bookmarkStart w:id="234" w:name="_Toc519439706"/>
      <w:bookmarkStart w:id="235" w:name="_Toc519439798"/>
      <w:bookmarkStart w:id="236" w:name="_Toc519440127"/>
      <w:bookmarkStart w:id="237" w:name="_Toc519412757"/>
      <w:bookmarkStart w:id="238" w:name="_Toc519412837"/>
      <w:bookmarkStart w:id="239" w:name="_Toc519413121"/>
      <w:bookmarkStart w:id="240" w:name="_Toc519416614"/>
      <w:bookmarkStart w:id="241" w:name="_Toc519434910"/>
      <w:bookmarkStart w:id="242" w:name="_Toc519435669"/>
      <w:bookmarkStart w:id="243" w:name="_Toc519435753"/>
      <w:bookmarkStart w:id="244" w:name="_Toc519436095"/>
      <w:bookmarkStart w:id="245" w:name="_Toc519436802"/>
      <w:bookmarkStart w:id="246" w:name="_Toc519439523"/>
      <w:bookmarkStart w:id="247" w:name="_Toc519439615"/>
      <w:bookmarkStart w:id="248" w:name="_Toc519439707"/>
      <w:bookmarkStart w:id="249" w:name="_Toc519439799"/>
      <w:bookmarkStart w:id="250" w:name="_Toc519440128"/>
      <w:bookmarkStart w:id="251" w:name="_Toc519412758"/>
      <w:bookmarkStart w:id="252" w:name="_Toc519412838"/>
      <w:bookmarkStart w:id="253" w:name="_Toc519413122"/>
      <w:bookmarkStart w:id="254" w:name="_Toc519416615"/>
      <w:bookmarkStart w:id="255" w:name="_Toc519434911"/>
      <w:bookmarkStart w:id="256" w:name="_Toc519435670"/>
      <w:bookmarkStart w:id="257" w:name="_Toc519435754"/>
      <w:bookmarkStart w:id="258" w:name="_Toc519436096"/>
      <w:bookmarkStart w:id="259" w:name="_Toc519436803"/>
      <w:bookmarkStart w:id="260" w:name="_Toc519439524"/>
      <w:bookmarkStart w:id="261" w:name="_Toc519439616"/>
      <w:bookmarkStart w:id="262" w:name="_Toc519439708"/>
      <w:bookmarkStart w:id="263" w:name="_Toc519439800"/>
      <w:bookmarkStart w:id="264" w:name="_Toc519440129"/>
      <w:bookmarkStart w:id="265" w:name="_Toc519412759"/>
      <w:bookmarkStart w:id="266" w:name="_Toc519412839"/>
      <w:bookmarkStart w:id="267" w:name="_Toc519413123"/>
      <w:bookmarkStart w:id="268" w:name="_Toc519416616"/>
      <w:bookmarkStart w:id="269" w:name="_Toc519434912"/>
      <w:bookmarkStart w:id="270" w:name="_Toc519435671"/>
      <w:bookmarkStart w:id="271" w:name="_Toc519435755"/>
      <w:bookmarkStart w:id="272" w:name="_Toc519436097"/>
      <w:bookmarkStart w:id="273" w:name="_Toc519436804"/>
      <w:bookmarkStart w:id="274" w:name="_Toc519439525"/>
      <w:bookmarkStart w:id="275" w:name="_Toc519439617"/>
      <w:bookmarkStart w:id="276" w:name="_Toc519439709"/>
      <w:bookmarkStart w:id="277" w:name="_Toc519439801"/>
      <w:bookmarkStart w:id="278" w:name="_Toc519440130"/>
      <w:bookmarkStart w:id="279" w:name="_Toc519412760"/>
      <w:bookmarkStart w:id="280" w:name="_Toc519412840"/>
      <w:bookmarkStart w:id="281" w:name="_Toc519413124"/>
      <w:bookmarkStart w:id="282" w:name="_Toc519416617"/>
      <w:bookmarkStart w:id="283" w:name="_Toc519434913"/>
      <w:bookmarkStart w:id="284" w:name="_Toc519435672"/>
      <w:bookmarkStart w:id="285" w:name="_Toc519435756"/>
      <w:bookmarkStart w:id="286" w:name="_Toc519436098"/>
      <w:bookmarkStart w:id="287" w:name="_Toc519436805"/>
      <w:bookmarkStart w:id="288" w:name="_Toc519439526"/>
      <w:bookmarkStart w:id="289" w:name="_Toc519439618"/>
      <w:bookmarkStart w:id="290" w:name="_Toc519439710"/>
      <w:bookmarkStart w:id="291" w:name="_Toc519439802"/>
      <w:bookmarkStart w:id="292" w:name="_Toc519440131"/>
      <w:bookmarkStart w:id="293" w:name="_Toc519412761"/>
      <w:bookmarkStart w:id="294" w:name="_Toc519412841"/>
      <w:bookmarkStart w:id="295" w:name="_Toc519413125"/>
      <w:bookmarkStart w:id="296" w:name="_Toc519416618"/>
      <w:bookmarkStart w:id="297" w:name="_Toc519434914"/>
      <w:bookmarkStart w:id="298" w:name="_Toc519435673"/>
      <w:bookmarkStart w:id="299" w:name="_Toc519435757"/>
      <w:bookmarkStart w:id="300" w:name="_Toc519436099"/>
      <w:bookmarkStart w:id="301" w:name="_Toc519436806"/>
      <w:bookmarkStart w:id="302" w:name="_Toc519439527"/>
      <w:bookmarkStart w:id="303" w:name="_Toc519439619"/>
      <w:bookmarkStart w:id="304" w:name="_Toc519439711"/>
      <w:bookmarkStart w:id="305" w:name="_Toc519439803"/>
      <w:bookmarkStart w:id="306" w:name="_Toc519440132"/>
      <w:bookmarkStart w:id="307" w:name="_Toc519412765"/>
      <w:bookmarkStart w:id="308" w:name="_Toc519412843"/>
      <w:bookmarkStart w:id="309" w:name="_Toc519413127"/>
      <w:bookmarkStart w:id="310" w:name="_Toc519416620"/>
      <w:bookmarkStart w:id="311" w:name="_Toc519434916"/>
      <w:bookmarkStart w:id="312" w:name="_Toc519435675"/>
      <w:bookmarkStart w:id="313" w:name="_Toc519435759"/>
      <w:bookmarkStart w:id="314" w:name="_Toc519436101"/>
      <w:bookmarkStart w:id="315" w:name="_Toc519436808"/>
      <w:bookmarkStart w:id="316" w:name="_Toc519439529"/>
      <w:bookmarkStart w:id="317" w:name="_Toc519439621"/>
      <w:bookmarkStart w:id="318" w:name="_Toc519439713"/>
      <w:bookmarkStart w:id="319" w:name="_Toc519439805"/>
      <w:bookmarkStart w:id="320" w:name="_Toc519440134"/>
      <w:bookmarkStart w:id="321" w:name="_Toc519592443"/>
      <w:bookmarkStart w:id="322" w:name="_Toc519592523"/>
      <w:bookmarkStart w:id="323" w:name="_Toc519592996"/>
      <w:bookmarkStart w:id="324" w:name="_Toc529964428"/>
      <w:bookmarkStart w:id="325" w:name="_Toc25239263"/>
      <w:bookmarkStart w:id="326" w:name="_Toc25242844"/>
      <w:bookmarkStart w:id="327" w:name="_Toc519592444"/>
      <w:bookmarkStart w:id="328" w:name="_Toc519592524"/>
      <w:bookmarkStart w:id="329" w:name="_Toc519592997"/>
      <w:bookmarkStart w:id="330" w:name="_Toc529964429"/>
      <w:bookmarkStart w:id="331" w:name="_Toc25239264"/>
      <w:bookmarkStart w:id="332" w:name="_Toc25242845"/>
      <w:bookmarkStart w:id="333" w:name="_Toc519592445"/>
      <w:bookmarkStart w:id="334" w:name="_Toc519592525"/>
      <w:bookmarkStart w:id="335" w:name="_Toc519592998"/>
      <w:bookmarkStart w:id="336" w:name="_Toc529964430"/>
      <w:bookmarkStart w:id="337" w:name="_Toc25239265"/>
      <w:bookmarkStart w:id="338" w:name="_Toc25242846"/>
      <w:bookmarkStart w:id="339" w:name="_Toc519592446"/>
      <w:bookmarkStart w:id="340" w:name="_Toc519592526"/>
      <w:bookmarkStart w:id="341" w:name="_Toc519592999"/>
      <w:bookmarkStart w:id="342" w:name="_Toc529964431"/>
      <w:bookmarkStart w:id="343" w:name="_Toc25239266"/>
      <w:bookmarkStart w:id="344" w:name="_Toc25242847"/>
      <w:bookmarkStart w:id="345" w:name="_Toc519592447"/>
      <w:bookmarkStart w:id="346" w:name="_Toc519592527"/>
      <w:bookmarkStart w:id="347" w:name="_Toc519593000"/>
      <w:bookmarkStart w:id="348" w:name="_Toc529964432"/>
      <w:bookmarkStart w:id="349" w:name="_Toc25239267"/>
      <w:bookmarkStart w:id="350" w:name="_Toc25242848"/>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14:paraId="4401E9D2" w14:textId="55E68F90" w:rsidR="004C55D8" w:rsidRDefault="004C55D8">
      <w:pPr>
        <w:spacing w:after="160" w:line="259" w:lineRule="auto"/>
        <w:rPr>
          <w:rFonts w:asciiTheme="minorHAnsi" w:hAnsiTheme="minorHAnsi" w:cstheme="minorHAnsi"/>
          <w:bCs/>
        </w:rPr>
        <w:sectPr w:rsidR="004C55D8" w:rsidSect="00121A61">
          <w:headerReference w:type="even" r:id="rId26"/>
          <w:headerReference w:type="default" r:id="rId27"/>
          <w:headerReference w:type="first" r:id="rId28"/>
          <w:type w:val="continuous"/>
          <w:pgSz w:w="11906" w:h="16838" w:code="9"/>
          <w:pgMar w:top="1440" w:right="1134" w:bottom="1440" w:left="1701" w:header="708" w:footer="708" w:gutter="0"/>
          <w:cols w:space="708"/>
          <w:docGrid w:linePitch="360"/>
        </w:sectPr>
      </w:pPr>
    </w:p>
    <w:p w14:paraId="4000FBF7" w14:textId="45AF7191" w:rsidR="00750A63" w:rsidRDefault="004C55D8">
      <w:pPr>
        <w:spacing w:after="160" w:line="259" w:lineRule="auto"/>
        <w:rPr>
          <w:rFonts w:asciiTheme="minorHAnsi" w:hAnsiTheme="minorHAnsi" w:cstheme="minorHAnsi"/>
          <w:bCs/>
        </w:rPr>
      </w:pPr>
      <w:r>
        <w:rPr>
          <w:noProof/>
        </w:rPr>
        <w:lastRenderedPageBreak/>
        <w:drawing>
          <wp:anchor distT="0" distB="0" distL="114300" distR="114300" simplePos="0" relativeHeight="251664387" behindDoc="0" locked="0" layoutInCell="1" allowOverlap="1" wp14:anchorId="0C3EB564" wp14:editId="0DE27982">
            <wp:simplePos x="0" y="0"/>
            <wp:positionH relativeFrom="column">
              <wp:posOffset>-1095901</wp:posOffset>
            </wp:positionH>
            <wp:positionV relativeFrom="paragraph">
              <wp:posOffset>-898634</wp:posOffset>
            </wp:positionV>
            <wp:extent cx="7662042" cy="11302716"/>
            <wp:effectExtent l="0" t="0" r="0" b="0"/>
            <wp:wrapNone/>
            <wp:docPr id="10" name="Picture 10" descr="Woman's hands hold peach ribbon on beige background uterine cancer aware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oman's hands hold peach ribbon on beige background uterine cancer awareness"/>
                    <pic:cNvPicPr>
                      <a:picLocks noChangeAspect="1" noChangeArrowheads="1"/>
                    </pic:cNvPicPr>
                  </pic:nvPicPr>
                  <pic:blipFill>
                    <a:blip r:embed="rId29">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664540" cy="1130640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5C0D0A" w14:textId="1113F51F" w:rsidR="005837A3" w:rsidRDefault="005837A3">
      <w:pPr>
        <w:rPr>
          <w:rFonts w:asciiTheme="minorHAnsi" w:hAnsiTheme="minorHAnsi" w:cstheme="minorBidi"/>
        </w:rPr>
      </w:pPr>
    </w:p>
    <w:sectPr w:rsidR="005837A3" w:rsidSect="00121A61">
      <w:pgSz w:w="11906" w:h="16838" w:code="9"/>
      <w:pgMar w:top="1440" w:right="1134" w:bottom="14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5625E" w14:textId="77777777" w:rsidR="00AE17FF" w:rsidRDefault="00AE17FF" w:rsidP="00CA7804">
      <w:r>
        <w:separator/>
      </w:r>
    </w:p>
  </w:endnote>
  <w:endnote w:type="continuationSeparator" w:id="0">
    <w:p w14:paraId="62D1E874" w14:textId="77777777" w:rsidR="00AE17FF" w:rsidRDefault="00AE17FF" w:rsidP="00CA7804">
      <w:r>
        <w:continuationSeparator/>
      </w:r>
    </w:p>
  </w:endnote>
  <w:endnote w:type="continuationNotice" w:id="1">
    <w:p w14:paraId="1E3FA9B9" w14:textId="77777777" w:rsidR="00AE17FF" w:rsidRDefault="00AE17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EYInterstate">
    <w:altName w:val="Calibri"/>
    <w:charset w:val="00"/>
    <w:family w:val="auto"/>
    <w:pitch w:val="variable"/>
    <w:sig w:usb0="800002AF" w:usb1="5000204A" w:usb2="00000000" w:usb3="00000000" w:csb0="0000009F" w:csb1="00000000"/>
  </w:font>
  <w:font w:name="EYInterstate Light">
    <w:altName w:val="Calibri"/>
    <w:charset w:val="00"/>
    <w:family w:val="auto"/>
    <w:pitch w:val="variable"/>
    <w:sig w:usb0="A00002AF" w:usb1="5000206A"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Leelawadee UI">
    <w:panose1 w:val="020B0502040204020203"/>
    <w:charset w:val="00"/>
    <w:family w:val="swiss"/>
    <w:pitch w:val="variable"/>
    <w:sig w:usb0="A3000003" w:usb1="00000000" w:usb2="00010000" w:usb3="00000000" w:csb0="00010101" w:csb1="00000000"/>
  </w:font>
  <w:font w:name="Arim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37279" w14:textId="77777777" w:rsidR="00724574" w:rsidRDefault="00BD7C59">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6A5C8" w14:textId="7272D15E" w:rsidR="00A57896" w:rsidRPr="00934240" w:rsidRDefault="00A57896" w:rsidP="00A57896">
    <w:pPr>
      <w:pStyle w:val="Footer"/>
      <w:rPr>
        <w:rFonts w:asciiTheme="minorHAnsi" w:hAnsiTheme="minorHAnsi" w:cstheme="minorHAnsi"/>
        <w:color w:val="C4BCC6" w:themeColor="accent6" w:themeTint="99"/>
        <w:sz w:val="20"/>
        <w:szCs w:val="20"/>
      </w:rPr>
    </w:pPr>
    <w:r w:rsidRPr="00934240">
      <w:rPr>
        <w:rFonts w:asciiTheme="minorHAnsi" w:hAnsiTheme="minorHAnsi" w:cstheme="minorHAnsi"/>
        <w:color w:val="C4BCC6" w:themeColor="accent6" w:themeTint="99"/>
        <w:sz w:val="20"/>
        <w:szCs w:val="20"/>
      </w:rPr>
      <w:t>NCG-KCDO</w:t>
    </w:r>
    <w:r w:rsidRPr="00934240">
      <w:rPr>
        <w:color w:val="C4BCC6" w:themeColor="accent6" w:themeTint="99"/>
        <w:sz w:val="20"/>
        <w:szCs w:val="20"/>
      </w:rPr>
      <w:tab/>
    </w:r>
    <w:r w:rsidRPr="00934240">
      <w:rPr>
        <w:color w:val="C4BCC6" w:themeColor="accent6" w:themeTint="99"/>
        <w:sz w:val="20"/>
        <w:szCs w:val="20"/>
      </w:rPr>
      <w:tab/>
    </w:r>
    <w:sdt>
      <w:sdtPr>
        <w:rPr>
          <w:rFonts w:asciiTheme="minorHAnsi" w:hAnsiTheme="minorHAnsi" w:cstheme="minorHAnsi"/>
          <w:color w:val="C4BCC6" w:themeColor="accent6" w:themeTint="99"/>
          <w:sz w:val="20"/>
          <w:szCs w:val="20"/>
        </w:rPr>
        <w:id w:val="169528156"/>
        <w:docPartObj>
          <w:docPartGallery w:val="Page Numbers (Bottom of Page)"/>
          <w:docPartUnique/>
        </w:docPartObj>
      </w:sdtPr>
      <w:sdtContent>
        <w:sdt>
          <w:sdtPr>
            <w:rPr>
              <w:rFonts w:asciiTheme="minorHAnsi" w:hAnsiTheme="minorHAnsi" w:cstheme="minorHAnsi"/>
              <w:color w:val="C4BCC6" w:themeColor="accent6" w:themeTint="99"/>
              <w:sz w:val="20"/>
              <w:szCs w:val="20"/>
            </w:rPr>
            <w:id w:val="-1769616900"/>
            <w:docPartObj>
              <w:docPartGallery w:val="Page Numbers (Top of Page)"/>
              <w:docPartUnique/>
            </w:docPartObj>
          </w:sdtPr>
          <w:sdtContent>
            <w:r w:rsidRPr="00934240">
              <w:rPr>
                <w:rFonts w:asciiTheme="minorHAnsi" w:hAnsiTheme="minorHAnsi" w:cstheme="minorHAnsi"/>
                <w:color w:val="C4BCC6" w:themeColor="accent6" w:themeTint="99"/>
                <w:sz w:val="20"/>
                <w:szCs w:val="20"/>
              </w:rPr>
              <w:t xml:space="preserve">Page </w:t>
            </w:r>
            <w:r w:rsidRPr="00934240">
              <w:rPr>
                <w:rFonts w:asciiTheme="minorHAnsi" w:hAnsiTheme="minorHAnsi" w:cstheme="minorHAnsi"/>
                <w:color w:val="C4BCC6" w:themeColor="accent6" w:themeTint="99"/>
                <w:sz w:val="20"/>
                <w:szCs w:val="20"/>
              </w:rPr>
              <w:fldChar w:fldCharType="begin"/>
            </w:r>
            <w:r w:rsidRPr="00934240">
              <w:rPr>
                <w:rFonts w:asciiTheme="minorHAnsi" w:hAnsiTheme="minorHAnsi" w:cstheme="minorHAnsi"/>
                <w:color w:val="C4BCC6" w:themeColor="accent6" w:themeTint="99"/>
                <w:sz w:val="20"/>
                <w:szCs w:val="20"/>
              </w:rPr>
              <w:instrText xml:space="preserve"> PAGE </w:instrText>
            </w:r>
            <w:r w:rsidRPr="00934240">
              <w:rPr>
                <w:rFonts w:asciiTheme="minorHAnsi" w:hAnsiTheme="minorHAnsi" w:cstheme="minorHAnsi"/>
                <w:color w:val="C4BCC6" w:themeColor="accent6" w:themeTint="99"/>
                <w:sz w:val="20"/>
                <w:szCs w:val="20"/>
              </w:rPr>
              <w:fldChar w:fldCharType="separate"/>
            </w:r>
            <w:r w:rsidRPr="00934240">
              <w:rPr>
                <w:rFonts w:asciiTheme="minorHAnsi" w:hAnsiTheme="minorHAnsi" w:cstheme="minorHAnsi"/>
                <w:noProof/>
                <w:color w:val="C4BCC6" w:themeColor="accent6" w:themeTint="99"/>
                <w:sz w:val="20"/>
                <w:szCs w:val="20"/>
              </w:rPr>
              <w:t>2</w:t>
            </w:r>
            <w:r w:rsidRPr="00934240">
              <w:rPr>
                <w:rFonts w:asciiTheme="minorHAnsi" w:hAnsiTheme="minorHAnsi" w:cstheme="minorHAnsi"/>
                <w:color w:val="C4BCC6" w:themeColor="accent6" w:themeTint="99"/>
                <w:sz w:val="20"/>
                <w:szCs w:val="20"/>
              </w:rPr>
              <w:fldChar w:fldCharType="end"/>
            </w:r>
            <w:r w:rsidRPr="00934240">
              <w:rPr>
                <w:rFonts w:asciiTheme="minorHAnsi" w:hAnsiTheme="minorHAnsi" w:cstheme="minorHAnsi"/>
                <w:color w:val="C4BCC6" w:themeColor="accent6" w:themeTint="99"/>
                <w:sz w:val="20"/>
                <w:szCs w:val="20"/>
              </w:rPr>
              <w:t xml:space="preserve"> of </w:t>
            </w:r>
            <w:r w:rsidRPr="00934240">
              <w:rPr>
                <w:rFonts w:asciiTheme="minorHAnsi" w:hAnsiTheme="minorHAnsi" w:cstheme="minorHAnsi"/>
                <w:color w:val="C4BCC6" w:themeColor="accent6" w:themeTint="99"/>
                <w:sz w:val="20"/>
                <w:szCs w:val="20"/>
              </w:rPr>
              <w:fldChar w:fldCharType="begin"/>
            </w:r>
            <w:r w:rsidRPr="00934240">
              <w:rPr>
                <w:rFonts w:asciiTheme="minorHAnsi" w:hAnsiTheme="minorHAnsi" w:cstheme="minorHAnsi"/>
                <w:color w:val="C4BCC6" w:themeColor="accent6" w:themeTint="99"/>
                <w:sz w:val="20"/>
                <w:szCs w:val="20"/>
              </w:rPr>
              <w:instrText xml:space="preserve"> NUMPAGES  </w:instrText>
            </w:r>
            <w:r w:rsidRPr="00934240">
              <w:rPr>
                <w:rFonts w:asciiTheme="minorHAnsi" w:hAnsiTheme="minorHAnsi" w:cstheme="minorHAnsi"/>
                <w:color w:val="C4BCC6" w:themeColor="accent6" w:themeTint="99"/>
                <w:sz w:val="20"/>
                <w:szCs w:val="20"/>
              </w:rPr>
              <w:fldChar w:fldCharType="separate"/>
            </w:r>
            <w:r w:rsidRPr="00934240">
              <w:rPr>
                <w:rFonts w:asciiTheme="minorHAnsi" w:hAnsiTheme="minorHAnsi" w:cstheme="minorHAnsi"/>
                <w:noProof/>
                <w:color w:val="C4BCC6" w:themeColor="accent6" w:themeTint="99"/>
                <w:sz w:val="20"/>
                <w:szCs w:val="20"/>
              </w:rPr>
              <w:t>2</w:t>
            </w:r>
            <w:r w:rsidRPr="00934240">
              <w:rPr>
                <w:rFonts w:asciiTheme="minorHAnsi" w:hAnsiTheme="minorHAnsi" w:cstheme="minorHAnsi"/>
                <w:color w:val="C4BCC6" w:themeColor="accent6" w:themeTint="99"/>
                <w:sz w:val="20"/>
                <w:szCs w:val="20"/>
              </w:rPr>
              <w:fldChar w:fldCharType="end"/>
            </w:r>
          </w:sdtContent>
        </w:sdt>
      </w:sdtContent>
    </w:sdt>
  </w:p>
  <w:p w14:paraId="4A446908" w14:textId="3452BD95" w:rsidR="00737A36" w:rsidRDefault="00737A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66BEB" w14:textId="77777777" w:rsidR="00724574" w:rsidRDefault="00BD7C59">
    <w:r>
      <w:cr/>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F22E0" w14:textId="77777777" w:rsidR="00005E5E" w:rsidRDefault="00005E5E">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52E3" w14:textId="77777777" w:rsidR="00005E5E" w:rsidRPr="00934240" w:rsidRDefault="00005E5E" w:rsidP="00A57896">
    <w:pPr>
      <w:pStyle w:val="Footer"/>
      <w:rPr>
        <w:rFonts w:asciiTheme="minorHAnsi" w:hAnsiTheme="minorHAnsi" w:cstheme="minorHAnsi"/>
        <w:color w:val="C4BCC6" w:themeColor="accent6" w:themeTint="99"/>
        <w:sz w:val="20"/>
        <w:szCs w:val="20"/>
      </w:rPr>
    </w:pPr>
    <w:r w:rsidRPr="00934240">
      <w:rPr>
        <w:color w:val="C4BCC6" w:themeColor="accent6" w:themeTint="99"/>
        <w:sz w:val="20"/>
        <w:szCs w:val="20"/>
      </w:rPr>
      <w:tab/>
    </w:r>
    <w:r w:rsidRPr="00934240">
      <w:rPr>
        <w:color w:val="C4BCC6" w:themeColor="accent6" w:themeTint="99"/>
        <w:sz w:val="20"/>
        <w:szCs w:val="20"/>
      </w:rPr>
      <w:tab/>
    </w:r>
    <w:sdt>
      <w:sdtPr>
        <w:rPr>
          <w:rFonts w:asciiTheme="minorHAnsi" w:hAnsiTheme="minorHAnsi" w:cstheme="minorHAnsi"/>
          <w:color w:val="C4BCC6" w:themeColor="accent6" w:themeTint="99"/>
          <w:sz w:val="20"/>
          <w:szCs w:val="20"/>
        </w:rPr>
        <w:id w:val="2107540489"/>
        <w:docPartObj>
          <w:docPartGallery w:val="Page Numbers (Bottom of Page)"/>
          <w:docPartUnique/>
        </w:docPartObj>
      </w:sdtPr>
      <w:sdtContent>
        <w:sdt>
          <w:sdtPr>
            <w:rPr>
              <w:rFonts w:asciiTheme="minorHAnsi" w:hAnsiTheme="minorHAnsi" w:cstheme="minorHAnsi"/>
              <w:color w:val="C4BCC6" w:themeColor="accent6" w:themeTint="99"/>
              <w:sz w:val="20"/>
              <w:szCs w:val="20"/>
            </w:rPr>
            <w:id w:val="-1204402380"/>
            <w:docPartObj>
              <w:docPartGallery w:val="Page Numbers (Top of Page)"/>
              <w:docPartUnique/>
            </w:docPartObj>
          </w:sdtPr>
          <w:sdtContent>
            <w:r w:rsidRPr="00934240">
              <w:rPr>
                <w:rFonts w:asciiTheme="minorHAnsi" w:hAnsiTheme="minorHAnsi" w:cstheme="minorHAnsi"/>
                <w:color w:val="C4BCC6" w:themeColor="accent6" w:themeTint="99"/>
                <w:sz w:val="20"/>
                <w:szCs w:val="20"/>
              </w:rPr>
              <w:t xml:space="preserve">Page </w:t>
            </w:r>
            <w:r w:rsidRPr="00934240">
              <w:rPr>
                <w:rFonts w:asciiTheme="minorHAnsi" w:hAnsiTheme="minorHAnsi" w:cstheme="minorHAnsi"/>
                <w:color w:val="C4BCC6" w:themeColor="accent6" w:themeTint="99"/>
                <w:sz w:val="20"/>
                <w:szCs w:val="20"/>
              </w:rPr>
              <w:fldChar w:fldCharType="begin"/>
            </w:r>
            <w:r w:rsidRPr="00934240">
              <w:rPr>
                <w:rFonts w:asciiTheme="minorHAnsi" w:hAnsiTheme="minorHAnsi" w:cstheme="minorHAnsi"/>
                <w:color w:val="C4BCC6" w:themeColor="accent6" w:themeTint="99"/>
                <w:sz w:val="20"/>
                <w:szCs w:val="20"/>
              </w:rPr>
              <w:instrText xml:space="preserve"> PAGE </w:instrText>
            </w:r>
            <w:r w:rsidRPr="00934240">
              <w:rPr>
                <w:rFonts w:asciiTheme="minorHAnsi" w:hAnsiTheme="minorHAnsi" w:cstheme="minorHAnsi"/>
                <w:color w:val="C4BCC6" w:themeColor="accent6" w:themeTint="99"/>
                <w:sz w:val="20"/>
                <w:szCs w:val="20"/>
              </w:rPr>
              <w:fldChar w:fldCharType="separate"/>
            </w:r>
            <w:r w:rsidRPr="00934240">
              <w:rPr>
                <w:rFonts w:asciiTheme="minorHAnsi" w:hAnsiTheme="minorHAnsi" w:cstheme="minorHAnsi"/>
                <w:noProof/>
                <w:color w:val="C4BCC6" w:themeColor="accent6" w:themeTint="99"/>
                <w:sz w:val="20"/>
                <w:szCs w:val="20"/>
              </w:rPr>
              <w:t>2</w:t>
            </w:r>
            <w:r w:rsidRPr="00934240">
              <w:rPr>
                <w:rFonts w:asciiTheme="minorHAnsi" w:hAnsiTheme="minorHAnsi" w:cstheme="minorHAnsi"/>
                <w:color w:val="C4BCC6" w:themeColor="accent6" w:themeTint="99"/>
                <w:sz w:val="20"/>
                <w:szCs w:val="20"/>
              </w:rPr>
              <w:fldChar w:fldCharType="end"/>
            </w:r>
            <w:r w:rsidRPr="00934240">
              <w:rPr>
                <w:rFonts w:asciiTheme="minorHAnsi" w:hAnsiTheme="minorHAnsi" w:cstheme="minorHAnsi"/>
                <w:color w:val="C4BCC6" w:themeColor="accent6" w:themeTint="99"/>
                <w:sz w:val="20"/>
                <w:szCs w:val="20"/>
              </w:rPr>
              <w:t xml:space="preserve"> of </w:t>
            </w:r>
            <w:r w:rsidRPr="00934240">
              <w:rPr>
                <w:rFonts w:asciiTheme="minorHAnsi" w:hAnsiTheme="minorHAnsi" w:cstheme="minorHAnsi"/>
                <w:color w:val="C4BCC6" w:themeColor="accent6" w:themeTint="99"/>
                <w:sz w:val="20"/>
                <w:szCs w:val="20"/>
              </w:rPr>
              <w:fldChar w:fldCharType="begin"/>
            </w:r>
            <w:r w:rsidRPr="00934240">
              <w:rPr>
                <w:rFonts w:asciiTheme="minorHAnsi" w:hAnsiTheme="minorHAnsi" w:cstheme="minorHAnsi"/>
                <w:color w:val="C4BCC6" w:themeColor="accent6" w:themeTint="99"/>
                <w:sz w:val="20"/>
                <w:szCs w:val="20"/>
              </w:rPr>
              <w:instrText xml:space="preserve"> NUMPAGES  </w:instrText>
            </w:r>
            <w:r w:rsidRPr="00934240">
              <w:rPr>
                <w:rFonts w:asciiTheme="minorHAnsi" w:hAnsiTheme="minorHAnsi" w:cstheme="minorHAnsi"/>
                <w:color w:val="C4BCC6" w:themeColor="accent6" w:themeTint="99"/>
                <w:sz w:val="20"/>
                <w:szCs w:val="20"/>
              </w:rPr>
              <w:fldChar w:fldCharType="separate"/>
            </w:r>
            <w:r w:rsidRPr="00934240">
              <w:rPr>
                <w:rFonts w:asciiTheme="minorHAnsi" w:hAnsiTheme="minorHAnsi" w:cstheme="minorHAnsi"/>
                <w:noProof/>
                <w:color w:val="C4BCC6" w:themeColor="accent6" w:themeTint="99"/>
                <w:sz w:val="20"/>
                <w:szCs w:val="20"/>
              </w:rPr>
              <w:t>2</w:t>
            </w:r>
            <w:r w:rsidRPr="00934240">
              <w:rPr>
                <w:rFonts w:asciiTheme="minorHAnsi" w:hAnsiTheme="minorHAnsi" w:cstheme="minorHAnsi"/>
                <w:color w:val="C4BCC6" w:themeColor="accent6" w:themeTint="99"/>
                <w:sz w:val="20"/>
                <w:szCs w:val="20"/>
              </w:rPr>
              <w:fldChar w:fldCharType="end"/>
            </w:r>
          </w:sdtContent>
        </w:sdt>
      </w:sdtContent>
    </w:sdt>
  </w:p>
  <w:p w14:paraId="210AAD7A" w14:textId="77777777" w:rsidR="00005E5E" w:rsidRDefault="00005E5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924EA" w14:textId="77777777" w:rsidR="00005E5E" w:rsidRDefault="00005E5E">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0C319" w14:textId="77777777" w:rsidR="00AE17FF" w:rsidRDefault="00AE17FF" w:rsidP="00CA7804">
      <w:r>
        <w:separator/>
      </w:r>
    </w:p>
  </w:footnote>
  <w:footnote w:type="continuationSeparator" w:id="0">
    <w:p w14:paraId="6675FCB7" w14:textId="77777777" w:rsidR="00AE17FF" w:rsidRDefault="00AE17FF" w:rsidP="00CA7804">
      <w:r>
        <w:continuationSeparator/>
      </w:r>
    </w:p>
  </w:footnote>
  <w:footnote w:type="continuationNotice" w:id="1">
    <w:p w14:paraId="064E9423" w14:textId="77777777" w:rsidR="00AE17FF" w:rsidRDefault="00AE17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3BBB2" w14:textId="6C505927" w:rsidR="00AE4D1B" w:rsidRPr="00934240" w:rsidRDefault="00A8629C" w:rsidP="00A8629C">
    <w:pPr>
      <w:pStyle w:val="Header"/>
      <w:jc w:val="center"/>
      <w:rPr>
        <w:rFonts w:asciiTheme="minorHAnsi" w:hAnsiTheme="minorHAnsi" w:cstheme="minorHAnsi"/>
        <w:b/>
        <w:bCs/>
        <w:color w:val="C4BCC6" w:themeColor="accent6" w:themeTint="99"/>
      </w:rPr>
    </w:pPr>
    <w:r w:rsidRPr="00934240">
      <w:rPr>
        <w:rFonts w:asciiTheme="minorHAnsi" w:hAnsiTheme="minorHAnsi" w:cstheme="minorHAnsi"/>
        <w:b/>
        <w:bCs/>
        <w:caps/>
        <w:color w:val="C4BCC6" w:themeColor="accent6" w:themeTint="99"/>
      </w:rPr>
      <w:t>REQUEST FOR EMPANELMENT OF ONCOLOGY EMR VENDORS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831A7" w14:textId="77777777" w:rsidR="00005E5E" w:rsidRDefault="00005E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AA277" w14:textId="21217604" w:rsidR="00005E5E" w:rsidRPr="00934240" w:rsidRDefault="00005E5E" w:rsidP="00A8629C">
    <w:pPr>
      <w:pStyle w:val="Header"/>
      <w:jc w:val="center"/>
      <w:rPr>
        <w:rFonts w:asciiTheme="minorHAnsi" w:hAnsiTheme="minorHAnsi" w:cstheme="minorHAnsi"/>
        <w:b/>
        <w:bCs/>
        <w:color w:val="C4BCC6" w:themeColor="accent6" w:themeTint="99"/>
      </w:rPr>
    </w:pPr>
    <w:r w:rsidRPr="00934240">
      <w:rPr>
        <w:rFonts w:asciiTheme="minorHAnsi" w:hAnsiTheme="minorHAnsi" w:cstheme="minorHAnsi"/>
        <w:b/>
        <w:bCs/>
        <w:caps/>
        <w:color w:val="C4BCC6" w:themeColor="accent6" w:themeTint="99"/>
      </w:rPr>
      <w:t>REQUEST FOR</w:t>
    </w:r>
    <w:r>
      <w:rPr>
        <w:rFonts w:asciiTheme="minorHAnsi" w:hAnsiTheme="minorHAnsi" w:cstheme="minorHAnsi"/>
        <w:b/>
        <w:bCs/>
        <w:caps/>
        <w:color w:val="C4BCC6" w:themeColor="accent6" w:themeTint="99"/>
      </w:rPr>
      <w:t xml:space="preserve"> proposal</w:t>
    </w:r>
    <w:r w:rsidR="002E7ACF">
      <w:rPr>
        <w:rFonts w:asciiTheme="minorHAnsi" w:hAnsiTheme="minorHAnsi" w:cstheme="minorHAnsi"/>
        <w:b/>
        <w:bCs/>
        <w:caps/>
        <w:color w:val="C4BCC6" w:themeColor="accent6" w:themeTint="99"/>
      </w:rPr>
      <w:t xml:space="preserve"> (RFP)</w:t>
    </w:r>
    <w:r w:rsidRPr="00934240">
      <w:rPr>
        <w:rFonts w:asciiTheme="minorHAnsi" w:hAnsiTheme="minorHAnsi" w:cstheme="minorHAnsi"/>
        <w:b/>
        <w:bCs/>
        <w:caps/>
        <w:color w:val="C4BCC6" w:themeColor="accent6" w:themeTint="99"/>
      </w:rPr>
      <w:t xml:space="preserve"> </w:t>
    </w:r>
    <w:r w:rsidR="002E7ACF">
      <w:rPr>
        <w:rFonts w:asciiTheme="minorHAnsi" w:hAnsiTheme="minorHAnsi" w:cstheme="minorHAnsi"/>
        <w:b/>
        <w:bCs/>
        <w:caps/>
        <w:color w:val="C4BCC6" w:themeColor="accent6" w:themeTint="99"/>
      </w:rPr>
      <w:t>for</w:t>
    </w:r>
    <w:r w:rsidRPr="00934240">
      <w:rPr>
        <w:rFonts w:asciiTheme="minorHAnsi" w:hAnsiTheme="minorHAnsi" w:cstheme="minorHAnsi"/>
        <w:b/>
        <w:bCs/>
        <w:caps/>
        <w:color w:val="C4BCC6" w:themeColor="accent6" w:themeTint="99"/>
      </w:rPr>
      <w:t xml:space="preserve"> ONCOLOGY EMR VENDORS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0D292" w14:textId="77777777" w:rsidR="00005E5E" w:rsidRDefault="00005E5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03DB9" w14:textId="7EB1FF91" w:rsidR="00B05664" w:rsidRPr="00280F82" w:rsidRDefault="00000000" w:rsidP="002B7AEC">
    <w:pPr>
      <w:pStyle w:val="Header"/>
    </w:pPr>
    <w:sdt>
      <w:sdtPr>
        <w:id w:val="-250975641"/>
        <w:docPartObj>
          <w:docPartGallery w:val="Page Numbers (Top of Page)"/>
          <w:docPartUnique/>
        </w:docPartObj>
      </w:sdtPr>
      <w:sdtEndPr>
        <w:rPr>
          <w:noProof/>
        </w:rPr>
      </w:sdtEndPr>
      <w:sdtContent>
        <w:r w:rsidR="00B05664">
          <w:t>Section 8. Conditions of Contract and Contract Forms (Time Based)</w:t>
        </w:r>
        <w:r w:rsidR="00B05664">
          <w:tab/>
        </w:r>
        <w:r w:rsidR="00B05664">
          <w:rPr>
            <w:color w:val="2B579A"/>
            <w:shd w:val="clear" w:color="auto" w:fill="E6E6E6"/>
          </w:rPr>
          <w:fldChar w:fldCharType="begin"/>
        </w:r>
        <w:r w:rsidR="00B05664">
          <w:instrText xml:space="preserve"> PAGE   \* MERGEFORMAT </w:instrText>
        </w:r>
        <w:r w:rsidR="00B05664">
          <w:rPr>
            <w:color w:val="2B579A"/>
            <w:shd w:val="clear" w:color="auto" w:fill="E6E6E6"/>
          </w:rPr>
          <w:fldChar w:fldCharType="separate"/>
        </w:r>
        <w:r w:rsidR="00B05664">
          <w:rPr>
            <w:noProof/>
          </w:rPr>
          <w:t>88</w:t>
        </w:r>
        <w:r w:rsidR="00B05664">
          <w:rPr>
            <w:noProof/>
            <w:color w:val="2B579A"/>
            <w:shd w:val="clear" w:color="auto" w:fill="E6E6E6"/>
          </w:rPr>
          <w:fldChar w:fldCharType="end"/>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B0F48" w14:textId="0C4500C4" w:rsidR="00B05664" w:rsidRPr="002E7ACF" w:rsidRDefault="00A8629C" w:rsidP="002E7ACF">
    <w:pPr>
      <w:pStyle w:val="Header"/>
      <w:jc w:val="center"/>
      <w:rPr>
        <w:rFonts w:asciiTheme="minorHAnsi" w:hAnsiTheme="minorHAnsi" w:cstheme="minorHAnsi"/>
        <w:b/>
        <w:bCs/>
        <w:color w:val="C4BCC6" w:themeColor="accent6" w:themeTint="99"/>
      </w:rPr>
    </w:pPr>
    <w:r w:rsidRPr="00A8629C">
      <w:rPr>
        <w:rFonts w:asciiTheme="majorHAnsi" w:hAnsiTheme="majorHAnsi" w:cstheme="majorHAnsi"/>
        <w:b/>
        <w:bCs/>
        <w:caps/>
      </w:rPr>
      <w:t xml:space="preserve"> </w:t>
    </w:r>
    <w:r w:rsidR="002E7ACF" w:rsidRPr="00934240">
      <w:rPr>
        <w:rFonts w:asciiTheme="minorHAnsi" w:hAnsiTheme="minorHAnsi" w:cstheme="minorHAnsi"/>
        <w:b/>
        <w:bCs/>
        <w:caps/>
        <w:color w:val="C4BCC6" w:themeColor="accent6" w:themeTint="99"/>
      </w:rPr>
      <w:t>REQUEST FOR</w:t>
    </w:r>
    <w:r w:rsidR="002E7ACF">
      <w:rPr>
        <w:rFonts w:asciiTheme="minorHAnsi" w:hAnsiTheme="minorHAnsi" w:cstheme="minorHAnsi"/>
        <w:b/>
        <w:bCs/>
        <w:caps/>
        <w:color w:val="C4BCC6" w:themeColor="accent6" w:themeTint="99"/>
      </w:rPr>
      <w:t xml:space="preserve"> proposal (RFP)</w:t>
    </w:r>
    <w:r w:rsidR="002E7ACF" w:rsidRPr="00934240">
      <w:rPr>
        <w:rFonts w:asciiTheme="minorHAnsi" w:hAnsiTheme="minorHAnsi" w:cstheme="minorHAnsi"/>
        <w:b/>
        <w:bCs/>
        <w:caps/>
        <w:color w:val="C4BCC6" w:themeColor="accent6" w:themeTint="99"/>
      </w:rPr>
      <w:t xml:space="preserve"> </w:t>
    </w:r>
    <w:r w:rsidR="002E7ACF">
      <w:rPr>
        <w:rFonts w:asciiTheme="minorHAnsi" w:hAnsiTheme="minorHAnsi" w:cstheme="minorHAnsi"/>
        <w:b/>
        <w:bCs/>
        <w:caps/>
        <w:color w:val="C4BCC6" w:themeColor="accent6" w:themeTint="99"/>
      </w:rPr>
      <w:t>for</w:t>
    </w:r>
    <w:r w:rsidR="002E7ACF" w:rsidRPr="00934240">
      <w:rPr>
        <w:rFonts w:asciiTheme="minorHAnsi" w:hAnsiTheme="minorHAnsi" w:cstheme="minorHAnsi"/>
        <w:b/>
        <w:bCs/>
        <w:caps/>
        <w:color w:val="C4BCC6" w:themeColor="accent6" w:themeTint="99"/>
      </w:rPr>
      <w:t xml:space="preserve"> ONCOLOGY EMR VENDORS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665BB" w14:textId="61791F48" w:rsidR="00282A05" w:rsidRDefault="00282A05">
    <w:pPr>
      <w:pStyle w:val="Header"/>
    </w:pPr>
  </w:p>
</w:hdr>
</file>

<file path=word/intelligence2.xml><?xml version="1.0" encoding="utf-8"?>
<int2:intelligence xmlns:int2="http://schemas.microsoft.com/office/intelligence/2020/intelligence" xmlns:oel="http://schemas.microsoft.com/office/2019/extlst">
  <int2:observations>
    <int2:textHash int2:hashCode="NidhFEYkE6qCWE" int2:id="27g2WNC7">
      <int2:state int2:value="Rejected" int2:type="LegacyProofing"/>
    </int2:textHash>
    <int2:textHash int2:hashCode="X8oS0g9RmL0psn" int2:id="BJJRCfB3">
      <int2:state int2:value="Rejected" int2:type="LegacyProofing"/>
    </int2:textHash>
    <int2:textHash int2:hashCode="8LTZ8KejK/eOkE" int2:id="Jfzm1cP9">
      <int2:state int2:value="Rejected" int2:type="LegacyProofing"/>
    </int2:textHash>
    <int2:textHash int2:hashCode="5XDRCdvPuC+WfK" int2:id="No6dqZlT">
      <int2:state int2:value="Rejected" int2:type="LegacyProofing"/>
    </int2:textHash>
    <int2:textHash int2:hashCode="MFBH6W7AiQIWYO" int2:id="RXLEYzuU">
      <int2:state int2:value="Rejected" int2:type="LegacyProofing"/>
    </int2:textHash>
    <int2:textHash int2:hashCode="m/C6mGJeQTWOW1" int2:id="Zvci1Rcw">
      <int2:state int2:value="Rejected" int2:type="LegacyProofing"/>
    </int2:textHash>
    <int2:textHash int2:hashCode="KSTTzeEAvyuUYG" int2:id="fePDMGKo">
      <int2:state int2:value="Rejected" int2:type="LegacyProofing"/>
    </int2:textHash>
    <int2:textHash int2:hashCode="c5HhFoHn82wrJU" int2:id="sGKPWEfk">
      <int2:state int2:value="Rejected" int2:type="LegacyProofing"/>
    </int2:textHash>
    <int2:textHash int2:hashCode="xqOxEQI35SALU1" int2:id="tIRuI5UZ">
      <int2:state int2:value="Rejected" int2:type="LegacyProofing"/>
    </int2:textHash>
    <int2:textHash int2:hashCode="orAa8mKE9y2AvD" int2:id="tg3U0zsl">
      <int2:state int2:value="Rejected" int2:type="LegacyProofing"/>
    </int2:textHash>
    <int2:textHash int2:hashCode="oJ5Bgp+hdxLAfO" int2:id="udu0rQz6">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4278"/>
    <w:multiLevelType w:val="hybridMultilevel"/>
    <w:tmpl w:val="4EA69EAE"/>
    <w:lvl w:ilvl="0" w:tplc="6ABE55D4">
      <w:start w:val="1"/>
      <w:numFmt w:val="decimal"/>
      <w:lvlText w:val="%1."/>
      <w:lvlJc w:val="left"/>
      <w:pPr>
        <w:ind w:left="1058" w:hanging="360"/>
      </w:pPr>
      <w:rPr>
        <w:rFonts w:hint="default"/>
        <w:b w:val="0"/>
        <w:bCs w:val="0"/>
      </w:rPr>
    </w:lvl>
    <w:lvl w:ilvl="1" w:tplc="FBF0A7CA">
      <w:start w:val="1"/>
      <w:numFmt w:val="upperLetter"/>
      <w:lvlText w:val="%2."/>
      <w:lvlJc w:val="left"/>
      <w:pPr>
        <w:ind w:left="1778" w:hanging="360"/>
      </w:pPr>
      <w:rPr>
        <w:rFonts w:ascii="Times New Roman" w:eastAsia="Times New Roman" w:hAnsi="Times New Roman" w:cs="Times New Roman" w:hint="default"/>
      </w:rPr>
    </w:lvl>
    <w:lvl w:ilvl="2" w:tplc="4009001B" w:tentative="1">
      <w:start w:val="1"/>
      <w:numFmt w:val="lowerRoman"/>
      <w:lvlText w:val="%3."/>
      <w:lvlJc w:val="right"/>
      <w:pPr>
        <w:ind w:left="2498" w:hanging="180"/>
      </w:pPr>
    </w:lvl>
    <w:lvl w:ilvl="3" w:tplc="4009000F" w:tentative="1">
      <w:start w:val="1"/>
      <w:numFmt w:val="decimal"/>
      <w:lvlText w:val="%4."/>
      <w:lvlJc w:val="left"/>
      <w:pPr>
        <w:ind w:left="3218" w:hanging="360"/>
      </w:pPr>
    </w:lvl>
    <w:lvl w:ilvl="4" w:tplc="40090019" w:tentative="1">
      <w:start w:val="1"/>
      <w:numFmt w:val="lowerLetter"/>
      <w:lvlText w:val="%5."/>
      <w:lvlJc w:val="left"/>
      <w:pPr>
        <w:ind w:left="3938" w:hanging="360"/>
      </w:pPr>
    </w:lvl>
    <w:lvl w:ilvl="5" w:tplc="4009001B" w:tentative="1">
      <w:start w:val="1"/>
      <w:numFmt w:val="lowerRoman"/>
      <w:lvlText w:val="%6."/>
      <w:lvlJc w:val="right"/>
      <w:pPr>
        <w:ind w:left="4658" w:hanging="180"/>
      </w:pPr>
    </w:lvl>
    <w:lvl w:ilvl="6" w:tplc="4009000F" w:tentative="1">
      <w:start w:val="1"/>
      <w:numFmt w:val="decimal"/>
      <w:lvlText w:val="%7."/>
      <w:lvlJc w:val="left"/>
      <w:pPr>
        <w:ind w:left="5378" w:hanging="360"/>
      </w:pPr>
    </w:lvl>
    <w:lvl w:ilvl="7" w:tplc="40090019" w:tentative="1">
      <w:start w:val="1"/>
      <w:numFmt w:val="lowerLetter"/>
      <w:lvlText w:val="%8."/>
      <w:lvlJc w:val="left"/>
      <w:pPr>
        <w:ind w:left="6098" w:hanging="360"/>
      </w:pPr>
    </w:lvl>
    <w:lvl w:ilvl="8" w:tplc="4009001B" w:tentative="1">
      <w:start w:val="1"/>
      <w:numFmt w:val="lowerRoman"/>
      <w:lvlText w:val="%9."/>
      <w:lvlJc w:val="right"/>
      <w:pPr>
        <w:ind w:left="6818" w:hanging="180"/>
      </w:pPr>
    </w:lvl>
  </w:abstractNum>
  <w:abstractNum w:abstractNumId="1" w15:restartNumberingAfterBreak="0">
    <w:nsid w:val="02D712EB"/>
    <w:multiLevelType w:val="hybridMultilevel"/>
    <w:tmpl w:val="169486AC"/>
    <w:lvl w:ilvl="0" w:tplc="D8C6B15A">
      <w:start w:val="1"/>
      <w:numFmt w:val="lowerRoman"/>
      <w:lvlText w:val="%1."/>
      <w:lvlJc w:val="left"/>
      <w:pPr>
        <w:ind w:left="1440" w:hanging="720"/>
      </w:pPr>
      <w:rPr>
        <w:rFonts w:hint="default"/>
        <w:b w:val="0"/>
        <w:bCs w:val="0"/>
      </w:rPr>
    </w:lvl>
    <w:lvl w:ilvl="1" w:tplc="40090019">
      <w:start w:val="1"/>
      <w:numFmt w:val="lowerLetter"/>
      <w:lvlText w:val="%2."/>
      <w:lvlJc w:val="left"/>
      <w:pPr>
        <w:ind w:left="1800" w:hanging="360"/>
      </w:pPr>
    </w:lvl>
    <w:lvl w:ilvl="2" w:tplc="EBBC166C">
      <w:start w:val="6"/>
      <w:numFmt w:val="decimal"/>
      <w:lvlText w:val="%3"/>
      <w:lvlJc w:val="left"/>
      <w:pPr>
        <w:ind w:left="2700" w:hanging="360"/>
      </w:pPr>
      <w:rPr>
        <w:rFonts w:hint="default"/>
      </w:r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03201D7F"/>
    <w:multiLevelType w:val="hybridMultilevel"/>
    <w:tmpl w:val="9968BC54"/>
    <w:lvl w:ilvl="0" w:tplc="6BE4A6AC">
      <w:start w:val="1"/>
      <w:numFmt w:val="bullet"/>
      <w:lvlText w:val="•"/>
      <w:lvlJc w:val="left"/>
      <w:pPr>
        <w:tabs>
          <w:tab w:val="num" w:pos="360"/>
        </w:tabs>
        <w:ind w:left="360" w:hanging="360"/>
      </w:pPr>
      <w:rPr>
        <w:rFonts w:ascii="Arial" w:hAnsi="Arial" w:hint="default"/>
      </w:rPr>
    </w:lvl>
    <w:lvl w:ilvl="1" w:tplc="B7547F66" w:tentative="1">
      <w:start w:val="1"/>
      <w:numFmt w:val="bullet"/>
      <w:lvlText w:val="•"/>
      <w:lvlJc w:val="left"/>
      <w:pPr>
        <w:tabs>
          <w:tab w:val="num" w:pos="1080"/>
        </w:tabs>
        <w:ind w:left="1080" w:hanging="360"/>
      </w:pPr>
      <w:rPr>
        <w:rFonts w:ascii="Arial" w:hAnsi="Arial" w:hint="default"/>
      </w:rPr>
    </w:lvl>
    <w:lvl w:ilvl="2" w:tplc="13A27D28" w:tentative="1">
      <w:start w:val="1"/>
      <w:numFmt w:val="bullet"/>
      <w:lvlText w:val="•"/>
      <w:lvlJc w:val="left"/>
      <w:pPr>
        <w:tabs>
          <w:tab w:val="num" w:pos="1800"/>
        </w:tabs>
        <w:ind w:left="1800" w:hanging="360"/>
      </w:pPr>
      <w:rPr>
        <w:rFonts w:ascii="Arial" w:hAnsi="Arial" w:hint="default"/>
      </w:rPr>
    </w:lvl>
    <w:lvl w:ilvl="3" w:tplc="E7927642" w:tentative="1">
      <w:start w:val="1"/>
      <w:numFmt w:val="bullet"/>
      <w:lvlText w:val="•"/>
      <w:lvlJc w:val="left"/>
      <w:pPr>
        <w:tabs>
          <w:tab w:val="num" w:pos="2520"/>
        </w:tabs>
        <w:ind w:left="2520" w:hanging="360"/>
      </w:pPr>
      <w:rPr>
        <w:rFonts w:ascii="Arial" w:hAnsi="Arial" w:hint="default"/>
      </w:rPr>
    </w:lvl>
    <w:lvl w:ilvl="4" w:tplc="3F808D9E" w:tentative="1">
      <w:start w:val="1"/>
      <w:numFmt w:val="bullet"/>
      <w:lvlText w:val="•"/>
      <w:lvlJc w:val="left"/>
      <w:pPr>
        <w:tabs>
          <w:tab w:val="num" w:pos="3240"/>
        </w:tabs>
        <w:ind w:left="3240" w:hanging="360"/>
      </w:pPr>
      <w:rPr>
        <w:rFonts w:ascii="Arial" w:hAnsi="Arial" w:hint="default"/>
      </w:rPr>
    </w:lvl>
    <w:lvl w:ilvl="5" w:tplc="8EB2B60C" w:tentative="1">
      <w:start w:val="1"/>
      <w:numFmt w:val="bullet"/>
      <w:lvlText w:val="•"/>
      <w:lvlJc w:val="left"/>
      <w:pPr>
        <w:tabs>
          <w:tab w:val="num" w:pos="3960"/>
        </w:tabs>
        <w:ind w:left="3960" w:hanging="360"/>
      </w:pPr>
      <w:rPr>
        <w:rFonts w:ascii="Arial" w:hAnsi="Arial" w:hint="default"/>
      </w:rPr>
    </w:lvl>
    <w:lvl w:ilvl="6" w:tplc="9C061512" w:tentative="1">
      <w:start w:val="1"/>
      <w:numFmt w:val="bullet"/>
      <w:lvlText w:val="•"/>
      <w:lvlJc w:val="left"/>
      <w:pPr>
        <w:tabs>
          <w:tab w:val="num" w:pos="4680"/>
        </w:tabs>
        <w:ind w:left="4680" w:hanging="360"/>
      </w:pPr>
      <w:rPr>
        <w:rFonts w:ascii="Arial" w:hAnsi="Arial" w:hint="default"/>
      </w:rPr>
    </w:lvl>
    <w:lvl w:ilvl="7" w:tplc="B3544614" w:tentative="1">
      <w:start w:val="1"/>
      <w:numFmt w:val="bullet"/>
      <w:lvlText w:val="•"/>
      <w:lvlJc w:val="left"/>
      <w:pPr>
        <w:tabs>
          <w:tab w:val="num" w:pos="5400"/>
        </w:tabs>
        <w:ind w:left="5400" w:hanging="360"/>
      </w:pPr>
      <w:rPr>
        <w:rFonts w:ascii="Arial" w:hAnsi="Arial" w:hint="default"/>
      </w:rPr>
    </w:lvl>
    <w:lvl w:ilvl="8" w:tplc="E6A49E08"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92E6BAE"/>
    <w:multiLevelType w:val="hybridMultilevel"/>
    <w:tmpl w:val="8202FB9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F74428"/>
    <w:multiLevelType w:val="hybridMultilevel"/>
    <w:tmpl w:val="A03249E0"/>
    <w:lvl w:ilvl="0" w:tplc="40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FC26A7"/>
    <w:multiLevelType w:val="hybridMultilevel"/>
    <w:tmpl w:val="5B02EBA4"/>
    <w:lvl w:ilvl="0" w:tplc="9340AB20">
      <w:start w:val="1"/>
      <w:numFmt w:val="upperLetter"/>
      <w:lvlText w:val="%1."/>
      <w:lvlJc w:val="left"/>
      <w:pPr>
        <w:ind w:left="1080" w:hanging="720"/>
      </w:pPr>
      <w:rPr>
        <w:rFonts w:asciiTheme="minorHAnsi" w:eastAsia="Times New Roman" w:hAnsiTheme="minorHAnsi" w:cstheme="minorHAnsi"/>
        <w:b w:val="0"/>
        <w:bCs w:val="0"/>
      </w:rPr>
    </w:lvl>
    <w:lvl w:ilvl="1" w:tplc="4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E62DD5"/>
    <w:multiLevelType w:val="hybridMultilevel"/>
    <w:tmpl w:val="2C02D61A"/>
    <w:lvl w:ilvl="0" w:tplc="2FBCB518">
      <w:start w:val="1"/>
      <w:numFmt w:val="upperRoman"/>
      <w:pStyle w:val="HeadingCCTB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9E52D6"/>
    <w:multiLevelType w:val="hybridMultilevel"/>
    <w:tmpl w:val="4CDAB1E8"/>
    <w:lvl w:ilvl="0" w:tplc="956E467E">
      <w:start w:val="1"/>
      <w:numFmt w:val="lowerLetter"/>
      <w:lvlText w:val="%1)"/>
      <w:lvlJc w:val="left"/>
      <w:pPr>
        <w:ind w:left="720"/>
      </w:pPr>
      <w:rPr>
        <w:rFonts w:ascii="Calibri" w:eastAsia="Calibri" w:hAnsi="Calibri" w:cs="Calibri"/>
        <w:b w:val="0"/>
        <w:i w:val="0"/>
        <w:strike w:val="0"/>
        <w:dstrike w:val="0"/>
        <w:color w:val="010302"/>
        <w:sz w:val="24"/>
        <w:szCs w:val="24"/>
        <w:u w:val="none" w:color="000000"/>
        <w:bdr w:val="none" w:sz="0" w:space="0" w:color="auto"/>
        <w:shd w:val="clear" w:color="auto" w:fill="auto"/>
        <w:vertAlign w:val="baseline"/>
      </w:rPr>
    </w:lvl>
    <w:lvl w:ilvl="1" w:tplc="A83CAFAA">
      <w:start w:val="1"/>
      <w:numFmt w:val="lowerLetter"/>
      <w:lvlText w:val="%2"/>
      <w:lvlJc w:val="left"/>
      <w:pPr>
        <w:ind w:left="1440"/>
      </w:pPr>
      <w:rPr>
        <w:rFonts w:ascii="Calibri" w:eastAsia="Calibri" w:hAnsi="Calibri" w:cs="Calibri"/>
        <w:b w:val="0"/>
        <w:i w:val="0"/>
        <w:strike w:val="0"/>
        <w:dstrike w:val="0"/>
        <w:color w:val="010302"/>
        <w:sz w:val="24"/>
        <w:szCs w:val="24"/>
        <w:u w:val="none" w:color="000000"/>
        <w:bdr w:val="none" w:sz="0" w:space="0" w:color="auto"/>
        <w:shd w:val="clear" w:color="auto" w:fill="auto"/>
        <w:vertAlign w:val="baseline"/>
      </w:rPr>
    </w:lvl>
    <w:lvl w:ilvl="2" w:tplc="8C368306">
      <w:start w:val="1"/>
      <w:numFmt w:val="lowerRoman"/>
      <w:lvlText w:val="%3"/>
      <w:lvlJc w:val="left"/>
      <w:pPr>
        <w:ind w:left="2160"/>
      </w:pPr>
      <w:rPr>
        <w:rFonts w:ascii="Calibri" w:eastAsia="Calibri" w:hAnsi="Calibri" w:cs="Calibri"/>
        <w:b w:val="0"/>
        <w:i w:val="0"/>
        <w:strike w:val="0"/>
        <w:dstrike w:val="0"/>
        <w:color w:val="010302"/>
        <w:sz w:val="24"/>
        <w:szCs w:val="24"/>
        <w:u w:val="none" w:color="000000"/>
        <w:bdr w:val="none" w:sz="0" w:space="0" w:color="auto"/>
        <w:shd w:val="clear" w:color="auto" w:fill="auto"/>
        <w:vertAlign w:val="baseline"/>
      </w:rPr>
    </w:lvl>
    <w:lvl w:ilvl="3" w:tplc="F52AD13E">
      <w:start w:val="1"/>
      <w:numFmt w:val="decimal"/>
      <w:lvlText w:val="%4"/>
      <w:lvlJc w:val="left"/>
      <w:pPr>
        <w:ind w:left="2880"/>
      </w:pPr>
      <w:rPr>
        <w:rFonts w:ascii="Calibri" w:eastAsia="Calibri" w:hAnsi="Calibri" w:cs="Calibri"/>
        <w:b w:val="0"/>
        <w:i w:val="0"/>
        <w:strike w:val="0"/>
        <w:dstrike w:val="0"/>
        <w:color w:val="010302"/>
        <w:sz w:val="24"/>
        <w:szCs w:val="24"/>
        <w:u w:val="none" w:color="000000"/>
        <w:bdr w:val="none" w:sz="0" w:space="0" w:color="auto"/>
        <w:shd w:val="clear" w:color="auto" w:fill="auto"/>
        <w:vertAlign w:val="baseline"/>
      </w:rPr>
    </w:lvl>
    <w:lvl w:ilvl="4" w:tplc="B2446C6C">
      <w:start w:val="1"/>
      <w:numFmt w:val="lowerLetter"/>
      <w:lvlText w:val="%5"/>
      <w:lvlJc w:val="left"/>
      <w:pPr>
        <w:ind w:left="3600"/>
      </w:pPr>
      <w:rPr>
        <w:rFonts w:ascii="Calibri" w:eastAsia="Calibri" w:hAnsi="Calibri" w:cs="Calibri"/>
        <w:b w:val="0"/>
        <w:i w:val="0"/>
        <w:strike w:val="0"/>
        <w:dstrike w:val="0"/>
        <w:color w:val="010302"/>
        <w:sz w:val="24"/>
        <w:szCs w:val="24"/>
        <w:u w:val="none" w:color="000000"/>
        <w:bdr w:val="none" w:sz="0" w:space="0" w:color="auto"/>
        <w:shd w:val="clear" w:color="auto" w:fill="auto"/>
        <w:vertAlign w:val="baseline"/>
      </w:rPr>
    </w:lvl>
    <w:lvl w:ilvl="5" w:tplc="EABE3E3C">
      <w:start w:val="1"/>
      <w:numFmt w:val="lowerRoman"/>
      <w:lvlText w:val="%6"/>
      <w:lvlJc w:val="left"/>
      <w:pPr>
        <w:ind w:left="4320"/>
      </w:pPr>
      <w:rPr>
        <w:rFonts w:ascii="Calibri" w:eastAsia="Calibri" w:hAnsi="Calibri" w:cs="Calibri"/>
        <w:b w:val="0"/>
        <w:i w:val="0"/>
        <w:strike w:val="0"/>
        <w:dstrike w:val="0"/>
        <w:color w:val="010302"/>
        <w:sz w:val="24"/>
        <w:szCs w:val="24"/>
        <w:u w:val="none" w:color="000000"/>
        <w:bdr w:val="none" w:sz="0" w:space="0" w:color="auto"/>
        <w:shd w:val="clear" w:color="auto" w:fill="auto"/>
        <w:vertAlign w:val="baseline"/>
      </w:rPr>
    </w:lvl>
    <w:lvl w:ilvl="6" w:tplc="F264A5B6">
      <w:start w:val="1"/>
      <w:numFmt w:val="decimal"/>
      <w:lvlText w:val="%7"/>
      <w:lvlJc w:val="left"/>
      <w:pPr>
        <w:ind w:left="5040"/>
      </w:pPr>
      <w:rPr>
        <w:rFonts w:ascii="Calibri" w:eastAsia="Calibri" w:hAnsi="Calibri" w:cs="Calibri"/>
        <w:b w:val="0"/>
        <w:i w:val="0"/>
        <w:strike w:val="0"/>
        <w:dstrike w:val="0"/>
        <w:color w:val="010302"/>
        <w:sz w:val="24"/>
        <w:szCs w:val="24"/>
        <w:u w:val="none" w:color="000000"/>
        <w:bdr w:val="none" w:sz="0" w:space="0" w:color="auto"/>
        <w:shd w:val="clear" w:color="auto" w:fill="auto"/>
        <w:vertAlign w:val="baseline"/>
      </w:rPr>
    </w:lvl>
    <w:lvl w:ilvl="7" w:tplc="D4F8C162">
      <w:start w:val="1"/>
      <w:numFmt w:val="lowerLetter"/>
      <w:lvlText w:val="%8"/>
      <w:lvlJc w:val="left"/>
      <w:pPr>
        <w:ind w:left="5760"/>
      </w:pPr>
      <w:rPr>
        <w:rFonts w:ascii="Calibri" w:eastAsia="Calibri" w:hAnsi="Calibri" w:cs="Calibri"/>
        <w:b w:val="0"/>
        <w:i w:val="0"/>
        <w:strike w:val="0"/>
        <w:dstrike w:val="0"/>
        <w:color w:val="010302"/>
        <w:sz w:val="24"/>
        <w:szCs w:val="24"/>
        <w:u w:val="none" w:color="000000"/>
        <w:bdr w:val="none" w:sz="0" w:space="0" w:color="auto"/>
        <w:shd w:val="clear" w:color="auto" w:fill="auto"/>
        <w:vertAlign w:val="baseline"/>
      </w:rPr>
    </w:lvl>
    <w:lvl w:ilvl="8" w:tplc="6654403A">
      <w:start w:val="1"/>
      <w:numFmt w:val="lowerRoman"/>
      <w:lvlText w:val="%9"/>
      <w:lvlJc w:val="left"/>
      <w:pPr>
        <w:ind w:left="6480"/>
      </w:pPr>
      <w:rPr>
        <w:rFonts w:ascii="Calibri" w:eastAsia="Calibri" w:hAnsi="Calibri" w:cs="Calibri"/>
        <w:b w:val="0"/>
        <w:i w:val="0"/>
        <w:strike w:val="0"/>
        <w:dstrike w:val="0"/>
        <w:color w:val="010302"/>
        <w:sz w:val="24"/>
        <w:szCs w:val="24"/>
        <w:u w:val="none" w:color="000000"/>
        <w:bdr w:val="none" w:sz="0" w:space="0" w:color="auto"/>
        <w:shd w:val="clear" w:color="auto" w:fill="auto"/>
        <w:vertAlign w:val="baseline"/>
      </w:rPr>
    </w:lvl>
  </w:abstractNum>
  <w:abstractNum w:abstractNumId="8" w15:restartNumberingAfterBreak="0">
    <w:nsid w:val="136117D9"/>
    <w:multiLevelType w:val="hybridMultilevel"/>
    <w:tmpl w:val="AA4E1702"/>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63A57C8"/>
    <w:multiLevelType w:val="hybridMultilevel"/>
    <w:tmpl w:val="F2983FC6"/>
    <w:lvl w:ilvl="0" w:tplc="40090015">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87904BA"/>
    <w:multiLevelType w:val="hybridMultilevel"/>
    <w:tmpl w:val="1AAEC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8913937"/>
    <w:multiLevelType w:val="hybridMultilevel"/>
    <w:tmpl w:val="C7A8266A"/>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19434C9A"/>
    <w:multiLevelType w:val="hybridMultilevel"/>
    <w:tmpl w:val="8202FB9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A821411"/>
    <w:multiLevelType w:val="hybridMultilevel"/>
    <w:tmpl w:val="9ED837CA"/>
    <w:lvl w:ilvl="0" w:tplc="40090015">
      <w:start w:val="1"/>
      <w:numFmt w:val="upperLetter"/>
      <w:lvlText w:val="%1."/>
      <w:lvlJc w:val="left"/>
      <w:pPr>
        <w:ind w:left="720" w:hanging="360"/>
      </w:pPr>
      <w:rPr>
        <w:b w:val="0"/>
        <w:bCs w:val="0"/>
        <w:i w:val="0"/>
        <w:strike w:val="0"/>
        <w:dstrike w:val="0"/>
        <w:color w:val="010302"/>
        <w:sz w:val="24"/>
        <w:szCs w:val="24"/>
        <w:u w:val="none" w:color="000000"/>
        <w:bdr w:val="none" w:sz="0" w:space="0" w:color="auto"/>
        <w:shd w:val="clear" w:color="auto" w:fill="auto"/>
        <w:vertAlign w:val="baseli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CDA10BA"/>
    <w:multiLevelType w:val="hybridMultilevel"/>
    <w:tmpl w:val="C664A2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1DD934B0"/>
    <w:multiLevelType w:val="hybridMultilevel"/>
    <w:tmpl w:val="F8D46FA2"/>
    <w:lvl w:ilvl="0" w:tplc="40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FD601B0"/>
    <w:multiLevelType w:val="hybridMultilevel"/>
    <w:tmpl w:val="DD606F00"/>
    <w:lvl w:ilvl="0" w:tplc="D092F60E">
      <w:start w:val="1"/>
      <w:numFmt w:val="decimal"/>
      <w:lvlText w:val="%1."/>
      <w:lvlJc w:val="left"/>
      <w:pPr>
        <w:tabs>
          <w:tab w:val="num" w:pos="360"/>
        </w:tabs>
        <w:ind w:left="360" w:hanging="360"/>
      </w:pPr>
    </w:lvl>
    <w:lvl w:ilvl="1" w:tplc="416EA550" w:tentative="1">
      <w:start w:val="1"/>
      <w:numFmt w:val="decimal"/>
      <w:lvlText w:val="%2."/>
      <w:lvlJc w:val="left"/>
      <w:pPr>
        <w:tabs>
          <w:tab w:val="num" w:pos="1080"/>
        </w:tabs>
        <w:ind w:left="1080" w:hanging="360"/>
      </w:pPr>
    </w:lvl>
    <w:lvl w:ilvl="2" w:tplc="7D48D256" w:tentative="1">
      <w:start w:val="1"/>
      <w:numFmt w:val="decimal"/>
      <w:lvlText w:val="%3."/>
      <w:lvlJc w:val="left"/>
      <w:pPr>
        <w:tabs>
          <w:tab w:val="num" w:pos="1800"/>
        </w:tabs>
        <w:ind w:left="1800" w:hanging="360"/>
      </w:pPr>
    </w:lvl>
    <w:lvl w:ilvl="3" w:tplc="BF0CD1D8" w:tentative="1">
      <w:start w:val="1"/>
      <w:numFmt w:val="decimal"/>
      <w:lvlText w:val="%4."/>
      <w:lvlJc w:val="left"/>
      <w:pPr>
        <w:tabs>
          <w:tab w:val="num" w:pos="2520"/>
        </w:tabs>
        <w:ind w:left="2520" w:hanging="360"/>
      </w:pPr>
    </w:lvl>
    <w:lvl w:ilvl="4" w:tplc="F9C0DE44" w:tentative="1">
      <w:start w:val="1"/>
      <w:numFmt w:val="decimal"/>
      <w:lvlText w:val="%5."/>
      <w:lvlJc w:val="left"/>
      <w:pPr>
        <w:tabs>
          <w:tab w:val="num" w:pos="3240"/>
        </w:tabs>
        <w:ind w:left="3240" w:hanging="360"/>
      </w:pPr>
    </w:lvl>
    <w:lvl w:ilvl="5" w:tplc="5CA0FC5A" w:tentative="1">
      <w:start w:val="1"/>
      <w:numFmt w:val="decimal"/>
      <w:lvlText w:val="%6."/>
      <w:lvlJc w:val="left"/>
      <w:pPr>
        <w:tabs>
          <w:tab w:val="num" w:pos="3960"/>
        </w:tabs>
        <w:ind w:left="3960" w:hanging="360"/>
      </w:pPr>
    </w:lvl>
    <w:lvl w:ilvl="6" w:tplc="AE883CF8" w:tentative="1">
      <w:start w:val="1"/>
      <w:numFmt w:val="decimal"/>
      <w:lvlText w:val="%7."/>
      <w:lvlJc w:val="left"/>
      <w:pPr>
        <w:tabs>
          <w:tab w:val="num" w:pos="4680"/>
        </w:tabs>
        <w:ind w:left="4680" w:hanging="360"/>
      </w:pPr>
    </w:lvl>
    <w:lvl w:ilvl="7" w:tplc="5616DE6A" w:tentative="1">
      <w:start w:val="1"/>
      <w:numFmt w:val="decimal"/>
      <w:lvlText w:val="%8."/>
      <w:lvlJc w:val="left"/>
      <w:pPr>
        <w:tabs>
          <w:tab w:val="num" w:pos="5400"/>
        </w:tabs>
        <w:ind w:left="5400" w:hanging="360"/>
      </w:pPr>
    </w:lvl>
    <w:lvl w:ilvl="8" w:tplc="1FF21048" w:tentative="1">
      <w:start w:val="1"/>
      <w:numFmt w:val="decimal"/>
      <w:lvlText w:val="%9."/>
      <w:lvlJc w:val="left"/>
      <w:pPr>
        <w:tabs>
          <w:tab w:val="num" w:pos="6120"/>
        </w:tabs>
        <w:ind w:left="6120" w:hanging="360"/>
      </w:pPr>
    </w:lvl>
  </w:abstractNum>
  <w:abstractNum w:abstractNumId="17" w15:restartNumberingAfterBreak="0">
    <w:nsid w:val="215C75E9"/>
    <w:multiLevelType w:val="hybridMultilevel"/>
    <w:tmpl w:val="E176EE68"/>
    <w:lvl w:ilvl="0" w:tplc="CAE2BAB6">
      <w:start w:val="1"/>
      <w:numFmt w:val="upperLetter"/>
      <w:lvlText w:val="%1."/>
      <w:lvlJc w:val="left"/>
      <w:pPr>
        <w:ind w:left="720" w:hanging="360"/>
      </w:pPr>
      <w:rPr>
        <w:rFonts w:hint="default"/>
        <w:b w:val="0"/>
        <w:bCs/>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1AA399C"/>
    <w:multiLevelType w:val="hybridMultilevel"/>
    <w:tmpl w:val="ADA64D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21DD645F"/>
    <w:multiLevelType w:val="hybridMultilevel"/>
    <w:tmpl w:val="DE342AE4"/>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3BB6CE1"/>
    <w:multiLevelType w:val="hybridMultilevel"/>
    <w:tmpl w:val="97D67694"/>
    <w:lvl w:ilvl="0" w:tplc="0DD4F850">
      <w:start w:val="1"/>
      <w:numFmt w:val="bullet"/>
      <w:lvlText w:val="•"/>
      <w:lvlJc w:val="left"/>
      <w:pPr>
        <w:tabs>
          <w:tab w:val="num" w:pos="720"/>
        </w:tabs>
        <w:ind w:left="720" w:hanging="360"/>
      </w:pPr>
      <w:rPr>
        <w:rFonts w:ascii="Arial" w:hAnsi="Arial" w:hint="default"/>
      </w:rPr>
    </w:lvl>
    <w:lvl w:ilvl="1" w:tplc="AEF68EE0" w:tentative="1">
      <w:start w:val="1"/>
      <w:numFmt w:val="bullet"/>
      <w:lvlText w:val="•"/>
      <w:lvlJc w:val="left"/>
      <w:pPr>
        <w:tabs>
          <w:tab w:val="num" w:pos="1440"/>
        </w:tabs>
        <w:ind w:left="1440" w:hanging="360"/>
      </w:pPr>
      <w:rPr>
        <w:rFonts w:ascii="Arial" w:hAnsi="Arial" w:hint="default"/>
      </w:rPr>
    </w:lvl>
    <w:lvl w:ilvl="2" w:tplc="889C6A2E" w:tentative="1">
      <w:start w:val="1"/>
      <w:numFmt w:val="bullet"/>
      <w:lvlText w:val="•"/>
      <w:lvlJc w:val="left"/>
      <w:pPr>
        <w:tabs>
          <w:tab w:val="num" w:pos="2160"/>
        </w:tabs>
        <w:ind w:left="2160" w:hanging="360"/>
      </w:pPr>
      <w:rPr>
        <w:rFonts w:ascii="Arial" w:hAnsi="Arial" w:hint="default"/>
      </w:rPr>
    </w:lvl>
    <w:lvl w:ilvl="3" w:tplc="F1500B38" w:tentative="1">
      <w:start w:val="1"/>
      <w:numFmt w:val="bullet"/>
      <w:lvlText w:val="•"/>
      <w:lvlJc w:val="left"/>
      <w:pPr>
        <w:tabs>
          <w:tab w:val="num" w:pos="2880"/>
        </w:tabs>
        <w:ind w:left="2880" w:hanging="360"/>
      </w:pPr>
      <w:rPr>
        <w:rFonts w:ascii="Arial" w:hAnsi="Arial" w:hint="default"/>
      </w:rPr>
    </w:lvl>
    <w:lvl w:ilvl="4" w:tplc="BABE9F42" w:tentative="1">
      <w:start w:val="1"/>
      <w:numFmt w:val="bullet"/>
      <w:lvlText w:val="•"/>
      <w:lvlJc w:val="left"/>
      <w:pPr>
        <w:tabs>
          <w:tab w:val="num" w:pos="3600"/>
        </w:tabs>
        <w:ind w:left="3600" w:hanging="360"/>
      </w:pPr>
      <w:rPr>
        <w:rFonts w:ascii="Arial" w:hAnsi="Arial" w:hint="default"/>
      </w:rPr>
    </w:lvl>
    <w:lvl w:ilvl="5" w:tplc="1AB294C0" w:tentative="1">
      <w:start w:val="1"/>
      <w:numFmt w:val="bullet"/>
      <w:lvlText w:val="•"/>
      <w:lvlJc w:val="left"/>
      <w:pPr>
        <w:tabs>
          <w:tab w:val="num" w:pos="4320"/>
        </w:tabs>
        <w:ind w:left="4320" w:hanging="360"/>
      </w:pPr>
      <w:rPr>
        <w:rFonts w:ascii="Arial" w:hAnsi="Arial" w:hint="default"/>
      </w:rPr>
    </w:lvl>
    <w:lvl w:ilvl="6" w:tplc="32CC3EF6" w:tentative="1">
      <w:start w:val="1"/>
      <w:numFmt w:val="bullet"/>
      <w:lvlText w:val="•"/>
      <w:lvlJc w:val="left"/>
      <w:pPr>
        <w:tabs>
          <w:tab w:val="num" w:pos="5040"/>
        </w:tabs>
        <w:ind w:left="5040" w:hanging="360"/>
      </w:pPr>
      <w:rPr>
        <w:rFonts w:ascii="Arial" w:hAnsi="Arial" w:hint="default"/>
      </w:rPr>
    </w:lvl>
    <w:lvl w:ilvl="7" w:tplc="B1CC893E" w:tentative="1">
      <w:start w:val="1"/>
      <w:numFmt w:val="bullet"/>
      <w:lvlText w:val="•"/>
      <w:lvlJc w:val="left"/>
      <w:pPr>
        <w:tabs>
          <w:tab w:val="num" w:pos="5760"/>
        </w:tabs>
        <w:ind w:left="5760" w:hanging="360"/>
      </w:pPr>
      <w:rPr>
        <w:rFonts w:ascii="Arial" w:hAnsi="Arial" w:hint="default"/>
      </w:rPr>
    </w:lvl>
    <w:lvl w:ilvl="8" w:tplc="9296F5F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5DA5E10"/>
    <w:multiLevelType w:val="hybridMultilevel"/>
    <w:tmpl w:val="B22AA9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9EA2D3E"/>
    <w:multiLevelType w:val="hybridMultilevel"/>
    <w:tmpl w:val="64E4DAA2"/>
    <w:lvl w:ilvl="0" w:tplc="D8C6B15A">
      <w:start w:val="1"/>
      <w:numFmt w:val="lowerRoman"/>
      <w:lvlText w:val="%1."/>
      <w:lvlJc w:val="left"/>
      <w:pPr>
        <w:ind w:left="1440" w:hanging="360"/>
      </w:pPr>
      <w:rPr>
        <w:rFonts w:hint="default"/>
        <w:b w:val="0"/>
        <w:bCs w:val="0"/>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 w15:restartNumberingAfterBreak="0">
    <w:nsid w:val="2B8677DD"/>
    <w:multiLevelType w:val="multilevel"/>
    <w:tmpl w:val="5E7AD2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C0B66AE"/>
    <w:multiLevelType w:val="hybridMultilevel"/>
    <w:tmpl w:val="00B44D8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5" w15:restartNumberingAfterBreak="0">
    <w:nsid w:val="2F754BB1"/>
    <w:multiLevelType w:val="hybridMultilevel"/>
    <w:tmpl w:val="164E3706"/>
    <w:lvl w:ilvl="0" w:tplc="04090001">
      <w:start w:val="1"/>
      <w:numFmt w:val="bullet"/>
      <w:lvlText w:val=""/>
      <w:lvlJc w:val="left"/>
      <w:pPr>
        <w:ind w:left="360" w:hanging="360"/>
      </w:pPr>
      <w:rPr>
        <w:rFonts w:ascii="Symbol" w:hAnsi="Symbol" w:hint="default"/>
        <w:b w:val="0"/>
        <w:bCs/>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08D51CB"/>
    <w:multiLevelType w:val="hybridMultilevel"/>
    <w:tmpl w:val="B602E6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313C0E6B"/>
    <w:multiLevelType w:val="hybridMultilevel"/>
    <w:tmpl w:val="B7F0E34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334C21E7"/>
    <w:multiLevelType w:val="hybridMultilevel"/>
    <w:tmpl w:val="00F86EA2"/>
    <w:lvl w:ilvl="0" w:tplc="88C42A88">
      <w:start w:val="1"/>
      <w:numFmt w:val="lowerLetter"/>
      <w:lvlText w:val="%1."/>
      <w:lvlJc w:val="left"/>
      <w:pPr>
        <w:ind w:left="360" w:hanging="360"/>
      </w:pPr>
      <w:rPr>
        <w:rFonts w:eastAsiaTheme="minorEastAsia"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33A0441B"/>
    <w:multiLevelType w:val="hybridMultilevel"/>
    <w:tmpl w:val="07D4D390"/>
    <w:lvl w:ilvl="0" w:tplc="40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5C91E79"/>
    <w:multiLevelType w:val="hybridMultilevel"/>
    <w:tmpl w:val="A21819AA"/>
    <w:lvl w:ilvl="0" w:tplc="40090013">
      <w:start w:val="1"/>
      <w:numFmt w:val="upperRoman"/>
      <w:lvlText w:val="%1."/>
      <w:lvlJc w:val="righ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1" w15:restartNumberingAfterBreak="0">
    <w:nsid w:val="3638476E"/>
    <w:multiLevelType w:val="hybridMultilevel"/>
    <w:tmpl w:val="C8F84EA0"/>
    <w:lvl w:ilvl="0" w:tplc="CF48951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374B6C6D"/>
    <w:multiLevelType w:val="hybridMultilevel"/>
    <w:tmpl w:val="CB96C320"/>
    <w:lvl w:ilvl="0" w:tplc="D8C6B15A">
      <w:start w:val="1"/>
      <w:numFmt w:val="lowerRoman"/>
      <w:lvlText w:val="%1."/>
      <w:lvlJc w:val="left"/>
      <w:pPr>
        <w:ind w:left="1080" w:hanging="360"/>
      </w:pPr>
      <w:rPr>
        <w:rFonts w:hint="default"/>
        <w:b w:val="0"/>
        <w:bCs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15:restartNumberingAfterBreak="0">
    <w:nsid w:val="3A9E6E66"/>
    <w:multiLevelType w:val="hybridMultilevel"/>
    <w:tmpl w:val="30CA27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3D9F3B4C"/>
    <w:multiLevelType w:val="hybridMultilevel"/>
    <w:tmpl w:val="66AAF83A"/>
    <w:lvl w:ilvl="0" w:tplc="860E26D0">
      <w:start w:val="1"/>
      <w:numFmt w:val="upperLetter"/>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3F333FCA"/>
    <w:multiLevelType w:val="hybridMultilevel"/>
    <w:tmpl w:val="D9B800FE"/>
    <w:lvl w:ilvl="0" w:tplc="40090015">
      <w:start w:val="1"/>
      <w:numFmt w:val="upperLetter"/>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4455206F"/>
    <w:multiLevelType w:val="hybridMultilevel"/>
    <w:tmpl w:val="D18C5F36"/>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476E77C6"/>
    <w:multiLevelType w:val="hybridMultilevel"/>
    <w:tmpl w:val="DACE9FF2"/>
    <w:lvl w:ilvl="0" w:tplc="86701236">
      <w:start w:val="1"/>
      <w:numFmt w:val="bullet"/>
      <w:lvlText w:val=""/>
      <w:lvlJc w:val="left"/>
      <w:pPr>
        <w:ind w:left="1080" w:hanging="360"/>
      </w:pPr>
      <w:rPr>
        <w:rFonts w:ascii="Symbol" w:hAnsi="Symbol" w:hint="default"/>
        <w:color w:val="auto"/>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8" w15:restartNumberingAfterBreak="0">
    <w:nsid w:val="4B774DE9"/>
    <w:multiLevelType w:val="hybridMultilevel"/>
    <w:tmpl w:val="5D9CC4FC"/>
    <w:lvl w:ilvl="0" w:tplc="877E8852">
      <w:start w:val="1"/>
      <w:numFmt w:val="decimal"/>
      <w:lvlText w:val="%1."/>
      <w:lvlJc w:val="left"/>
      <w:pPr>
        <w:ind w:left="360" w:hanging="360"/>
      </w:pPr>
      <w:rPr>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4B7F092D"/>
    <w:multiLevelType w:val="hybridMultilevel"/>
    <w:tmpl w:val="C8F84E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D0D3AFE"/>
    <w:multiLevelType w:val="hybridMultilevel"/>
    <w:tmpl w:val="B602230E"/>
    <w:lvl w:ilvl="0" w:tplc="513E353C">
      <w:start w:val="1"/>
      <w:numFmt w:val="upperLetter"/>
      <w:lvlText w:val="%1."/>
      <w:lvlJc w:val="left"/>
      <w:pPr>
        <w:ind w:left="720" w:hanging="360"/>
      </w:pPr>
      <w:rPr>
        <w:rFonts w:hint="default"/>
        <w:b w:val="0"/>
        <w:bCs/>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4D0D40A0"/>
    <w:multiLevelType w:val="hybridMultilevel"/>
    <w:tmpl w:val="D90426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1AA1FDA"/>
    <w:multiLevelType w:val="hybridMultilevel"/>
    <w:tmpl w:val="49689610"/>
    <w:lvl w:ilvl="0" w:tplc="4E1C0B00">
      <w:start w:val="1"/>
      <w:numFmt w:val="upperLetter"/>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526C3A85"/>
    <w:multiLevelType w:val="hybridMultilevel"/>
    <w:tmpl w:val="749E4CEE"/>
    <w:lvl w:ilvl="0" w:tplc="CF489516">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4" w15:restartNumberingAfterBreak="0">
    <w:nsid w:val="568F715A"/>
    <w:multiLevelType w:val="hybridMultilevel"/>
    <w:tmpl w:val="90B03DE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5A7F0C1A"/>
    <w:multiLevelType w:val="hybridMultilevel"/>
    <w:tmpl w:val="A148EE90"/>
    <w:lvl w:ilvl="0" w:tplc="40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C934B58"/>
    <w:multiLevelType w:val="hybridMultilevel"/>
    <w:tmpl w:val="FB7C4C36"/>
    <w:lvl w:ilvl="0" w:tplc="D8C6B15A">
      <w:start w:val="1"/>
      <w:numFmt w:val="lowerRoman"/>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ED300A3"/>
    <w:multiLevelType w:val="hybridMultilevel"/>
    <w:tmpl w:val="2758CA94"/>
    <w:lvl w:ilvl="0" w:tplc="40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12464D1"/>
    <w:multiLevelType w:val="multilevel"/>
    <w:tmpl w:val="E318B4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2F523C7"/>
    <w:multiLevelType w:val="hybridMultilevel"/>
    <w:tmpl w:val="6A6C365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65006BCC"/>
    <w:multiLevelType w:val="hybridMultilevel"/>
    <w:tmpl w:val="4050A2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15:restartNumberingAfterBreak="0">
    <w:nsid w:val="66E81812"/>
    <w:multiLevelType w:val="hybridMultilevel"/>
    <w:tmpl w:val="4B403054"/>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2" w15:restartNumberingAfterBreak="0">
    <w:nsid w:val="671F6130"/>
    <w:multiLevelType w:val="hybridMultilevel"/>
    <w:tmpl w:val="75022714"/>
    <w:lvl w:ilvl="0" w:tplc="40090015">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3" w15:restartNumberingAfterBreak="0">
    <w:nsid w:val="68560AA3"/>
    <w:multiLevelType w:val="hybridMultilevel"/>
    <w:tmpl w:val="673CBFBA"/>
    <w:lvl w:ilvl="0" w:tplc="FC5A8CEA">
      <w:start w:val="1"/>
      <w:numFmt w:val="decimal"/>
      <w:lvlText w:val="%1."/>
      <w:lvlJc w:val="left"/>
      <w:pPr>
        <w:tabs>
          <w:tab w:val="num" w:pos="720"/>
        </w:tabs>
        <w:ind w:left="720" w:hanging="360"/>
      </w:pPr>
    </w:lvl>
    <w:lvl w:ilvl="1" w:tplc="62BE7F2A" w:tentative="1">
      <w:start w:val="1"/>
      <w:numFmt w:val="decimal"/>
      <w:lvlText w:val="%2."/>
      <w:lvlJc w:val="left"/>
      <w:pPr>
        <w:tabs>
          <w:tab w:val="num" w:pos="1440"/>
        </w:tabs>
        <w:ind w:left="1440" w:hanging="360"/>
      </w:pPr>
    </w:lvl>
    <w:lvl w:ilvl="2" w:tplc="10F0170C" w:tentative="1">
      <w:start w:val="1"/>
      <w:numFmt w:val="decimal"/>
      <w:lvlText w:val="%3."/>
      <w:lvlJc w:val="left"/>
      <w:pPr>
        <w:tabs>
          <w:tab w:val="num" w:pos="2160"/>
        </w:tabs>
        <w:ind w:left="2160" w:hanging="360"/>
      </w:pPr>
    </w:lvl>
    <w:lvl w:ilvl="3" w:tplc="6900C452" w:tentative="1">
      <w:start w:val="1"/>
      <w:numFmt w:val="decimal"/>
      <w:lvlText w:val="%4."/>
      <w:lvlJc w:val="left"/>
      <w:pPr>
        <w:tabs>
          <w:tab w:val="num" w:pos="2880"/>
        </w:tabs>
        <w:ind w:left="2880" w:hanging="360"/>
      </w:pPr>
    </w:lvl>
    <w:lvl w:ilvl="4" w:tplc="365E04EE" w:tentative="1">
      <w:start w:val="1"/>
      <w:numFmt w:val="decimal"/>
      <w:lvlText w:val="%5."/>
      <w:lvlJc w:val="left"/>
      <w:pPr>
        <w:tabs>
          <w:tab w:val="num" w:pos="3600"/>
        </w:tabs>
        <w:ind w:left="3600" w:hanging="360"/>
      </w:pPr>
    </w:lvl>
    <w:lvl w:ilvl="5" w:tplc="87903A6A" w:tentative="1">
      <w:start w:val="1"/>
      <w:numFmt w:val="decimal"/>
      <w:lvlText w:val="%6."/>
      <w:lvlJc w:val="left"/>
      <w:pPr>
        <w:tabs>
          <w:tab w:val="num" w:pos="4320"/>
        </w:tabs>
        <w:ind w:left="4320" w:hanging="360"/>
      </w:pPr>
    </w:lvl>
    <w:lvl w:ilvl="6" w:tplc="411E70FC" w:tentative="1">
      <w:start w:val="1"/>
      <w:numFmt w:val="decimal"/>
      <w:lvlText w:val="%7."/>
      <w:lvlJc w:val="left"/>
      <w:pPr>
        <w:tabs>
          <w:tab w:val="num" w:pos="5040"/>
        </w:tabs>
        <w:ind w:left="5040" w:hanging="360"/>
      </w:pPr>
    </w:lvl>
    <w:lvl w:ilvl="7" w:tplc="F2648A0E" w:tentative="1">
      <w:start w:val="1"/>
      <w:numFmt w:val="decimal"/>
      <w:lvlText w:val="%8."/>
      <w:lvlJc w:val="left"/>
      <w:pPr>
        <w:tabs>
          <w:tab w:val="num" w:pos="5760"/>
        </w:tabs>
        <w:ind w:left="5760" w:hanging="360"/>
      </w:pPr>
    </w:lvl>
    <w:lvl w:ilvl="8" w:tplc="ACF85718" w:tentative="1">
      <w:start w:val="1"/>
      <w:numFmt w:val="decimal"/>
      <w:lvlText w:val="%9."/>
      <w:lvlJc w:val="left"/>
      <w:pPr>
        <w:tabs>
          <w:tab w:val="num" w:pos="6480"/>
        </w:tabs>
        <w:ind w:left="6480" w:hanging="360"/>
      </w:pPr>
    </w:lvl>
  </w:abstractNum>
  <w:abstractNum w:abstractNumId="54" w15:restartNumberingAfterBreak="0">
    <w:nsid w:val="6D4A0497"/>
    <w:multiLevelType w:val="hybridMultilevel"/>
    <w:tmpl w:val="E0E406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15:restartNumberingAfterBreak="0">
    <w:nsid w:val="72515273"/>
    <w:multiLevelType w:val="hybridMultilevel"/>
    <w:tmpl w:val="F0E0796A"/>
    <w:lvl w:ilvl="0" w:tplc="59AEE32E">
      <w:start w:val="1"/>
      <w:numFmt w:val="lowerLetter"/>
      <w:lvlText w:val="%1."/>
      <w:lvlJc w:val="left"/>
      <w:pPr>
        <w:ind w:left="360" w:hanging="360"/>
      </w:pPr>
      <w:rPr>
        <w:rFonts w:hint="default"/>
        <w:b w:val="0"/>
        <w:bCs w:val="0"/>
        <w:sz w:val="24"/>
        <w:szCs w:val="24"/>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6" w15:restartNumberingAfterBreak="0">
    <w:nsid w:val="73734BEE"/>
    <w:multiLevelType w:val="multilevel"/>
    <w:tmpl w:val="B42A20B8"/>
    <w:lvl w:ilvl="0">
      <w:start w:val="1"/>
      <w:numFmt w:val="bullet"/>
      <w:pStyle w:val="EYnumlevel3"/>
      <w:lvlText w:val=""/>
      <w:lvlJc w:val="left"/>
      <w:pPr>
        <w:ind w:left="360" w:hanging="360"/>
      </w:pPr>
      <w:rPr>
        <w:rFonts w:ascii="Wingdings" w:hAnsi="Wingdings" w:hint="default"/>
        <w:b/>
        <w:bCs/>
        <w:i w:val="0"/>
        <w:iCs w:val="0"/>
        <w:caps w:val="0"/>
        <w:smallCaps w:val="0"/>
        <w:strike w:val="0"/>
        <w:dstrike w:val="0"/>
        <w:outline w:val="0"/>
        <w:shadow w:val="0"/>
        <w:emboss w:val="0"/>
        <w:imprint w:val="0"/>
        <w:noProof w:val="0"/>
        <w:vanish w:val="0"/>
        <w:color w:val="000000" w:themeColor="text1"/>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EYnumlevel4"/>
      <w:lvlText w:val="%1.%2"/>
      <w:lvlJc w:val="left"/>
      <w:pPr>
        <w:ind w:left="3545" w:hanging="851"/>
      </w:pPr>
      <w:rPr>
        <w:rFonts w:ascii="Times New Roman" w:hAnsi="Times New Roman" w:cs="Times New Roman" w:hint="default"/>
        <w:b/>
        <w:bCs/>
        <w:i w:val="0"/>
        <w:color w:val="auto"/>
        <w:sz w:val="28"/>
        <w:szCs w:val="18"/>
      </w:rPr>
    </w:lvl>
    <w:lvl w:ilvl="2">
      <w:start w:val="1"/>
      <w:numFmt w:val="decimal"/>
      <w:pStyle w:val="EYnumlevel5"/>
      <w:lvlText w:val="%1.%2.%3"/>
      <w:lvlJc w:val="left"/>
      <w:pPr>
        <w:ind w:left="3828" w:hanging="1134"/>
      </w:pPr>
      <w:rPr>
        <w:rFonts w:ascii="Times New Roman" w:hAnsi="Times New Roman" w:cs="Times New Roman" w:hint="default"/>
        <w:b/>
        <w:i w:val="0"/>
        <w:color w:val="auto"/>
        <w:sz w:val="24"/>
        <w:szCs w:val="20"/>
      </w:rPr>
    </w:lvl>
    <w:lvl w:ilvl="3">
      <w:start w:val="1"/>
      <w:numFmt w:val="decimal"/>
      <w:pStyle w:val="EYnumlevel4"/>
      <w:lvlText w:val="%1.%2.%3.%4"/>
      <w:lvlJc w:val="left"/>
      <w:pPr>
        <w:ind w:left="1843" w:hanging="1701"/>
      </w:pPr>
      <w:rPr>
        <w:rFonts w:ascii="EYInterstate" w:hAnsi="EYInterstate" w:hint="default"/>
        <w:b w:val="0"/>
        <w:i w:val="0"/>
        <w:color w:val="808080"/>
        <w:sz w:val="20"/>
      </w:rPr>
    </w:lvl>
    <w:lvl w:ilvl="4">
      <w:start w:val="1"/>
      <w:numFmt w:val="decimal"/>
      <w:pStyle w:val="EYnumlevel5"/>
      <w:lvlText w:val="%1.%2.%3.%4.%5"/>
      <w:lvlJc w:val="left"/>
      <w:pPr>
        <w:ind w:left="1843" w:hanging="1843"/>
      </w:pPr>
      <w:rPr>
        <w:rFonts w:ascii="EYInterstate" w:hAnsi="EYInterstate" w:hint="default"/>
        <w:b w:val="0"/>
        <w:i w:val="0"/>
        <w:color w:val="808080"/>
        <w:sz w:val="18"/>
      </w:rPr>
    </w:lvl>
    <w:lvl w:ilvl="5">
      <w:start w:val="1"/>
      <w:numFmt w:val="decimal"/>
      <w:lvlText w:val="%1.%2.%3.%4.%5.%6"/>
      <w:lvlJc w:val="left"/>
      <w:pPr>
        <w:ind w:left="1843" w:hanging="1843"/>
      </w:pPr>
      <w:rPr>
        <w:rFonts w:ascii="EYInterstate Light" w:hAnsi="EYInterstate Light" w:hint="default"/>
        <w:b w:val="0"/>
        <w:i w:val="0"/>
        <w:color w:val="808080"/>
        <w:sz w:val="18"/>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7" w15:restartNumberingAfterBreak="0">
    <w:nsid w:val="75674B40"/>
    <w:multiLevelType w:val="hybridMultilevel"/>
    <w:tmpl w:val="1E0C034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8" w15:restartNumberingAfterBreak="0">
    <w:nsid w:val="762C34C8"/>
    <w:multiLevelType w:val="hybridMultilevel"/>
    <w:tmpl w:val="CFEC08C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9" w15:restartNumberingAfterBreak="0">
    <w:nsid w:val="7F681120"/>
    <w:multiLevelType w:val="hybridMultilevel"/>
    <w:tmpl w:val="B34A90F6"/>
    <w:lvl w:ilvl="0" w:tplc="FFFFFFFF">
      <w:start w:val="1"/>
      <w:numFmt w:val="bullet"/>
      <w:lvlText w:val="o"/>
      <w:lvlJc w:val="left"/>
      <w:pPr>
        <w:ind w:left="720" w:hanging="360"/>
      </w:pPr>
      <w:rPr>
        <w:rFonts w:ascii="Courier New" w:hAnsi="Courier New" w:cs="Courier New" w:hint="default"/>
      </w:rPr>
    </w:lvl>
    <w:lvl w:ilvl="1" w:tplc="40090013">
      <w:start w:val="1"/>
      <w:numFmt w:val="upperRoman"/>
      <w:lvlText w:val="%2."/>
      <w:lvlJc w:val="righ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38821705">
    <w:abstractNumId w:val="56"/>
  </w:num>
  <w:num w:numId="2" w16cid:durableId="1491677058">
    <w:abstractNumId w:val="1"/>
  </w:num>
  <w:num w:numId="3" w16cid:durableId="496699635">
    <w:abstractNumId w:val="6"/>
  </w:num>
  <w:num w:numId="4" w16cid:durableId="520900947">
    <w:abstractNumId w:val="23"/>
  </w:num>
  <w:num w:numId="5" w16cid:durableId="222983749">
    <w:abstractNumId w:val="5"/>
  </w:num>
  <w:num w:numId="6" w16cid:durableId="784229081">
    <w:abstractNumId w:val="48"/>
  </w:num>
  <w:num w:numId="7" w16cid:durableId="1089622480">
    <w:abstractNumId w:val="16"/>
  </w:num>
  <w:num w:numId="8" w16cid:durableId="153184966">
    <w:abstractNumId w:val="20"/>
  </w:num>
  <w:num w:numId="9" w16cid:durableId="753282147">
    <w:abstractNumId w:val="2"/>
  </w:num>
  <w:num w:numId="10" w16cid:durableId="1670674091">
    <w:abstractNumId w:val="43"/>
  </w:num>
  <w:num w:numId="11" w16cid:durableId="1746143882">
    <w:abstractNumId w:val="51"/>
  </w:num>
  <w:num w:numId="12" w16cid:durableId="63989603">
    <w:abstractNumId w:val="10"/>
  </w:num>
  <w:num w:numId="13" w16cid:durableId="1432780598">
    <w:abstractNumId w:val="57"/>
  </w:num>
  <w:num w:numId="14" w16cid:durableId="4957716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83536390">
    <w:abstractNumId w:val="18"/>
  </w:num>
  <w:num w:numId="16" w16cid:durableId="20600899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8127979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8529109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43514026">
    <w:abstractNumId w:val="14"/>
  </w:num>
  <w:num w:numId="20" w16cid:durableId="16496737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013434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0925234">
    <w:abstractNumId w:val="24"/>
  </w:num>
  <w:num w:numId="23" w16cid:durableId="1480876800">
    <w:abstractNumId w:val="37"/>
  </w:num>
  <w:num w:numId="24" w16cid:durableId="1869101622">
    <w:abstractNumId w:val="44"/>
  </w:num>
  <w:num w:numId="25" w16cid:durableId="970135730">
    <w:abstractNumId w:val="38"/>
  </w:num>
  <w:num w:numId="26" w16cid:durableId="1328095686">
    <w:abstractNumId w:val="8"/>
  </w:num>
  <w:num w:numId="27" w16cid:durableId="1746565506">
    <w:abstractNumId w:val="28"/>
  </w:num>
  <w:num w:numId="28" w16cid:durableId="34476222">
    <w:abstractNumId w:val="11"/>
  </w:num>
  <w:num w:numId="29" w16cid:durableId="698774688">
    <w:abstractNumId w:val="3"/>
  </w:num>
  <w:num w:numId="30" w16cid:durableId="1984769367">
    <w:abstractNumId w:val="12"/>
  </w:num>
  <w:num w:numId="31" w16cid:durableId="1563714598">
    <w:abstractNumId w:val="55"/>
  </w:num>
  <w:num w:numId="32" w16cid:durableId="1217467380">
    <w:abstractNumId w:val="45"/>
  </w:num>
  <w:num w:numId="33" w16cid:durableId="959649472">
    <w:abstractNumId w:val="29"/>
  </w:num>
  <w:num w:numId="34" w16cid:durableId="2108379903">
    <w:abstractNumId w:val="17"/>
  </w:num>
  <w:num w:numId="35" w16cid:durableId="1226262501">
    <w:abstractNumId w:val="42"/>
  </w:num>
  <w:num w:numId="36" w16cid:durableId="2090736305">
    <w:abstractNumId w:val="13"/>
  </w:num>
  <w:num w:numId="37" w16cid:durableId="955450182">
    <w:abstractNumId w:val="4"/>
  </w:num>
  <w:num w:numId="38" w16cid:durableId="1141456750">
    <w:abstractNumId w:val="35"/>
  </w:num>
  <w:num w:numId="39" w16cid:durableId="1551990322">
    <w:abstractNumId w:val="52"/>
  </w:num>
  <w:num w:numId="40" w16cid:durableId="1254318992">
    <w:abstractNumId w:val="40"/>
  </w:num>
  <w:num w:numId="41" w16cid:durableId="1181704145">
    <w:abstractNumId w:val="59"/>
  </w:num>
  <w:num w:numId="42" w16cid:durableId="242034854">
    <w:abstractNumId w:val="47"/>
  </w:num>
  <w:num w:numId="43" w16cid:durableId="625311593">
    <w:abstractNumId w:val="15"/>
  </w:num>
  <w:num w:numId="44" w16cid:durableId="871578566">
    <w:abstractNumId w:val="46"/>
  </w:num>
  <w:num w:numId="45" w16cid:durableId="1916892758">
    <w:abstractNumId w:val="9"/>
  </w:num>
  <w:num w:numId="46" w16cid:durableId="1979148571">
    <w:abstractNumId w:val="0"/>
  </w:num>
  <w:num w:numId="47" w16cid:durableId="1016005474">
    <w:abstractNumId w:val="30"/>
  </w:num>
  <w:num w:numId="48" w16cid:durableId="1085954387">
    <w:abstractNumId w:val="36"/>
  </w:num>
  <w:num w:numId="49" w16cid:durableId="77942561">
    <w:abstractNumId w:val="19"/>
  </w:num>
  <w:num w:numId="50" w16cid:durableId="1741292552">
    <w:abstractNumId w:val="53"/>
  </w:num>
  <w:num w:numId="51" w16cid:durableId="256595306">
    <w:abstractNumId w:val="27"/>
  </w:num>
  <w:num w:numId="52" w16cid:durableId="428544270">
    <w:abstractNumId w:val="22"/>
  </w:num>
  <w:num w:numId="53" w16cid:durableId="925502374">
    <w:abstractNumId w:val="22"/>
  </w:num>
  <w:num w:numId="54" w16cid:durableId="1460682397">
    <w:abstractNumId w:val="33"/>
  </w:num>
  <w:num w:numId="55" w16cid:durableId="391999449">
    <w:abstractNumId w:val="20"/>
  </w:num>
  <w:num w:numId="56" w16cid:durableId="681510989">
    <w:abstractNumId w:val="21"/>
  </w:num>
  <w:num w:numId="57" w16cid:durableId="1074934999">
    <w:abstractNumId w:val="25"/>
  </w:num>
  <w:num w:numId="58" w16cid:durableId="1618637808">
    <w:abstractNumId w:val="41"/>
  </w:num>
  <w:num w:numId="59" w16cid:durableId="1291474732">
    <w:abstractNumId w:val="50"/>
  </w:num>
  <w:num w:numId="60" w16cid:durableId="376392063">
    <w:abstractNumId w:val="49"/>
  </w:num>
  <w:num w:numId="61" w16cid:durableId="1368288640">
    <w:abstractNumId w:val="32"/>
  </w:num>
  <w:num w:numId="62" w16cid:durableId="216284579">
    <w:abstractNumId w:val="26"/>
  </w:num>
  <w:num w:numId="63" w16cid:durableId="1583106609">
    <w:abstractNumId w:val="34"/>
  </w:num>
  <w:num w:numId="64" w16cid:durableId="784349453">
    <w:abstractNumId w:val="5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804"/>
    <w:rsid w:val="00000093"/>
    <w:rsid w:val="0000073F"/>
    <w:rsid w:val="0000081F"/>
    <w:rsid w:val="0000107D"/>
    <w:rsid w:val="000018FF"/>
    <w:rsid w:val="000019F3"/>
    <w:rsid w:val="0000287B"/>
    <w:rsid w:val="00002FED"/>
    <w:rsid w:val="0000385B"/>
    <w:rsid w:val="00003A51"/>
    <w:rsid w:val="000040AF"/>
    <w:rsid w:val="000047AA"/>
    <w:rsid w:val="0000516D"/>
    <w:rsid w:val="000053F6"/>
    <w:rsid w:val="0000545C"/>
    <w:rsid w:val="00005E5E"/>
    <w:rsid w:val="00006280"/>
    <w:rsid w:val="0000636E"/>
    <w:rsid w:val="00007216"/>
    <w:rsid w:val="00010274"/>
    <w:rsid w:val="00010433"/>
    <w:rsid w:val="00010883"/>
    <w:rsid w:val="00010A78"/>
    <w:rsid w:val="00011A21"/>
    <w:rsid w:val="00011EE3"/>
    <w:rsid w:val="00011FE0"/>
    <w:rsid w:val="00012B64"/>
    <w:rsid w:val="00013A4B"/>
    <w:rsid w:val="00013EF1"/>
    <w:rsid w:val="0001432C"/>
    <w:rsid w:val="00014601"/>
    <w:rsid w:val="00014B8C"/>
    <w:rsid w:val="00015BC9"/>
    <w:rsid w:val="00016854"/>
    <w:rsid w:val="00016926"/>
    <w:rsid w:val="000177EC"/>
    <w:rsid w:val="00017F99"/>
    <w:rsid w:val="000200D8"/>
    <w:rsid w:val="000201CA"/>
    <w:rsid w:val="00020F18"/>
    <w:rsid w:val="00021110"/>
    <w:rsid w:val="000212D2"/>
    <w:rsid w:val="000214F7"/>
    <w:rsid w:val="00021DCB"/>
    <w:rsid w:val="0002296C"/>
    <w:rsid w:val="00022ED1"/>
    <w:rsid w:val="00023222"/>
    <w:rsid w:val="0002347F"/>
    <w:rsid w:val="000235BE"/>
    <w:rsid w:val="00023614"/>
    <w:rsid w:val="000237E3"/>
    <w:rsid w:val="0002428A"/>
    <w:rsid w:val="000245B2"/>
    <w:rsid w:val="00024687"/>
    <w:rsid w:val="00024B75"/>
    <w:rsid w:val="00024CB3"/>
    <w:rsid w:val="00024DAD"/>
    <w:rsid w:val="00025191"/>
    <w:rsid w:val="00025F42"/>
    <w:rsid w:val="0002681D"/>
    <w:rsid w:val="00026F41"/>
    <w:rsid w:val="00027110"/>
    <w:rsid w:val="00027B30"/>
    <w:rsid w:val="0003011D"/>
    <w:rsid w:val="000304F8"/>
    <w:rsid w:val="00030875"/>
    <w:rsid w:val="00030906"/>
    <w:rsid w:val="00031262"/>
    <w:rsid w:val="00031713"/>
    <w:rsid w:val="00031BCD"/>
    <w:rsid w:val="00031CCA"/>
    <w:rsid w:val="00031D71"/>
    <w:rsid w:val="000320C8"/>
    <w:rsid w:val="00032185"/>
    <w:rsid w:val="00032C12"/>
    <w:rsid w:val="00032FA8"/>
    <w:rsid w:val="000332B0"/>
    <w:rsid w:val="000338F9"/>
    <w:rsid w:val="0003398A"/>
    <w:rsid w:val="00034612"/>
    <w:rsid w:val="00034DCE"/>
    <w:rsid w:val="00035480"/>
    <w:rsid w:val="000359B7"/>
    <w:rsid w:val="00035E8D"/>
    <w:rsid w:val="00035EA2"/>
    <w:rsid w:val="000366D4"/>
    <w:rsid w:val="0003680D"/>
    <w:rsid w:val="0003680F"/>
    <w:rsid w:val="000369E1"/>
    <w:rsid w:val="00036A82"/>
    <w:rsid w:val="0003747F"/>
    <w:rsid w:val="00037768"/>
    <w:rsid w:val="0004014F"/>
    <w:rsid w:val="000405F9"/>
    <w:rsid w:val="00040F38"/>
    <w:rsid w:val="00041424"/>
    <w:rsid w:val="0004148E"/>
    <w:rsid w:val="00041779"/>
    <w:rsid w:val="00041DBB"/>
    <w:rsid w:val="00042207"/>
    <w:rsid w:val="00042302"/>
    <w:rsid w:val="000423E3"/>
    <w:rsid w:val="000425D5"/>
    <w:rsid w:val="000425F5"/>
    <w:rsid w:val="00042B64"/>
    <w:rsid w:val="00042C7F"/>
    <w:rsid w:val="00043636"/>
    <w:rsid w:val="000439DD"/>
    <w:rsid w:val="00044266"/>
    <w:rsid w:val="00044388"/>
    <w:rsid w:val="000445A1"/>
    <w:rsid w:val="000445CD"/>
    <w:rsid w:val="0004536F"/>
    <w:rsid w:val="000456FC"/>
    <w:rsid w:val="000457DA"/>
    <w:rsid w:val="000458EC"/>
    <w:rsid w:val="000465D1"/>
    <w:rsid w:val="0004686A"/>
    <w:rsid w:val="000469A6"/>
    <w:rsid w:val="00047170"/>
    <w:rsid w:val="0004721F"/>
    <w:rsid w:val="0004724C"/>
    <w:rsid w:val="00047AB2"/>
    <w:rsid w:val="00047C30"/>
    <w:rsid w:val="00047EDA"/>
    <w:rsid w:val="000503D9"/>
    <w:rsid w:val="0005153F"/>
    <w:rsid w:val="0005163D"/>
    <w:rsid w:val="0005166E"/>
    <w:rsid w:val="00051DAC"/>
    <w:rsid w:val="000521FD"/>
    <w:rsid w:val="00052343"/>
    <w:rsid w:val="00052A3B"/>
    <w:rsid w:val="00052CAB"/>
    <w:rsid w:val="00053479"/>
    <w:rsid w:val="00054A21"/>
    <w:rsid w:val="000554C3"/>
    <w:rsid w:val="0005574C"/>
    <w:rsid w:val="00055D38"/>
    <w:rsid w:val="00055DD8"/>
    <w:rsid w:val="00056283"/>
    <w:rsid w:val="00056604"/>
    <w:rsid w:val="00056C49"/>
    <w:rsid w:val="00057103"/>
    <w:rsid w:val="000606B3"/>
    <w:rsid w:val="000616FF"/>
    <w:rsid w:val="00062F9B"/>
    <w:rsid w:val="000634D7"/>
    <w:rsid w:val="0006456F"/>
    <w:rsid w:val="00064A7D"/>
    <w:rsid w:val="00064C61"/>
    <w:rsid w:val="00065710"/>
    <w:rsid w:val="00065FA0"/>
    <w:rsid w:val="000664C9"/>
    <w:rsid w:val="000701CB"/>
    <w:rsid w:val="000706DB"/>
    <w:rsid w:val="00070A4E"/>
    <w:rsid w:val="00070D12"/>
    <w:rsid w:val="00070F6E"/>
    <w:rsid w:val="00071066"/>
    <w:rsid w:val="00071373"/>
    <w:rsid w:val="00071C68"/>
    <w:rsid w:val="000724A1"/>
    <w:rsid w:val="000724AB"/>
    <w:rsid w:val="00072746"/>
    <w:rsid w:val="0007285A"/>
    <w:rsid w:val="00072AF6"/>
    <w:rsid w:val="00073025"/>
    <w:rsid w:val="000736F0"/>
    <w:rsid w:val="00073DA9"/>
    <w:rsid w:val="00073FDF"/>
    <w:rsid w:val="000743CC"/>
    <w:rsid w:val="000753D0"/>
    <w:rsid w:val="00075491"/>
    <w:rsid w:val="0007617B"/>
    <w:rsid w:val="00077219"/>
    <w:rsid w:val="0007722E"/>
    <w:rsid w:val="000778F0"/>
    <w:rsid w:val="00080504"/>
    <w:rsid w:val="000805F4"/>
    <w:rsid w:val="00080B6C"/>
    <w:rsid w:val="00080F5D"/>
    <w:rsid w:val="00081042"/>
    <w:rsid w:val="0008221B"/>
    <w:rsid w:val="000825F2"/>
    <w:rsid w:val="00082607"/>
    <w:rsid w:val="00082B75"/>
    <w:rsid w:val="00082E17"/>
    <w:rsid w:val="0008336D"/>
    <w:rsid w:val="000833B7"/>
    <w:rsid w:val="00083679"/>
    <w:rsid w:val="00083A04"/>
    <w:rsid w:val="00083CBA"/>
    <w:rsid w:val="000841EA"/>
    <w:rsid w:val="000842E4"/>
    <w:rsid w:val="00085461"/>
    <w:rsid w:val="0008571B"/>
    <w:rsid w:val="00085875"/>
    <w:rsid w:val="00085BC3"/>
    <w:rsid w:val="00085D95"/>
    <w:rsid w:val="00086436"/>
    <w:rsid w:val="00086D0F"/>
    <w:rsid w:val="000870AE"/>
    <w:rsid w:val="0008750A"/>
    <w:rsid w:val="00087C72"/>
    <w:rsid w:val="00090001"/>
    <w:rsid w:val="000908CF"/>
    <w:rsid w:val="000911EE"/>
    <w:rsid w:val="000915C5"/>
    <w:rsid w:val="00091E9C"/>
    <w:rsid w:val="000920B8"/>
    <w:rsid w:val="00094003"/>
    <w:rsid w:val="000943A8"/>
    <w:rsid w:val="000945C0"/>
    <w:rsid w:val="0009464A"/>
    <w:rsid w:val="00094F8D"/>
    <w:rsid w:val="0009542E"/>
    <w:rsid w:val="00096495"/>
    <w:rsid w:val="00096692"/>
    <w:rsid w:val="0009671B"/>
    <w:rsid w:val="00096869"/>
    <w:rsid w:val="00096C74"/>
    <w:rsid w:val="00096F6F"/>
    <w:rsid w:val="000978E9"/>
    <w:rsid w:val="000A013B"/>
    <w:rsid w:val="000A0EC5"/>
    <w:rsid w:val="000A22AF"/>
    <w:rsid w:val="000A3060"/>
    <w:rsid w:val="000A3680"/>
    <w:rsid w:val="000A38B6"/>
    <w:rsid w:val="000A3A49"/>
    <w:rsid w:val="000A458D"/>
    <w:rsid w:val="000A57FC"/>
    <w:rsid w:val="000A6442"/>
    <w:rsid w:val="000A6492"/>
    <w:rsid w:val="000A676A"/>
    <w:rsid w:val="000A7894"/>
    <w:rsid w:val="000A7B19"/>
    <w:rsid w:val="000B0379"/>
    <w:rsid w:val="000B0C21"/>
    <w:rsid w:val="000B1B0D"/>
    <w:rsid w:val="000B1C4F"/>
    <w:rsid w:val="000B1EA3"/>
    <w:rsid w:val="000B2D84"/>
    <w:rsid w:val="000B3DE7"/>
    <w:rsid w:val="000B4504"/>
    <w:rsid w:val="000B471D"/>
    <w:rsid w:val="000B57B0"/>
    <w:rsid w:val="000B66F6"/>
    <w:rsid w:val="000B7222"/>
    <w:rsid w:val="000B769F"/>
    <w:rsid w:val="000B772B"/>
    <w:rsid w:val="000B775D"/>
    <w:rsid w:val="000C00EB"/>
    <w:rsid w:val="000C0809"/>
    <w:rsid w:val="000C0A56"/>
    <w:rsid w:val="000C0BFC"/>
    <w:rsid w:val="000C11AB"/>
    <w:rsid w:val="000C1FED"/>
    <w:rsid w:val="000C2175"/>
    <w:rsid w:val="000C2225"/>
    <w:rsid w:val="000C2FB4"/>
    <w:rsid w:val="000C3671"/>
    <w:rsid w:val="000C36AA"/>
    <w:rsid w:val="000C3BA6"/>
    <w:rsid w:val="000C45EE"/>
    <w:rsid w:val="000C57A4"/>
    <w:rsid w:val="000C6D0A"/>
    <w:rsid w:val="000C6FA0"/>
    <w:rsid w:val="000C736D"/>
    <w:rsid w:val="000C7C73"/>
    <w:rsid w:val="000D0329"/>
    <w:rsid w:val="000D092A"/>
    <w:rsid w:val="000D0D49"/>
    <w:rsid w:val="000D1444"/>
    <w:rsid w:val="000D1551"/>
    <w:rsid w:val="000D2092"/>
    <w:rsid w:val="000D2776"/>
    <w:rsid w:val="000D27D6"/>
    <w:rsid w:val="000D2938"/>
    <w:rsid w:val="000D355B"/>
    <w:rsid w:val="000D3574"/>
    <w:rsid w:val="000D46EE"/>
    <w:rsid w:val="000D4E42"/>
    <w:rsid w:val="000D6697"/>
    <w:rsid w:val="000D7BD4"/>
    <w:rsid w:val="000E0E54"/>
    <w:rsid w:val="000E1393"/>
    <w:rsid w:val="000E2178"/>
    <w:rsid w:val="000E26C2"/>
    <w:rsid w:val="000E29ED"/>
    <w:rsid w:val="000E2B6C"/>
    <w:rsid w:val="000E2C53"/>
    <w:rsid w:val="000E2E20"/>
    <w:rsid w:val="000E2E91"/>
    <w:rsid w:val="000E2FC9"/>
    <w:rsid w:val="000E3159"/>
    <w:rsid w:val="000E33DC"/>
    <w:rsid w:val="000E3D59"/>
    <w:rsid w:val="000E4203"/>
    <w:rsid w:val="000E4774"/>
    <w:rsid w:val="000E4E1E"/>
    <w:rsid w:val="000E5DB1"/>
    <w:rsid w:val="000E6629"/>
    <w:rsid w:val="000E69C1"/>
    <w:rsid w:val="000E706E"/>
    <w:rsid w:val="000E71C8"/>
    <w:rsid w:val="000E7CB2"/>
    <w:rsid w:val="000E7CC9"/>
    <w:rsid w:val="000E7FBE"/>
    <w:rsid w:val="000F0407"/>
    <w:rsid w:val="000F095D"/>
    <w:rsid w:val="000F182B"/>
    <w:rsid w:val="000F1905"/>
    <w:rsid w:val="000F33A5"/>
    <w:rsid w:val="000F3409"/>
    <w:rsid w:val="000F342C"/>
    <w:rsid w:val="000F3B08"/>
    <w:rsid w:val="000F3D9E"/>
    <w:rsid w:val="000F4155"/>
    <w:rsid w:val="000F5080"/>
    <w:rsid w:val="000F5781"/>
    <w:rsid w:val="000F5827"/>
    <w:rsid w:val="000F5F5C"/>
    <w:rsid w:val="000F6211"/>
    <w:rsid w:val="000F75C0"/>
    <w:rsid w:val="000F773E"/>
    <w:rsid w:val="0010006E"/>
    <w:rsid w:val="00100468"/>
    <w:rsid w:val="00100A68"/>
    <w:rsid w:val="00101154"/>
    <w:rsid w:val="00101641"/>
    <w:rsid w:val="001017BF"/>
    <w:rsid w:val="001021CE"/>
    <w:rsid w:val="0010268E"/>
    <w:rsid w:val="0010276A"/>
    <w:rsid w:val="00102D66"/>
    <w:rsid w:val="001033D5"/>
    <w:rsid w:val="001038ED"/>
    <w:rsid w:val="00104DDA"/>
    <w:rsid w:val="0010504F"/>
    <w:rsid w:val="001050E3"/>
    <w:rsid w:val="001059AD"/>
    <w:rsid w:val="00106A91"/>
    <w:rsid w:val="00107057"/>
    <w:rsid w:val="001071C1"/>
    <w:rsid w:val="001073AF"/>
    <w:rsid w:val="00107C6F"/>
    <w:rsid w:val="0011000B"/>
    <w:rsid w:val="00110B03"/>
    <w:rsid w:val="00110B35"/>
    <w:rsid w:val="001116A7"/>
    <w:rsid w:val="00111713"/>
    <w:rsid w:val="00111754"/>
    <w:rsid w:val="00112ED7"/>
    <w:rsid w:val="00113197"/>
    <w:rsid w:val="00113CE8"/>
    <w:rsid w:val="00113EA6"/>
    <w:rsid w:val="00113FA4"/>
    <w:rsid w:val="00114941"/>
    <w:rsid w:val="001149D8"/>
    <w:rsid w:val="00114A1F"/>
    <w:rsid w:val="00114AF7"/>
    <w:rsid w:val="001160A9"/>
    <w:rsid w:val="001160D5"/>
    <w:rsid w:val="00116129"/>
    <w:rsid w:val="001165F1"/>
    <w:rsid w:val="0011668E"/>
    <w:rsid w:val="00116833"/>
    <w:rsid w:val="00116886"/>
    <w:rsid w:val="001169E1"/>
    <w:rsid w:val="00116A9F"/>
    <w:rsid w:val="001172B7"/>
    <w:rsid w:val="00117931"/>
    <w:rsid w:val="00117EA7"/>
    <w:rsid w:val="00120327"/>
    <w:rsid w:val="001214D2"/>
    <w:rsid w:val="00121A61"/>
    <w:rsid w:val="00121F2C"/>
    <w:rsid w:val="001226E6"/>
    <w:rsid w:val="00123012"/>
    <w:rsid w:val="001236C2"/>
    <w:rsid w:val="001239C3"/>
    <w:rsid w:val="00123EAC"/>
    <w:rsid w:val="001246C7"/>
    <w:rsid w:val="001247C0"/>
    <w:rsid w:val="00124999"/>
    <w:rsid w:val="00124DC2"/>
    <w:rsid w:val="001252F8"/>
    <w:rsid w:val="0012570A"/>
    <w:rsid w:val="001257C8"/>
    <w:rsid w:val="00125A50"/>
    <w:rsid w:val="00125A5F"/>
    <w:rsid w:val="00125B36"/>
    <w:rsid w:val="00125CE9"/>
    <w:rsid w:val="001268F1"/>
    <w:rsid w:val="00126E4E"/>
    <w:rsid w:val="00130296"/>
    <w:rsid w:val="00130578"/>
    <w:rsid w:val="0013116B"/>
    <w:rsid w:val="00131304"/>
    <w:rsid w:val="0013221F"/>
    <w:rsid w:val="001322ED"/>
    <w:rsid w:val="0013287B"/>
    <w:rsid w:val="00132DBA"/>
    <w:rsid w:val="00132FEB"/>
    <w:rsid w:val="001332A8"/>
    <w:rsid w:val="001332D7"/>
    <w:rsid w:val="0013362A"/>
    <w:rsid w:val="00134150"/>
    <w:rsid w:val="00134644"/>
    <w:rsid w:val="00134A61"/>
    <w:rsid w:val="00134DE5"/>
    <w:rsid w:val="00135554"/>
    <w:rsid w:val="001358AF"/>
    <w:rsid w:val="00136146"/>
    <w:rsid w:val="0013642A"/>
    <w:rsid w:val="0013649A"/>
    <w:rsid w:val="00136C8E"/>
    <w:rsid w:val="00137070"/>
    <w:rsid w:val="0013712E"/>
    <w:rsid w:val="00137792"/>
    <w:rsid w:val="00137C7A"/>
    <w:rsid w:val="00140288"/>
    <w:rsid w:val="0014037C"/>
    <w:rsid w:val="001407EA"/>
    <w:rsid w:val="00140850"/>
    <w:rsid w:val="00140D20"/>
    <w:rsid w:val="001415FF"/>
    <w:rsid w:val="00141DE9"/>
    <w:rsid w:val="00141F9A"/>
    <w:rsid w:val="00142765"/>
    <w:rsid w:val="00142BB2"/>
    <w:rsid w:val="00142C65"/>
    <w:rsid w:val="00142D04"/>
    <w:rsid w:val="00143975"/>
    <w:rsid w:val="00143D20"/>
    <w:rsid w:val="00143D8B"/>
    <w:rsid w:val="00144442"/>
    <w:rsid w:val="00144543"/>
    <w:rsid w:val="001446B0"/>
    <w:rsid w:val="00144E2B"/>
    <w:rsid w:val="00145103"/>
    <w:rsid w:val="00145790"/>
    <w:rsid w:val="00146002"/>
    <w:rsid w:val="001461EC"/>
    <w:rsid w:val="001465A5"/>
    <w:rsid w:val="00146A94"/>
    <w:rsid w:val="00146CC8"/>
    <w:rsid w:val="001472FA"/>
    <w:rsid w:val="00147449"/>
    <w:rsid w:val="001479A6"/>
    <w:rsid w:val="00150212"/>
    <w:rsid w:val="00150754"/>
    <w:rsid w:val="00150FAA"/>
    <w:rsid w:val="00151681"/>
    <w:rsid w:val="001522F9"/>
    <w:rsid w:val="00152567"/>
    <w:rsid w:val="00152689"/>
    <w:rsid w:val="001538DF"/>
    <w:rsid w:val="001545EF"/>
    <w:rsid w:val="00154993"/>
    <w:rsid w:val="00154A83"/>
    <w:rsid w:val="00155501"/>
    <w:rsid w:val="00155E0E"/>
    <w:rsid w:val="00156996"/>
    <w:rsid w:val="00156B64"/>
    <w:rsid w:val="00156E32"/>
    <w:rsid w:val="001570A2"/>
    <w:rsid w:val="00157241"/>
    <w:rsid w:val="0015790E"/>
    <w:rsid w:val="0016071A"/>
    <w:rsid w:val="00160BF2"/>
    <w:rsid w:val="00160E8B"/>
    <w:rsid w:val="001616C2"/>
    <w:rsid w:val="00162097"/>
    <w:rsid w:val="001620B2"/>
    <w:rsid w:val="0016287D"/>
    <w:rsid w:val="00162884"/>
    <w:rsid w:val="0016288A"/>
    <w:rsid w:val="001629C8"/>
    <w:rsid w:val="0016306E"/>
    <w:rsid w:val="001639AA"/>
    <w:rsid w:val="001649F2"/>
    <w:rsid w:val="00164C26"/>
    <w:rsid w:val="001650AF"/>
    <w:rsid w:val="00165A41"/>
    <w:rsid w:val="00165BE0"/>
    <w:rsid w:val="00166090"/>
    <w:rsid w:val="0016666F"/>
    <w:rsid w:val="001670F2"/>
    <w:rsid w:val="00167876"/>
    <w:rsid w:val="001678E9"/>
    <w:rsid w:val="001679FD"/>
    <w:rsid w:val="00167CC8"/>
    <w:rsid w:val="0017098E"/>
    <w:rsid w:val="001716C3"/>
    <w:rsid w:val="001719F7"/>
    <w:rsid w:val="00171BB0"/>
    <w:rsid w:val="00171F73"/>
    <w:rsid w:val="00173428"/>
    <w:rsid w:val="001736D5"/>
    <w:rsid w:val="0017415B"/>
    <w:rsid w:val="0017528C"/>
    <w:rsid w:val="0017563F"/>
    <w:rsid w:val="00175693"/>
    <w:rsid w:val="00175C7C"/>
    <w:rsid w:val="00175FE9"/>
    <w:rsid w:val="001760BF"/>
    <w:rsid w:val="00176991"/>
    <w:rsid w:val="00176CA0"/>
    <w:rsid w:val="00176D75"/>
    <w:rsid w:val="0017701F"/>
    <w:rsid w:val="001772D7"/>
    <w:rsid w:val="00177CA3"/>
    <w:rsid w:val="00177E9D"/>
    <w:rsid w:val="0018082A"/>
    <w:rsid w:val="00180BEF"/>
    <w:rsid w:val="00181BD4"/>
    <w:rsid w:val="00181E7C"/>
    <w:rsid w:val="00182D01"/>
    <w:rsid w:val="0018323E"/>
    <w:rsid w:val="00183972"/>
    <w:rsid w:val="001843EC"/>
    <w:rsid w:val="00185287"/>
    <w:rsid w:val="001852C4"/>
    <w:rsid w:val="0018569C"/>
    <w:rsid w:val="00185A26"/>
    <w:rsid w:val="00185C9C"/>
    <w:rsid w:val="0018617A"/>
    <w:rsid w:val="00186CFB"/>
    <w:rsid w:val="00186D31"/>
    <w:rsid w:val="00186D90"/>
    <w:rsid w:val="00186E01"/>
    <w:rsid w:val="00186E34"/>
    <w:rsid w:val="00186F79"/>
    <w:rsid w:val="00187D12"/>
    <w:rsid w:val="00187E73"/>
    <w:rsid w:val="001900B3"/>
    <w:rsid w:val="001908BD"/>
    <w:rsid w:val="00190A29"/>
    <w:rsid w:val="00191360"/>
    <w:rsid w:val="00191B04"/>
    <w:rsid w:val="00191CA7"/>
    <w:rsid w:val="00191DB1"/>
    <w:rsid w:val="00191E97"/>
    <w:rsid w:val="00191FC9"/>
    <w:rsid w:val="00192286"/>
    <w:rsid w:val="00192576"/>
    <w:rsid w:val="0019282D"/>
    <w:rsid w:val="001930F1"/>
    <w:rsid w:val="0019340A"/>
    <w:rsid w:val="0019350D"/>
    <w:rsid w:val="0019376D"/>
    <w:rsid w:val="00193849"/>
    <w:rsid w:val="0019430A"/>
    <w:rsid w:val="00194A7C"/>
    <w:rsid w:val="00195166"/>
    <w:rsid w:val="0019611A"/>
    <w:rsid w:val="0019611D"/>
    <w:rsid w:val="001965E0"/>
    <w:rsid w:val="00197247"/>
    <w:rsid w:val="00197C49"/>
    <w:rsid w:val="00197CFD"/>
    <w:rsid w:val="00197D05"/>
    <w:rsid w:val="001A018C"/>
    <w:rsid w:val="001A047A"/>
    <w:rsid w:val="001A090B"/>
    <w:rsid w:val="001A0982"/>
    <w:rsid w:val="001A1328"/>
    <w:rsid w:val="001A1446"/>
    <w:rsid w:val="001A1508"/>
    <w:rsid w:val="001A2317"/>
    <w:rsid w:val="001A263B"/>
    <w:rsid w:val="001A2B30"/>
    <w:rsid w:val="001A2EA1"/>
    <w:rsid w:val="001A3208"/>
    <w:rsid w:val="001A355E"/>
    <w:rsid w:val="001A39BB"/>
    <w:rsid w:val="001A3F94"/>
    <w:rsid w:val="001A4D39"/>
    <w:rsid w:val="001A5D1A"/>
    <w:rsid w:val="001A6A82"/>
    <w:rsid w:val="001A6B10"/>
    <w:rsid w:val="001A7496"/>
    <w:rsid w:val="001A7CE7"/>
    <w:rsid w:val="001B0A18"/>
    <w:rsid w:val="001B0BA5"/>
    <w:rsid w:val="001B0CC1"/>
    <w:rsid w:val="001B12D0"/>
    <w:rsid w:val="001B1861"/>
    <w:rsid w:val="001B1C8B"/>
    <w:rsid w:val="001B1DCD"/>
    <w:rsid w:val="001B2801"/>
    <w:rsid w:val="001B285B"/>
    <w:rsid w:val="001B289C"/>
    <w:rsid w:val="001B3433"/>
    <w:rsid w:val="001B35E9"/>
    <w:rsid w:val="001B3B07"/>
    <w:rsid w:val="001B42A7"/>
    <w:rsid w:val="001B475E"/>
    <w:rsid w:val="001B488F"/>
    <w:rsid w:val="001B4A51"/>
    <w:rsid w:val="001B4B36"/>
    <w:rsid w:val="001B4E14"/>
    <w:rsid w:val="001B548C"/>
    <w:rsid w:val="001B5A16"/>
    <w:rsid w:val="001B6B93"/>
    <w:rsid w:val="001C0977"/>
    <w:rsid w:val="001C0AD4"/>
    <w:rsid w:val="001C13CA"/>
    <w:rsid w:val="001C1C43"/>
    <w:rsid w:val="001C285D"/>
    <w:rsid w:val="001C2969"/>
    <w:rsid w:val="001C2B66"/>
    <w:rsid w:val="001C2D08"/>
    <w:rsid w:val="001C350A"/>
    <w:rsid w:val="001C3940"/>
    <w:rsid w:val="001C394A"/>
    <w:rsid w:val="001C3F42"/>
    <w:rsid w:val="001C441C"/>
    <w:rsid w:val="001C4684"/>
    <w:rsid w:val="001C4B9A"/>
    <w:rsid w:val="001C4C0E"/>
    <w:rsid w:val="001C4D87"/>
    <w:rsid w:val="001C541C"/>
    <w:rsid w:val="001C556B"/>
    <w:rsid w:val="001C590C"/>
    <w:rsid w:val="001C5DCD"/>
    <w:rsid w:val="001C5DEE"/>
    <w:rsid w:val="001C64C6"/>
    <w:rsid w:val="001C686A"/>
    <w:rsid w:val="001C6C8F"/>
    <w:rsid w:val="001C6EE3"/>
    <w:rsid w:val="001C7AC1"/>
    <w:rsid w:val="001D00F6"/>
    <w:rsid w:val="001D0F69"/>
    <w:rsid w:val="001D0FE6"/>
    <w:rsid w:val="001D30A7"/>
    <w:rsid w:val="001D3C69"/>
    <w:rsid w:val="001D3F72"/>
    <w:rsid w:val="001D402B"/>
    <w:rsid w:val="001D4EDA"/>
    <w:rsid w:val="001D4F54"/>
    <w:rsid w:val="001D5368"/>
    <w:rsid w:val="001D60FC"/>
    <w:rsid w:val="001D625B"/>
    <w:rsid w:val="001D63B7"/>
    <w:rsid w:val="001D6D85"/>
    <w:rsid w:val="001D758E"/>
    <w:rsid w:val="001D7FC1"/>
    <w:rsid w:val="001E0AE7"/>
    <w:rsid w:val="001E1DA0"/>
    <w:rsid w:val="001E1E8A"/>
    <w:rsid w:val="001E25F2"/>
    <w:rsid w:val="001E2A65"/>
    <w:rsid w:val="001E2CDF"/>
    <w:rsid w:val="001E2F14"/>
    <w:rsid w:val="001E3653"/>
    <w:rsid w:val="001E37BC"/>
    <w:rsid w:val="001E40A8"/>
    <w:rsid w:val="001E4158"/>
    <w:rsid w:val="001E5145"/>
    <w:rsid w:val="001E559E"/>
    <w:rsid w:val="001E57BA"/>
    <w:rsid w:val="001E58E7"/>
    <w:rsid w:val="001E5E24"/>
    <w:rsid w:val="001E5E43"/>
    <w:rsid w:val="001E70B4"/>
    <w:rsid w:val="001E7917"/>
    <w:rsid w:val="001F02BC"/>
    <w:rsid w:val="001F08CF"/>
    <w:rsid w:val="001F0CE3"/>
    <w:rsid w:val="001F1025"/>
    <w:rsid w:val="001F10B2"/>
    <w:rsid w:val="001F1F6C"/>
    <w:rsid w:val="001F2323"/>
    <w:rsid w:val="001F23A6"/>
    <w:rsid w:val="001F2554"/>
    <w:rsid w:val="001F2F9F"/>
    <w:rsid w:val="001F3087"/>
    <w:rsid w:val="001F3DB3"/>
    <w:rsid w:val="001F4EE5"/>
    <w:rsid w:val="001F558F"/>
    <w:rsid w:val="001F6D85"/>
    <w:rsid w:val="001F6EC7"/>
    <w:rsid w:val="001F708F"/>
    <w:rsid w:val="001F71E7"/>
    <w:rsid w:val="001F7430"/>
    <w:rsid w:val="001F7451"/>
    <w:rsid w:val="002002E3"/>
    <w:rsid w:val="00200A9D"/>
    <w:rsid w:val="00201A28"/>
    <w:rsid w:val="0020215D"/>
    <w:rsid w:val="002024EC"/>
    <w:rsid w:val="002027CF"/>
    <w:rsid w:val="002037D4"/>
    <w:rsid w:val="00203CF2"/>
    <w:rsid w:val="0020403E"/>
    <w:rsid w:val="0020448D"/>
    <w:rsid w:val="00204F4B"/>
    <w:rsid w:val="00205164"/>
    <w:rsid w:val="002052CA"/>
    <w:rsid w:val="00205531"/>
    <w:rsid w:val="002058EF"/>
    <w:rsid w:val="00205918"/>
    <w:rsid w:val="00205EA4"/>
    <w:rsid w:val="00205F08"/>
    <w:rsid w:val="00205F65"/>
    <w:rsid w:val="0020643A"/>
    <w:rsid w:val="00206631"/>
    <w:rsid w:val="002067C9"/>
    <w:rsid w:val="002074E7"/>
    <w:rsid w:val="00207B5A"/>
    <w:rsid w:val="00207C43"/>
    <w:rsid w:val="00207E14"/>
    <w:rsid w:val="0021000B"/>
    <w:rsid w:val="00210050"/>
    <w:rsid w:val="00210176"/>
    <w:rsid w:val="00210704"/>
    <w:rsid w:val="00211212"/>
    <w:rsid w:val="00211880"/>
    <w:rsid w:val="00211C98"/>
    <w:rsid w:val="00211F36"/>
    <w:rsid w:val="0021414E"/>
    <w:rsid w:val="00214B1F"/>
    <w:rsid w:val="00214B53"/>
    <w:rsid w:val="00214F07"/>
    <w:rsid w:val="00215330"/>
    <w:rsid w:val="00215BAD"/>
    <w:rsid w:val="00215BCF"/>
    <w:rsid w:val="00215EFB"/>
    <w:rsid w:val="002162E9"/>
    <w:rsid w:val="00216425"/>
    <w:rsid w:val="00217705"/>
    <w:rsid w:val="002179FA"/>
    <w:rsid w:val="00220182"/>
    <w:rsid w:val="00220D08"/>
    <w:rsid w:val="00220F2A"/>
    <w:rsid w:val="00221348"/>
    <w:rsid w:val="00221DAA"/>
    <w:rsid w:val="00221FBD"/>
    <w:rsid w:val="00222630"/>
    <w:rsid w:val="00222F9E"/>
    <w:rsid w:val="002233D4"/>
    <w:rsid w:val="00223617"/>
    <w:rsid w:val="00224253"/>
    <w:rsid w:val="002242E5"/>
    <w:rsid w:val="00224590"/>
    <w:rsid w:val="002245F5"/>
    <w:rsid w:val="00224AD9"/>
    <w:rsid w:val="00224FA2"/>
    <w:rsid w:val="002252E8"/>
    <w:rsid w:val="002255F3"/>
    <w:rsid w:val="00225732"/>
    <w:rsid w:val="00225AA3"/>
    <w:rsid w:val="00225E41"/>
    <w:rsid w:val="00225E52"/>
    <w:rsid w:val="00225FEE"/>
    <w:rsid w:val="00227201"/>
    <w:rsid w:val="002275E2"/>
    <w:rsid w:val="00227EC0"/>
    <w:rsid w:val="002317AF"/>
    <w:rsid w:val="00231826"/>
    <w:rsid w:val="00231CB5"/>
    <w:rsid w:val="0023205A"/>
    <w:rsid w:val="00232828"/>
    <w:rsid w:val="00232983"/>
    <w:rsid w:val="00232AC6"/>
    <w:rsid w:val="00232C39"/>
    <w:rsid w:val="00232D67"/>
    <w:rsid w:val="00233D89"/>
    <w:rsid w:val="00234910"/>
    <w:rsid w:val="002349AE"/>
    <w:rsid w:val="00234C51"/>
    <w:rsid w:val="0023528F"/>
    <w:rsid w:val="00235F3F"/>
    <w:rsid w:val="00236441"/>
    <w:rsid w:val="0023664E"/>
    <w:rsid w:val="002366D7"/>
    <w:rsid w:val="00236EDA"/>
    <w:rsid w:val="00236FB4"/>
    <w:rsid w:val="00240388"/>
    <w:rsid w:val="00240397"/>
    <w:rsid w:val="00240814"/>
    <w:rsid w:val="00240C08"/>
    <w:rsid w:val="00241210"/>
    <w:rsid w:val="00241C21"/>
    <w:rsid w:val="00241C46"/>
    <w:rsid w:val="00241C6E"/>
    <w:rsid w:val="00241C7B"/>
    <w:rsid w:val="00241D5B"/>
    <w:rsid w:val="0024341A"/>
    <w:rsid w:val="002439B9"/>
    <w:rsid w:val="00243A05"/>
    <w:rsid w:val="00243D38"/>
    <w:rsid w:val="00244223"/>
    <w:rsid w:val="002442A2"/>
    <w:rsid w:val="00244CFB"/>
    <w:rsid w:val="00244EB5"/>
    <w:rsid w:val="00245239"/>
    <w:rsid w:val="00245422"/>
    <w:rsid w:val="0024558B"/>
    <w:rsid w:val="00245811"/>
    <w:rsid w:val="00245F18"/>
    <w:rsid w:val="00246CE5"/>
    <w:rsid w:val="00246D5F"/>
    <w:rsid w:val="002471F9"/>
    <w:rsid w:val="002479DA"/>
    <w:rsid w:val="0025019A"/>
    <w:rsid w:val="002503E5"/>
    <w:rsid w:val="0025085C"/>
    <w:rsid w:val="002508F2"/>
    <w:rsid w:val="00250E87"/>
    <w:rsid w:val="00251193"/>
    <w:rsid w:val="0025166B"/>
    <w:rsid w:val="00251DD5"/>
    <w:rsid w:val="00251FB1"/>
    <w:rsid w:val="00252279"/>
    <w:rsid w:val="002522AF"/>
    <w:rsid w:val="0025232B"/>
    <w:rsid w:val="002523DA"/>
    <w:rsid w:val="002524C3"/>
    <w:rsid w:val="00252B32"/>
    <w:rsid w:val="002532CF"/>
    <w:rsid w:val="00253411"/>
    <w:rsid w:val="00253876"/>
    <w:rsid w:val="0025429C"/>
    <w:rsid w:val="002551F0"/>
    <w:rsid w:val="002555DB"/>
    <w:rsid w:val="00255A76"/>
    <w:rsid w:val="00255B4D"/>
    <w:rsid w:val="00255D83"/>
    <w:rsid w:val="00255D9D"/>
    <w:rsid w:val="00256848"/>
    <w:rsid w:val="00256BF7"/>
    <w:rsid w:val="00257071"/>
    <w:rsid w:val="00257252"/>
    <w:rsid w:val="00257922"/>
    <w:rsid w:val="00257EB0"/>
    <w:rsid w:val="002604E3"/>
    <w:rsid w:val="0026053E"/>
    <w:rsid w:val="00260AE7"/>
    <w:rsid w:val="00261422"/>
    <w:rsid w:val="0026157A"/>
    <w:rsid w:val="00261C83"/>
    <w:rsid w:val="00261EB3"/>
    <w:rsid w:val="00262017"/>
    <w:rsid w:val="00263107"/>
    <w:rsid w:val="00263303"/>
    <w:rsid w:val="00263AF2"/>
    <w:rsid w:val="00263B53"/>
    <w:rsid w:val="00263E66"/>
    <w:rsid w:val="0026460C"/>
    <w:rsid w:val="00264C0C"/>
    <w:rsid w:val="002656D4"/>
    <w:rsid w:val="00265748"/>
    <w:rsid w:val="002657DE"/>
    <w:rsid w:val="0026682F"/>
    <w:rsid w:val="00266A50"/>
    <w:rsid w:val="00266B35"/>
    <w:rsid w:val="00266F50"/>
    <w:rsid w:val="00267828"/>
    <w:rsid w:val="00267CE6"/>
    <w:rsid w:val="0027007C"/>
    <w:rsid w:val="002713A4"/>
    <w:rsid w:val="002726CA"/>
    <w:rsid w:val="00272F79"/>
    <w:rsid w:val="00273BA0"/>
    <w:rsid w:val="00273BD2"/>
    <w:rsid w:val="002743AB"/>
    <w:rsid w:val="002747A3"/>
    <w:rsid w:val="00274A13"/>
    <w:rsid w:val="00274EC9"/>
    <w:rsid w:val="00275CB3"/>
    <w:rsid w:val="002760AD"/>
    <w:rsid w:val="002764BF"/>
    <w:rsid w:val="00276CF7"/>
    <w:rsid w:val="00276DF8"/>
    <w:rsid w:val="0027703C"/>
    <w:rsid w:val="0027716B"/>
    <w:rsid w:val="0027749E"/>
    <w:rsid w:val="002776B6"/>
    <w:rsid w:val="00277FEB"/>
    <w:rsid w:val="00280120"/>
    <w:rsid w:val="0028076B"/>
    <w:rsid w:val="00280D28"/>
    <w:rsid w:val="002814A7"/>
    <w:rsid w:val="002820B8"/>
    <w:rsid w:val="002824F2"/>
    <w:rsid w:val="00282603"/>
    <w:rsid w:val="00282897"/>
    <w:rsid w:val="00282A05"/>
    <w:rsid w:val="00283121"/>
    <w:rsid w:val="00283583"/>
    <w:rsid w:val="00283644"/>
    <w:rsid w:val="002838B4"/>
    <w:rsid w:val="00283B89"/>
    <w:rsid w:val="00283C5A"/>
    <w:rsid w:val="002853F0"/>
    <w:rsid w:val="00285637"/>
    <w:rsid w:val="0028574D"/>
    <w:rsid w:val="002857AA"/>
    <w:rsid w:val="002857C2"/>
    <w:rsid w:val="0028608F"/>
    <w:rsid w:val="002860F4"/>
    <w:rsid w:val="00286113"/>
    <w:rsid w:val="002863CD"/>
    <w:rsid w:val="002868CA"/>
    <w:rsid w:val="002869AF"/>
    <w:rsid w:val="00286A63"/>
    <w:rsid w:val="002871D7"/>
    <w:rsid w:val="0029035A"/>
    <w:rsid w:val="00290CF4"/>
    <w:rsid w:val="00290F8C"/>
    <w:rsid w:val="002912D4"/>
    <w:rsid w:val="00291DA4"/>
    <w:rsid w:val="002920D7"/>
    <w:rsid w:val="00292601"/>
    <w:rsid w:val="00292805"/>
    <w:rsid w:val="00292E04"/>
    <w:rsid w:val="00292EAB"/>
    <w:rsid w:val="00293097"/>
    <w:rsid w:val="0029429C"/>
    <w:rsid w:val="00294646"/>
    <w:rsid w:val="0029469D"/>
    <w:rsid w:val="00294BE0"/>
    <w:rsid w:val="00294EE2"/>
    <w:rsid w:val="00296068"/>
    <w:rsid w:val="002962D1"/>
    <w:rsid w:val="0029658C"/>
    <w:rsid w:val="002969AD"/>
    <w:rsid w:val="00297263"/>
    <w:rsid w:val="00297412"/>
    <w:rsid w:val="00297DD4"/>
    <w:rsid w:val="002A1258"/>
    <w:rsid w:val="002A13C6"/>
    <w:rsid w:val="002A1412"/>
    <w:rsid w:val="002A1598"/>
    <w:rsid w:val="002A18C4"/>
    <w:rsid w:val="002A19CD"/>
    <w:rsid w:val="002A1CD0"/>
    <w:rsid w:val="002A1E79"/>
    <w:rsid w:val="002A252B"/>
    <w:rsid w:val="002A26F0"/>
    <w:rsid w:val="002A2B5D"/>
    <w:rsid w:val="002A2C78"/>
    <w:rsid w:val="002A33EF"/>
    <w:rsid w:val="002A3A72"/>
    <w:rsid w:val="002A4015"/>
    <w:rsid w:val="002A468D"/>
    <w:rsid w:val="002A517F"/>
    <w:rsid w:val="002A52DD"/>
    <w:rsid w:val="002A586C"/>
    <w:rsid w:val="002A5C25"/>
    <w:rsid w:val="002A68E5"/>
    <w:rsid w:val="002A6C24"/>
    <w:rsid w:val="002A6C3F"/>
    <w:rsid w:val="002A7901"/>
    <w:rsid w:val="002B0096"/>
    <w:rsid w:val="002B01DD"/>
    <w:rsid w:val="002B10BB"/>
    <w:rsid w:val="002B12F8"/>
    <w:rsid w:val="002B1E4D"/>
    <w:rsid w:val="002B21C2"/>
    <w:rsid w:val="002B2305"/>
    <w:rsid w:val="002B239F"/>
    <w:rsid w:val="002B2751"/>
    <w:rsid w:val="002B291F"/>
    <w:rsid w:val="002B2939"/>
    <w:rsid w:val="002B2F65"/>
    <w:rsid w:val="002B33D6"/>
    <w:rsid w:val="002B3508"/>
    <w:rsid w:val="002B3AA7"/>
    <w:rsid w:val="002B4866"/>
    <w:rsid w:val="002B4C8E"/>
    <w:rsid w:val="002B4CEC"/>
    <w:rsid w:val="002B509D"/>
    <w:rsid w:val="002B50AA"/>
    <w:rsid w:val="002B5EEB"/>
    <w:rsid w:val="002B5F70"/>
    <w:rsid w:val="002B6D84"/>
    <w:rsid w:val="002B6F2E"/>
    <w:rsid w:val="002B7353"/>
    <w:rsid w:val="002B7AEC"/>
    <w:rsid w:val="002B7BA3"/>
    <w:rsid w:val="002B7E45"/>
    <w:rsid w:val="002C02F1"/>
    <w:rsid w:val="002C0567"/>
    <w:rsid w:val="002C0678"/>
    <w:rsid w:val="002C07B9"/>
    <w:rsid w:val="002C0A79"/>
    <w:rsid w:val="002C0CA6"/>
    <w:rsid w:val="002C1230"/>
    <w:rsid w:val="002C15FA"/>
    <w:rsid w:val="002C1BC6"/>
    <w:rsid w:val="002C240F"/>
    <w:rsid w:val="002C24FF"/>
    <w:rsid w:val="002C2700"/>
    <w:rsid w:val="002C2AA9"/>
    <w:rsid w:val="002C33C8"/>
    <w:rsid w:val="002C3633"/>
    <w:rsid w:val="002C3CDC"/>
    <w:rsid w:val="002C46D5"/>
    <w:rsid w:val="002C4B97"/>
    <w:rsid w:val="002C5B3C"/>
    <w:rsid w:val="002C5CC1"/>
    <w:rsid w:val="002C6717"/>
    <w:rsid w:val="002C6D06"/>
    <w:rsid w:val="002C70D0"/>
    <w:rsid w:val="002C7137"/>
    <w:rsid w:val="002C778B"/>
    <w:rsid w:val="002C7912"/>
    <w:rsid w:val="002C7C8F"/>
    <w:rsid w:val="002D0036"/>
    <w:rsid w:val="002D00C5"/>
    <w:rsid w:val="002D0758"/>
    <w:rsid w:val="002D1CB3"/>
    <w:rsid w:val="002D2622"/>
    <w:rsid w:val="002D3BC5"/>
    <w:rsid w:val="002D3D3F"/>
    <w:rsid w:val="002D467D"/>
    <w:rsid w:val="002D4C51"/>
    <w:rsid w:val="002D4D13"/>
    <w:rsid w:val="002D5826"/>
    <w:rsid w:val="002D6340"/>
    <w:rsid w:val="002D670A"/>
    <w:rsid w:val="002D6D1A"/>
    <w:rsid w:val="002D7319"/>
    <w:rsid w:val="002D7438"/>
    <w:rsid w:val="002D7857"/>
    <w:rsid w:val="002E029C"/>
    <w:rsid w:val="002E0EE2"/>
    <w:rsid w:val="002E105A"/>
    <w:rsid w:val="002E20AC"/>
    <w:rsid w:val="002E2EB6"/>
    <w:rsid w:val="002E3114"/>
    <w:rsid w:val="002E34D2"/>
    <w:rsid w:val="002E3630"/>
    <w:rsid w:val="002E3C78"/>
    <w:rsid w:val="002E3DC2"/>
    <w:rsid w:val="002E3DC6"/>
    <w:rsid w:val="002E5234"/>
    <w:rsid w:val="002E5B04"/>
    <w:rsid w:val="002E5FB2"/>
    <w:rsid w:val="002E67E2"/>
    <w:rsid w:val="002E6C9D"/>
    <w:rsid w:val="002E6D15"/>
    <w:rsid w:val="002E7ACF"/>
    <w:rsid w:val="002E7E61"/>
    <w:rsid w:val="002F10D9"/>
    <w:rsid w:val="002F1105"/>
    <w:rsid w:val="002F12FE"/>
    <w:rsid w:val="002F2844"/>
    <w:rsid w:val="002F2EA4"/>
    <w:rsid w:val="002F2F4A"/>
    <w:rsid w:val="002F3722"/>
    <w:rsid w:val="002F3C63"/>
    <w:rsid w:val="002F3F02"/>
    <w:rsid w:val="002F4567"/>
    <w:rsid w:val="002F4C4C"/>
    <w:rsid w:val="002F53F3"/>
    <w:rsid w:val="002F5D19"/>
    <w:rsid w:val="002F607D"/>
    <w:rsid w:val="002F6582"/>
    <w:rsid w:val="002F69C4"/>
    <w:rsid w:val="002F6F4B"/>
    <w:rsid w:val="002F70F3"/>
    <w:rsid w:val="002F7673"/>
    <w:rsid w:val="002F76FF"/>
    <w:rsid w:val="002F79AE"/>
    <w:rsid w:val="002F79D9"/>
    <w:rsid w:val="002F7B9F"/>
    <w:rsid w:val="002F7BE4"/>
    <w:rsid w:val="002F7EC2"/>
    <w:rsid w:val="003000F7"/>
    <w:rsid w:val="003005B0"/>
    <w:rsid w:val="0030091B"/>
    <w:rsid w:val="003009B2"/>
    <w:rsid w:val="003009BC"/>
    <w:rsid w:val="00300A37"/>
    <w:rsid w:val="00300F59"/>
    <w:rsid w:val="00301193"/>
    <w:rsid w:val="003011E8"/>
    <w:rsid w:val="00301249"/>
    <w:rsid w:val="00301CF0"/>
    <w:rsid w:val="00301E2D"/>
    <w:rsid w:val="00301F08"/>
    <w:rsid w:val="00302726"/>
    <w:rsid w:val="00302B68"/>
    <w:rsid w:val="00302F1F"/>
    <w:rsid w:val="003030CD"/>
    <w:rsid w:val="00303653"/>
    <w:rsid w:val="003048BC"/>
    <w:rsid w:val="00304DD8"/>
    <w:rsid w:val="00304DF1"/>
    <w:rsid w:val="00305D35"/>
    <w:rsid w:val="00305DBB"/>
    <w:rsid w:val="003062C1"/>
    <w:rsid w:val="003065C1"/>
    <w:rsid w:val="003066CC"/>
    <w:rsid w:val="00306801"/>
    <w:rsid w:val="003068EA"/>
    <w:rsid w:val="00306CF4"/>
    <w:rsid w:val="00306E15"/>
    <w:rsid w:val="003070E3"/>
    <w:rsid w:val="003079E8"/>
    <w:rsid w:val="003103FE"/>
    <w:rsid w:val="00310468"/>
    <w:rsid w:val="003105DE"/>
    <w:rsid w:val="00310CDB"/>
    <w:rsid w:val="00310F15"/>
    <w:rsid w:val="0031142D"/>
    <w:rsid w:val="0031159E"/>
    <w:rsid w:val="00311FB0"/>
    <w:rsid w:val="0031219F"/>
    <w:rsid w:val="003125FF"/>
    <w:rsid w:val="00312623"/>
    <w:rsid w:val="00312AB0"/>
    <w:rsid w:val="00312C48"/>
    <w:rsid w:val="00312EB9"/>
    <w:rsid w:val="00313443"/>
    <w:rsid w:val="0031349C"/>
    <w:rsid w:val="00313861"/>
    <w:rsid w:val="00313C55"/>
    <w:rsid w:val="00314564"/>
    <w:rsid w:val="003148E5"/>
    <w:rsid w:val="00315050"/>
    <w:rsid w:val="003168B3"/>
    <w:rsid w:val="0031721F"/>
    <w:rsid w:val="00317298"/>
    <w:rsid w:val="003174E8"/>
    <w:rsid w:val="003175D7"/>
    <w:rsid w:val="003179CC"/>
    <w:rsid w:val="00317B96"/>
    <w:rsid w:val="00317F7B"/>
    <w:rsid w:val="00320529"/>
    <w:rsid w:val="003208FC"/>
    <w:rsid w:val="00320E6F"/>
    <w:rsid w:val="00321048"/>
    <w:rsid w:val="00321831"/>
    <w:rsid w:val="003218E5"/>
    <w:rsid w:val="00321CD2"/>
    <w:rsid w:val="00321D29"/>
    <w:rsid w:val="00322118"/>
    <w:rsid w:val="00322450"/>
    <w:rsid w:val="00322A20"/>
    <w:rsid w:val="0032305C"/>
    <w:rsid w:val="003230B1"/>
    <w:rsid w:val="003239F4"/>
    <w:rsid w:val="00323B09"/>
    <w:rsid w:val="00323FCD"/>
    <w:rsid w:val="0032420C"/>
    <w:rsid w:val="003246F1"/>
    <w:rsid w:val="003248A9"/>
    <w:rsid w:val="00324D36"/>
    <w:rsid w:val="00324F50"/>
    <w:rsid w:val="003258D2"/>
    <w:rsid w:val="00325B09"/>
    <w:rsid w:val="00326512"/>
    <w:rsid w:val="0032727F"/>
    <w:rsid w:val="00327430"/>
    <w:rsid w:val="003278B2"/>
    <w:rsid w:val="0033000F"/>
    <w:rsid w:val="003303F3"/>
    <w:rsid w:val="00330C1C"/>
    <w:rsid w:val="00330C26"/>
    <w:rsid w:val="00331EA5"/>
    <w:rsid w:val="00332D2C"/>
    <w:rsid w:val="003339B4"/>
    <w:rsid w:val="00333BE1"/>
    <w:rsid w:val="00333F36"/>
    <w:rsid w:val="003347E6"/>
    <w:rsid w:val="00334807"/>
    <w:rsid w:val="003349BD"/>
    <w:rsid w:val="00334E0E"/>
    <w:rsid w:val="00334FE2"/>
    <w:rsid w:val="0033571F"/>
    <w:rsid w:val="0033598A"/>
    <w:rsid w:val="00335C5C"/>
    <w:rsid w:val="00335E64"/>
    <w:rsid w:val="00336725"/>
    <w:rsid w:val="00336D8B"/>
    <w:rsid w:val="00337C68"/>
    <w:rsid w:val="00340A39"/>
    <w:rsid w:val="00340F9C"/>
    <w:rsid w:val="0034140C"/>
    <w:rsid w:val="00341BB4"/>
    <w:rsid w:val="00342335"/>
    <w:rsid w:val="003424C9"/>
    <w:rsid w:val="0034314B"/>
    <w:rsid w:val="003444BF"/>
    <w:rsid w:val="003446A9"/>
    <w:rsid w:val="003449D0"/>
    <w:rsid w:val="00344DFA"/>
    <w:rsid w:val="00344FBB"/>
    <w:rsid w:val="0034625C"/>
    <w:rsid w:val="003464F8"/>
    <w:rsid w:val="00346E4A"/>
    <w:rsid w:val="003501C2"/>
    <w:rsid w:val="0035073F"/>
    <w:rsid w:val="00350E57"/>
    <w:rsid w:val="00351150"/>
    <w:rsid w:val="003512E6"/>
    <w:rsid w:val="003515B6"/>
    <w:rsid w:val="0035170E"/>
    <w:rsid w:val="003521DB"/>
    <w:rsid w:val="003524B7"/>
    <w:rsid w:val="00352779"/>
    <w:rsid w:val="003527F4"/>
    <w:rsid w:val="00352A80"/>
    <w:rsid w:val="003532B4"/>
    <w:rsid w:val="003536C8"/>
    <w:rsid w:val="00353E23"/>
    <w:rsid w:val="00353FC9"/>
    <w:rsid w:val="00354342"/>
    <w:rsid w:val="0035493D"/>
    <w:rsid w:val="00354B16"/>
    <w:rsid w:val="00355E94"/>
    <w:rsid w:val="00356443"/>
    <w:rsid w:val="00356549"/>
    <w:rsid w:val="00356703"/>
    <w:rsid w:val="003575FE"/>
    <w:rsid w:val="003600AD"/>
    <w:rsid w:val="0036068C"/>
    <w:rsid w:val="00360752"/>
    <w:rsid w:val="00360CD3"/>
    <w:rsid w:val="00360EE9"/>
    <w:rsid w:val="00360F18"/>
    <w:rsid w:val="00361158"/>
    <w:rsid w:val="003611B8"/>
    <w:rsid w:val="00361702"/>
    <w:rsid w:val="003619F5"/>
    <w:rsid w:val="003636C2"/>
    <w:rsid w:val="00363C5B"/>
    <w:rsid w:val="00363E7E"/>
    <w:rsid w:val="00364537"/>
    <w:rsid w:val="00365DA8"/>
    <w:rsid w:val="00366025"/>
    <w:rsid w:val="003667C4"/>
    <w:rsid w:val="0036691A"/>
    <w:rsid w:val="0036699D"/>
    <w:rsid w:val="00366CE6"/>
    <w:rsid w:val="00367687"/>
    <w:rsid w:val="0036792C"/>
    <w:rsid w:val="00367C5C"/>
    <w:rsid w:val="00370267"/>
    <w:rsid w:val="00370776"/>
    <w:rsid w:val="00370D69"/>
    <w:rsid w:val="00371313"/>
    <w:rsid w:val="00371427"/>
    <w:rsid w:val="0037157A"/>
    <w:rsid w:val="0037177C"/>
    <w:rsid w:val="00372314"/>
    <w:rsid w:val="00372506"/>
    <w:rsid w:val="00372660"/>
    <w:rsid w:val="00372816"/>
    <w:rsid w:val="00373877"/>
    <w:rsid w:val="00374147"/>
    <w:rsid w:val="003747E3"/>
    <w:rsid w:val="00374AEC"/>
    <w:rsid w:val="00374F60"/>
    <w:rsid w:val="00375454"/>
    <w:rsid w:val="003758E9"/>
    <w:rsid w:val="0037647E"/>
    <w:rsid w:val="0037673A"/>
    <w:rsid w:val="00377048"/>
    <w:rsid w:val="00377323"/>
    <w:rsid w:val="00377BD1"/>
    <w:rsid w:val="00377CD2"/>
    <w:rsid w:val="0038009E"/>
    <w:rsid w:val="0038031B"/>
    <w:rsid w:val="003806BF"/>
    <w:rsid w:val="00380804"/>
    <w:rsid w:val="00380CF8"/>
    <w:rsid w:val="00381319"/>
    <w:rsid w:val="003814B6"/>
    <w:rsid w:val="00381FC0"/>
    <w:rsid w:val="003821E6"/>
    <w:rsid w:val="00382445"/>
    <w:rsid w:val="00383963"/>
    <w:rsid w:val="00383FE4"/>
    <w:rsid w:val="003842A7"/>
    <w:rsid w:val="003842E3"/>
    <w:rsid w:val="003846FF"/>
    <w:rsid w:val="00385108"/>
    <w:rsid w:val="00385602"/>
    <w:rsid w:val="00385652"/>
    <w:rsid w:val="003856BA"/>
    <w:rsid w:val="00386517"/>
    <w:rsid w:val="003869A8"/>
    <w:rsid w:val="00386B6F"/>
    <w:rsid w:val="00386EE2"/>
    <w:rsid w:val="003900CC"/>
    <w:rsid w:val="00390248"/>
    <w:rsid w:val="00390384"/>
    <w:rsid w:val="00390CDC"/>
    <w:rsid w:val="003911CA"/>
    <w:rsid w:val="0039196B"/>
    <w:rsid w:val="00392996"/>
    <w:rsid w:val="00392A5E"/>
    <w:rsid w:val="00392A64"/>
    <w:rsid w:val="00392D35"/>
    <w:rsid w:val="00392E12"/>
    <w:rsid w:val="003930AC"/>
    <w:rsid w:val="00393342"/>
    <w:rsid w:val="00393738"/>
    <w:rsid w:val="00395B3A"/>
    <w:rsid w:val="00395E45"/>
    <w:rsid w:val="003967E4"/>
    <w:rsid w:val="00396B37"/>
    <w:rsid w:val="00396D4E"/>
    <w:rsid w:val="00397059"/>
    <w:rsid w:val="00397788"/>
    <w:rsid w:val="00397990"/>
    <w:rsid w:val="00397BE0"/>
    <w:rsid w:val="003A0411"/>
    <w:rsid w:val="003A0999"/>
    <w:rsid w:val="003A0FC1"/>
    <w:rsid w:val="003A1509"/>
    <w:rsid w:val="003A247B"/>
    <w:rsid w:val="003A2AF8"/>
    <w:rsid w:val="003A4605"/>
    <w:rsid w:val="003A5D0C"/>
    <w:rsid w:val="003A5EA0"/>
    <w:rsid w:val="003A62B1"/>
    <w:rsid w:val="003A6313"/>
    <w:rsid w:val="003A6601"/>
    <w:rsid w:val="003A6EC4"/>
    <w:rsid w:val="003A7319"/>
    <w:rsid w:val="003A7EE2"/>
    <w:rsid w:val="003B00C5"/>
    <w:rsid w:val="003B0935"/>
    <w:rsid w:val="003B0A65"/>
    <w:rsid w:val="003B0ED3"/>
    <w:rsid w:val="003B1269"/>
    <w:rsid w:val="003B1519"/>
    <w:rsid w:val="003B1AAA"/>
    <w:rsid w:val="003B3092"/>
    <w:rsid w:val="003B44C0"/>
    <w:rsid w:val="003B44E0"/>
    <w:rsid w:val="003B50D0"/>
    <w:rsid w:val="003B51C6"/>
    <w:rsid w:val="003B59A9"/>
    <w:rsid w:val="003B60A4"/>
    <w:rsid w:val="003B6EA3"/>
    <w:rsid w:val="003B6EBD"/>
    <w:rsid w:val="003B6ECA"/>
    <w:rsid w:val="003B7839"/>
    <w:rsid w:val="003C0202"/>
    <w:rsid w:val="003C02F1"/>
    <w:rsid w:val="003C045B"/>
    <w:rsid w:val="003C1289"/>
    <w:rsid w:val="003C1B55"/>
    <w:rsid w:val="003C1C91"/>
    <w:rsid w:val="003C1C93"/>
    <w:rsid w:val="003C24D5"/>
    <w:rsid w:val="003C25B6"/>
    <w:rsid w:val="003C2A61"/>
    <w:rsid w:val="003C3829"/>
    <w:rsid w:val="003C40A5"/>
    <w:rsid w:val="003C442B"/>
    <w:rsid w:val="003C470D"/>
    <w:rsid w:val="003C4779"/>
    <w:rsid w:val="003C55AF"/>
    <w:rsid w:val="003C55D5"/>
    <w:rsid w:val="003C575C"/>
    <w:rsid w:val="003C65E8"/>
    <w:rsid w:val="003C69F5"/>
    <w:rsid w:val="003C7120"/>
    <w:rsid w:val="003C77A5"/>
    <w:rsid w:val="003C7806"/>
    <w:rsid w:val="003D054F"/>
    <w:rsid w:val="003D1176"/>
    <w:rsid w:val="003D19F5"/>
    <w:rsid w:val="003D20A5"/>
    <w:rsid w:val="003D2D5C"/>
    <w:rsid w:val="003D3863"/>
    <w:rsid w:val="003D43B7"/>
    <w:rsid w:val="003D5FCC"/>
    <w:rsid w:val="003D6251"/>
    <w:rsid w:val="003D6357"/>
    <w:rsid w:val="003D6514"/>
    <w:rsid w:val="003D66B0"/>
    <w:rsid w:val="003D67F1"/>
    <w:rsid w:val="003D6BF7"/>
    <w:rsid w:val="003D6C27"/>
    <w:rsid w:val="003D6C90"/>
    <w:rsid w:val="003D6D77"/>
    <w:rsid w:val="003E0BB3"/>
    <w:rsid w:val="003E1402"/>
    <w:rsid w:val="003E1A49"/>
    <w:rsid w:val="003E2913"/>
    <w:rsid w:val="003E3753"/>
    <w:rsid w:val="003E4700"/>
    <w:rsid w:val="003E4A83"/>
    <w:rsid w:val="003E4C32"/>
    <w:rsid w:val="003E4CB2"/>
    <w:rsid w:val="003E4D26"/>
    <w:rsid w:val="003E5B16"/>
    <w:rsid w:val="003E5F85"/>
    <w:rsid w:val="003E65E3"/>
    <w:rsid w:val="003E676B"/>
    <w:rsid w:val="003E78FB"/>
    <w:rsid w:val="003F0151"/>
    <w:rsid w:val="003F28D3"/>
    <w:rsid w:val="003F2F60"/>
    <w:rsid w:val="003F3B9D"/>
    <w:rsid w:val="003F406C"/>
    <w:rsid w:val="003F46BB"/>
    <w:rsid w:val="003F47D5"/>
    <w:rsid w:val="003F48AF"/>
    <w:rsid w:val="003F4910"/>
    <w:rsid w:val="003F5217"/>
    <w:rsid w:val="003F56E5"/>
    <w:rsid w:val="003F72D7"/>
    <w:rsid w:val="003F7317"/>
    <w:rsid w:val="003F7B21"/>
    <w:rsid w:val="003F7F5B"/>
    <w:rsid w:val="004003F2"/>
    <w:rsid w:val="00400C97"/>
    <w:rsid w:val="00401112"/>
    <w:rsid w:val="0040152E"/>
    <w:rsid w:val="004019BC"/>
    <w:rsid w:val="00401BB8"/>
    <w:rsid w:val="00401F94"/>
    <w:rsid w:val="0040218C"/>
    <w:rsid w:val="004026EC"/>
    <w:rsid w:val="00402AF3"/>
    <w:rsid w:val="00402FB0"/>
    <w:rsid w:val="004038A0"/>
    <w:rsid w:val="00403B37"/>
    <w:rsid w:val="0040431C"/>
    <w:rsid w:val="00404432"/>
    <w:rsid w:val="0040456B"/>
    <w:rsid w:val="00404574"/>
    <w:rsid w:val="00404593"/>
    <w:rsid w:val="00404959"/>
    <w:rsid w:val="00404A72"/>
    <w:rsid w:val="00404E4F"/>
    <w:rsid w:val="00404E79"/>
    <w:rsid w:val="00404F2B"/>
    <w:rsid w:val="004058E5"/>
    <w:rsid w:val="00406353"/>
    <w:rsid w:val="00406EBA"/>
    <w:rsid w:val="004073F7"/>
    <w:rsid w:val="004076AF"/>
    <w:rsid w:val="00410044"/>
    <w:rsid w:val="004104FC"/>
    <w:rsid w:val="004108E3"/>
    <w:rsid w:val="00410F79"/>
    <w:rsid w:val="004113E6"/>
    <w:rsid w:val="00411625"/>
    <w:rsid w:val="00411F7F"/>
    <w:rsid w:val="00411FE7"/>
    <w:rsid w:val="00412655"/>
    <w:rsid w:val="00412782"/>
    <w:rsid w:val="00412B24"/>
    <w:rsid w:val="0041331E"/>
    <w:rsid w:val="0041362F"/>
    <w:rsid w:val="004136A2"/>
    <w:rsid w:val="0041466C"/>
    <w:rsid w:val="004148BE"/>
    <w:rsid w:val="00415BE9"/>
    <w:rsid w:val="00416323"/>
    <w:rsid w:val="00417098"/>
    <w:rsid w:val="00417192"/>
    <w:rsid w:val="00417B3E"/>
    <w:rsid w:val="004200D9"/>
    <w:rsid w:val="00420624"/>
    <w:rsid w:val="00420991"/>
    <w:rsid w:val="0042168C"/>
    <w:rsid w:val="00421AFD"/>
    <w:rsid w:val="00421FA2"/>
    <w:rsid w:val="004225D6"/>
    <w:rsid w:val="00423538"/>
    <w:rsid w:val="00424188"/>
    <w:rsid w:val="004245AC"/>
    <w:rsid w:val="00424923"/>
    <w:rsid w:val="00424A69"/>
    <w:rsid w:val="00425D09"/>
    <w:rsid w:val="00425E2F"/>
    <w:rsid w:val="00426943"/>
    <w:rsid w:val="00426E08"/>
    <w:rsid w:val="00426F23"/>
    <w:rsid w:val="00427039"/>
    <w:rsid w:val="0042777F"/>
    <w:rsid w:val="00430454"/>
    <w:rsid w:val="00430B3F"/>
    <w:rsid w:val="00431142"/>
    <w:rsid w:val="004312ED"/>
    <w:rsid w:val="00431899"/>
    <w:rsid w:val="00431A4A"/>
    <w:rsid w:val="00431B4F"/>
    <w:rsid w:val="004326F2"/>
    <w:rsid w:val="00433A2C"/>
    <w:rsid w:val="00434043"/>
    <w:rsid w:val="00435058"/>
    <w:rsid w:val="00435EE6"/>
    <w:rsid w:val="0043618A"/>
    <w:rsid w:val="0043641C"/>
    <w:rsid w:val="00437014"/>
    <w:rsid w:val="0043772F"/>
    <w:rsid w:val="0043780A"/>
    <w:rsid w:val="004378A1"/>
    <w:rsid w:val="00440797"/>
    <w:rsid w:val="00440B35"/>
    <w:rsid w:val="00440EDE"/>
    <w:rsid w:val="004410AE"/>
    <w:rsid w:val="00441A63"/>
    <w:rsid w:val="00442171"/>
    <w:rsid w:val="00442DBF"/>
    <w:rsid w:val="00442DDC"/>
    <w:rsid w:val="004430A8"/>
    <w:rsid w:val="004442ED"/>
    <w:rsid w:val="00444359"/>
    <w:rsid w:val="00444375"/>
    <w:rsid w:val="0044441A"/>
    <w:rsid w:val="00444959"/>
    <w:rsid w:val="00444A63"/>
    <w:rsid w:val="00444ABD"/>
    <w:rsid w:val="0044583B"/>
    <w:rsid w:val="00445B96"/>
    <w:rsid w:val="004462D7"/>
    <w:rsid w:val="00446357"/>
    <w:rsid w:val="00446DE3"/>
    <w:rsid w:val="00446F1D"/>
    <w:rsid w:val="00447AE1"/>
    <w:rsid w:val="00447C0F"/>
    <w:rsid w:val="00447C98"/>
    <w:rsid w:val="00447FEA"/>
    <w:rsid w:val="004504FE"/>
    <w:rsid w:val="00450BC6"/>
    <w:rsid w:val="00450F92"/>
    <w:rsid w:val="00451B44"/>
    <w:rsid w:val="00451DC5"/>
    <w:rsid w:val="00452591"/>
    <w:rsid w:val="00452B06"/>
    <w:rsid w:val="00452CAA"/>
    <w:rsid w:val="00452CF1"/>
    <w:rsid w:val="00452EB8"/>
    <w:rsid w:val="004537C6"/>
    <w:rsid w:val="00454F88"/>
    <w:rsid w:val="004550B0"/>
    <w:rsid w:val="00455288"/>
    <w:rsid w:val="004556FB"/>
    <w:rsid w:val="00455C16"/>
    <w:rsid w:val="00455D50"/>
    <w:rsid w:val="00456290"/>
    <w:rsid w:val="00456A3C"/>
    <w:rsid w:val="00456F80"/>
    <w:rsid w:val="00457362"/>
    <w:rsid w:val="00457590"/>
    <w:rsid w:val="004577A2"/>
    <w:rsid w:val="00457DE3"/>
    <w:rsid w:val="00457E56"/>
    <w:rsid w:val="00460766"/>
    <w:rsid w:val="004607EB"/>
    <w:rsid w:val="004610B0"/>
    <w:rsid w:val="00461C42"/>
    <w:rsid w:val="004624E6"/>
    <w:rsid w:val="00462A51"/>
    <w:rsid w:val="00463022"/>
    <w:rsid w:val="004633FB"/>
    <w:rsid w:val="00463A54"/>
    <w:rsid w:val="00464A48"/>
    <w:rsid w:val="00464FFA"/>
    <w:rsid w:val="0046551C"/>
    <w:rsid w:val="00465BD3"/>
    <w:rsid w:val="00465C72"/>
    <w:rsid w:val="004661D4"/>
    <w:rsid w:val="00466CFC"/>
    <w:rsid w:val="00466E40"/>
    <w:rsid w:val="00470574"/>
    <w:rsid w:val="0047091C"/>
    <w:rsid w:val="00471F68"/>
    <w:rsid w:val="004722F4"/>
    <w:rsid w:val="00472745"/>
    <w:rsid w:val="00472764"/>
    <w:rsid w:val="00472D97"/>
    <w:rsid w:val="00472DD4"/>
    <w:rsid w:val="004731C9"/>
    <w:rsid w:val="004738F9"/>
    <w:rsid w:val="00473901"/>
    <w:rsid w:val="00473A73"/>
    <w:rsid w:val="00473E9F"/>
    <w:rsid w:val="0047408B"/>
    <w:rsid w:val="004741FC"/>
    <w:rsid w:val="00474DCA"/>
    <w:rsid w:val="0047530E"/>
    <w:rsid w:val="00476F80"/>
    <w:rsid w:val="00476FCF"/>
    <w:rsid w:val="0047724C"/>
    <w:rsid w:val="0047739C"/>
    <w:rsid w:val="004773BE"/>
    <w:rsid w:val="004778C7"/>
    <w:rsid w:val="00477A02"/>
    <w:rsid w:val="00477ACF"/>
    <w:rsid w:val="00477B5A"/>
    <w:rsid w:val="00477C38"/>
    <w:rsid w:val="00477ED0"/>
    <w:rsid w:val="00480A6A"/>
    <w:rsid w:val="00480CD1"/>
    <w:rsid w:val="00481233"/>
    <w:rsid w:val="004813F3"/>
    <w:rsid w:val="004815E0"/>
    <w:rsid w:val="00481FA1"/>
    <w:rsid w:val="00482549"/>
    <w:rsid w:val="0048320E"/>
    <w:rsid w:val="00483554"/>
    <w:rsid w:val="004839C0"/>
    <w:rsid w:val="00484188"/>
    <w:rsid w:val="004845E2"/>
    <w:rsid w:val="0048470E"/>
    <w:rsid w:val="004847C1"/>
    <w:rsid w:val="00484991"/>
    <w:rsid w:val="00484CBA"/>
    <w:rsid w:val="00485ADE"/>
    <w:rsid w:val="00485B8F"/>
    <w:rsid w:val="00485BF7"/>
    <w:rsid w:val="00485DC1"/>
    <w:rsid w:val="00485E63"/>
    <w:rsid w:val="00486228"/>
    <w:rsid w:val="00486CCF"/>
    <w:rsid w:val="00487315"/>
    <w:rsid w:val="0048773B"/>
    <w:rsid w:val="00487EA2"/>
    <w:rsid w:val="004884EE"/>
    <w:rsid w:val="004903C3"/>
    <w:rsid w:val="0049049F"/>
    <w:rsid w:val="004916C3"/>
    <w:rsid w:val="00492847"/>
    <w:rsid w:val="004929ED"/>
    <w:rsid w:val="00492AB3"/>
    <w:rsid w:val="00492BD9"/>
    <w:rsid w:val="00493547"/>
    <w:rsid w:val="00493ABB"/>
    <w:rsid w:val="0049486D"/>
    <w:rsid w:val="00494BAA"/>
    <w:rsid w:val="00494FF9"/>
    <w:rsid w:val="0049504D"/>
    <w:rsid w:val="00495377"/>
    <w:rsid w:val="0049599A"/>
    <w:rsid w:val="00495DFE"/>
    <w:rsid w:val="00495EC2"/>
    <w:rsid w:val="0049643F"/>
    <w:rsid w:val="00496A5B"/>
    <w:rsid w:val="00497628"/>
    <w:rsid w:val="0049F523"/>
    <w:rsid w:val="004A152D"/>
    <w:rsid w:val="004A2433"/>
    <w:rsid w:val="004A2460"/>
    <w:rsid w:val="004A26F8"/>
    <w:rsid w:val="004A2FC5"/>
    <w:rsid w:val="004A2FE0"/>
    <w:rsid w:val="004A39F3"/>
    <w:rsid w:val="004A3C8E"/>
    <w:rsid w:val="004A3F7B"/>
    <w:rsid w:val="004A483E"/>
    <w:rsid w:val="004A49DD"/>
    <w:rsid w:val="004A4B3F"/>
    <w:rsid w:val="004A4E01"/>
    <w:rsid w:val="004A5695"/>
    <w:rsid w:val="004A5826"/>
    <w:rsid w:val="004A5895"/>
    <w:rsid w:val="004A5B70"/>
    <w:rsid w:val="004A5CA3"/>
    <w:rsid w:val="004A654A"/>
    <w:rsid w:val="004A699F"/>
    <w:rsid w:val="004A6CB3"/>
    <w:rsid w:val="004A7290"/>
    <w:rsid w:val="004B2721"/>
    <w:rsid w:val="004B2F00"/>
    <w:rsid w:val="004B3181"/>
    <w:rsid w:val="004B333E"/>
    <w:rsid w:val="004B3AAE"/>
    <w:rsid w:val="004B3E9A"/>
    <w:rsid w:val="004B409B"/>
    <w:rsid w:val="004B42B1"/>
    <w:rsid w:val="004B4CEA"/>
    <w:rsid w:val="004B55BC"/>
    <w:rsid w:val="004B6335"/>
    <w:rsid w:val="004B647F"/>
    <w:rsid w:val="004B6E71"/>
    <w:rsid w:val="004B77AD"/>
    <w:rsid w:val="004C043A"/>
    <w:rsid w:val="004C0A80"/>
    <w:rsid w:val="004C0E5F"/>
    <w:rsid w:val="004C0F02"/>
    <w:rsid w:val="004C1110"/>
    <w:rsid w:val="004C1596"/>
    <w:rsid w:val="004C15FE"/>
    <w:rsid w:val="004C210C"/>
    <w:rsid w:val="004C29E2"/>
    <w:rsid w:val="004C4B32"/>
    <w:rsid w:val="004C4C5E"/>
    <w:rsid w:val="004C55D8"/>
    <w:rsid w:val="004C5F35"/>
    <w:rsid w:val="004C7080"/>
    <w:rsid w:val="004C70B9"/>
    <w:rsid w:val="004C71E6"/>
    <w:rsid w:val="004C75B7"/>
    <w:rsid w:val="004C76F8"/>
    <w:rsid w:val="004C7B46"/>
    <w:rsid w:val="004C7B6D"/>
    <w:rsid w:val="004D0102"/>
    <w:rsid w:val="004D04C0"/>
    <w:rsid w:val="004D05A6"/>
    <w:rsid w:val="004D13A4"/>
    <w:rsid w:val="004D2694"/>
    <w:rsid w:val="004D2A5B"/>
    <w:rsid w:val="004D2CE7"/>
    <w:rsid w:val="004D351C"/>
    <w:rsid w:val="004D3819"/>
    <w:rsid w:val="004D38B7"/>
    <w:rsid w:val="004D3E5D"/>
    <w:rsid w:val="004D5759"/>
    <w:rsid w:val="004D5B52"/>
    <w:rsid w:val="004D60AB"/>
    <w:rsid w:val="004D641C"/>
    <w:rsid w:val="004D661A"/>
    <w:rsid w:val="004D6819"/>
    <w:rsid w:val="004D6828"/>
    <w:rsid w:val="004D6AA8"/>
    <w:rsid w:val="004D6C12"/>
    <w:rsid w:val="004D6CF7"/>
    <w:rsid w:val="004D70EA"/>
    <w:rsid w:val="004D7140"/>
    <w:rsid w:val="004D7C02"/>
    <w:rsid w:val="004D7D22"/>
    <w:rsid w:val="004E0408"/>
    <w:rsid w:val="004E0A8D"/>
    <w:rsid w:val="004E0D77"/>
    <w:rsid w:val="004E1679"/>
    <w:rsid w:val="004E1758"/>
    <w:rsid w:val="004E20F7"/>
    <w:rsid w:val="004E2145"/>
    <w:rsid w:val="004E22F0"/>
    <w:rsid w:val="004E27CB"/>
    <w:rsid w:val="004E331A"/>
    <w:rsid w:val="004E334E"/>
    <w:rsid w:val="004E46BF"/>
    <w:rsid w:val="004E46E1"/>
    <w:rsid w:val="004E4CFB"/>
    <w:rsid w:val="004E4E98"/>
    <w:rsid w:val="004E5299"/>
    <w:rsid w:val="004E538E"/>
    <w:rsid w:val="004E5411"/>
    <w:rsid w:val="004E5713"/>
    <w:rsid w:val="004E5725"/>
    <w:rsid w:val="004E5A69"/>
    <w:rsid w:val="004E6036"/>
    <w:rsid w:val="004E6189"/>
    <w:rsid w:val="004E63AA"/>
    <w:rsid w:val="004E67D6"/>
    <w:rsid w:val="004E691E"/>
    <w:rsid w:val="004E69DF"/>
    <w:rsid w:val="004E71CD"/>
    <w:rsid w:val="004F028D"/>
    <w:rsid w:val="004F06C5"/>
    <w:rsid w:val="004F0B2C"/>
    <w:rsid w:val="004F13AA"/>
    <w:rsid w:val="004F1443"/>
    <w:rsid w:val="004F1552"/>
    <w:rsid w:val="004F1638"/>
    <w:rsid w:val="004F18DD"/>
    <w:rsid w:val="004F1D32"/>
    <w:rsid w:val="004F1F2C"/>
    <w:rsid w:val="004F2013"/>
    <w:rsid w:val="004F201B"/>
    <w:rsid w:val="004F2735"/>
    <w:rsid w:val="004F2A92"/>
    <w:rsid w:val="004F2B08"/>
    <w:rsid w:val="004F327E"/>
    <w:rsid w:val="004F3426"/>
    <w:rsid w:val="004F3E8E"/>
    <w:rsid w:val="004F48EF"/>
    <w:rsid w:val="004F506A"/>
    <w:rsid w:val="004F5332"/>
    <w:rsid w:val="004F53D9"/>
    <w:rsid w:val="004F59B4"/>
    <w:rsid w:val="004F5A86"/>
    <w:rsid w:val="004F5FEF"/>
    <w:rsid w:val="004F6559"/>
    <w:rsid w:val="004F6AF9"/>
    <w:rsid w:val="004F70F8"/>
    <w:rsid w:val="004F72EE"/>
    <w:rsid w:val="004F750E"/>
    <w:rsid w:val="004F7C9A"/>
    <w:rsid w:val="0050047C"/>
    <w:rsid w:val="005007A6"/>
    <w:rsid w:val="0050119A"/>
    <w:rsid w:val="00501985"/>
    <w:rsid w:val="00501C54"/>
    <w:rsid w:val="005022B3"/>
    <w:rsid w:val="00502361"/>
    <w:rsid w:val="00502ED0"/>
    <w:rsid w:val="00503AD7"/>
    <w:rsid w:val="00503B21"/>
    <w:rsid w:val="0050470F"/>
    <w:rsid w:val="0050523D"/>
    <w:rsid w:val="00505C0E"/>
    <w:rsid w:val="00505D8B"/>
    <w:rsid w:val="00506975"/>
    <w:rsid w:val="00506E38"/>
    <w:rsid w:val="005076A2"/>
    <w:rsid w:val="00507915"/>
    <w:rsid w:val="00507E1C"/>
    <w:rsid w:val="00507F60"/>
    <w:rsid w:val="00507FF5"/>
    <w:rsid w:val="005100F5"/>
    <w:rsid w:val="00510C27"/>
    <w:rsid w:val="00510D07"/>
    <w:rsid w:val="00510F6A"/>
    <w:rsid w:val="00511013"/>
    <w:rsid w:val="005110F5"/>
    <w:rsid w:val="005111FC"/>
    <w:rsid w:val="00511265"/>
    <w:rsid w:val="0051137D"/>
    <w:rsid w:val="005114EC"/>
    <w:rsid w:val="0051164F"/>
    <w:rsid w:val="00511AB0"/>
    <w:rsid w:val="00511CD2"/>
    <w:rsid w:val="00511FB7"/>
    <w:rsid w:val="0051378D"/>
    <w:rsid w:val="005140CD"/>
    <w:rsid w:val="00514154"/>
    <w:rsid w:val="00514239"/>
    <w:rsid w:val="005144CD"/>
    <w:rsid w:val="00515535"/>
    <w:rsid w:val="00515DC9"/>
    <w:rsid w:val="00516048"/>
    <w:rsid w:val="00516AD6"/>
    <w:rsid w:val="00516F43"/>
    <w:rsid w:val="00517517"/>
    <w:rsid w:val="005175F6"/>
    <w:rsid w:val="00517712"/>
    <w:rsid w:val="00517DC2"/>
    <w:rsid w:val="00520031"/>
    <w:rsid w:val="00520CE8"/>
    <w:rsid w:val="005210A9"/>
    <w:rsid w:val="0052121F"/>
    <w:rsid w:val="00521AD1"/>
    <w:rsid w:val="00521B2E"/>
    <w:rsid w:val="00521EA0"/>
    <w:rsid w:val="00522247"/>
    <w:rsid w:val="00522755"/>
    <w:rsid w:val="005228F4"/>
    <w:rsid w:val="00523919"/>
    <w:rsid w:val="00523D63"/>
    <w:rsid w:val="00524CA7"/>
    <w:rsid w:val="005250AE"/>
    <w:rsid w:val="005257B2"/>
    <w:rsid w:val="00525FD5"/>
    <w:rsid w:val="00526329"/>
    <w:rsid w:val="00526506"/>
    <w:rsid w:val="005273AA"/>
    <w:rsid w:val="00527661"/>
    <w:rsid w:val="0052778D"/>
    <w:rsid w:val="005303CA"/>
    <w:rsid w:val="0053052A"/>
    <w:rsid w:val="005308DE"/>
    <w:rsid w:val="00530D56"/>
    <w:rsid w:val="00531A2A"/>
    <w:rsid w:val="00532238"/>
    <w:rsid w:val="005325C1"/>
    <w:rsid w:val="00532B26"/>
    <w:rsid w:val="00533019"/>
    <w:rsid w:val="00533B97"/>
    <w:rsid w:val="00533D95"/>
    <w:rsid w:val="005349F6"/>
    <w:rsid w:val="005351E0"/>
    <w:rsid w:val="00535209"/>
    <w:rsid w:val="005353C3"/>
    <w:rsid w:val="005358A0"/>
    <w:rsid w:val="00535ACD"/>
    <w:rsid w:val="00535BC1"/>
    <w:rsid w:val="00536F04"/>
    <w:rsid w:val="00537034"/>
    <w:rsid w:val="005377CD"/>
    <w:rsid w:val="00540211"/>
    <w:rsid w:val="005404CB"/>
    <w:rsid w:val="00540510"/>
    <w:rsid w:val="00540719"/>
    <w:rsid w:val="00540EA7"/>
    <w:rsid w:val="00541138"/>
    <w:rsid w:val="00541630"/>
    <w:rsid w:val="00541928"/>
    <w:rsid w:val="00541D09"/>
    <w:rsid w:val="005421FE"/>
    <w:rsid w:val="005422A8"/>
    <w:rsid w:val="00542FF2"/>
    <w:rsid w:val="005431FF"/>
    <w:rsid w:val="0054320F"/>
    <w:rsid w:val="00543C75"/>
    <w:rsid w:val="00544223"/>
    <w:rsid w:val="005448D6"/>
    <w:rsid w:val="00544EA8"/>
    <w:rsid w:val="00544ECB"/>
    <w:rsid w:val="00544F80"/>
    <w:rsid w:val="0054570E"/>
    <w:rsid w:val="0054691A"/>
    <w:rsid w:val="00546A66"/>
    <w:rsid w:val="00546DFA"/>
    <w:rsid w:val="005472D3"/>
    <w:rsid w:val="00547774"/>
    <w:rsid w:val="005478AB"/>
    <w:rsid w:val="00550171"/>
    <w:rsid w:val="0055072B"/>
    <w:rsid w:val="00550B2E"/>
    <w:rsid w:val="00550DDF"/>
    <w:rsid w:val="005521FD"/>
    <w:rsid w:val="00552579"/>
    <w:rsid w:val="00552787"/>
    <w:rsid w:val="00552F9C"/>
    <w:rsid w:val="00552FA3"/>
    <w:rsid w:val="0055357A"/>
    <w:rsid w:val="00553920"/>
    <w:rsid w:val="00553DB7"/>
    <w:rsid w:val="005544B6"/>
    <w:rsid w:val="0055468A"/>
    <w:rsid w:val="00554AC5"/>
    <w:rsid w:val="00554E3B"/>
    <w:rsid w:val="0055553E"/>
    <w:rsid w:val="00555615"/>
    <w:rsid w:val="00555BF1"/>
    <w:rsid w:val="00556189"/>
    <w:rsid w:val="005565B7"/>
    <w:rsid w:val="00556E1E"/>
    <w:rsid w:val="00556FF6"/>
    <w:rsid w:val="00557184"/>
    <w:rsid w:val="00557B55"/>
    <w:rsid w:val="00557BD0"/>
    <w:rsid w:val="00560222"/>
    <w:rsid w:val="00560987"/>
    <w:rsid w:val="00561242"/>
    <w:rsid w:val="005613E3"/>
    <w:rsid w:val="005614DD"/>
    <w:rsid w:val="0056182E"/>
    <w:rsid w:val="005621E3"/>
    <w:rsid w:val="00562580"/>
    <w:rsid w:val="005625BE"/>
    <w:rsid w:val="00562A07"/>
    <w:rsid w:val="00562AFF"/>
    <w:rsid w:val="00562C78"/>
    <w:rsid w:val="005631DF"/>
    <w:rsid w:val="00563559"/>
    <w:rsid w:val="00563B09"/>
    <w:rsid w:val="00563FD5"/>
    <w:rsid w:val="0056427E"/>
    <w:rsid w:val="00564352"/>
    <w:rsid w:val="005655A3"/>
    <w:rsid w:val="00565631"/>
    <w:rsid w:val="00565822"/>
    <w:rsid w:val="00565A8E"/>
    <w:rsid w:val="00565D40"/>
    <w:rsid w:val="00566533"/>
    <w:rsid w:val="0056654B"/>
    <w:rsid w:val="005666F5"/>
    <w:rsid w:val="0056774E"/>
    <w:rsid w:val="00567B69"/>
    <w:rsid w:val="00567CB2"/>
    <w:rsid w:val="0057009F"/>
    <w:rsid w:val="0057030F"/>
    <w:rsid w:val="00570399"/>
    <w:rsid w:val="0057068A"/>
    <w:rsid w:val="00570978"/>
    <w:rsid w:val="00570DC6"/>
    <w:rsid w:val="00571BB3"/>
    <w:rsid w:val="00572486"/>
    <w:rsid w:val="005724FE"/>
    <w:rsid w:val="0057263F"/>
    <w:rsid w:val="00572B0A"/>
    <w:rsid w:val="00572CB3"/>
    <w:rsid w:val="0057361F"/>
    <w:rsid w:val="00573BF3"/>
    <w:rsid w:val="00573C58"/>
    <w:rsid w:val="00574891"/>
    <w:rsid w:val="005753EB"/>
    <w:rsid w:val="005756F5"/>
    <w:rsid w:val="005758A3"/>
    <w:rsid w:val="0057625C"/>
    <w:rsid w:val="00576368"/>
    <w:rsid w:val="00576B56"/>
    <w:rsid w:val="00577292"/>
    <w:rsid w:val="00577451"/>
    <w:rsid w:val="0057762F"/>
    <w:rsid w:val="00577930"/>
    <w:rsid w:val="0058021A"/>
    <w:rsid w:val="0058076D"/>
    <w:rsid w:val="0058079D"/>
    <w:rsid w:val="00580928"/>
    <w:rsid w:val="005809F9"/>
    <w:rsid w:val="00580B3C"/>
    <w:rsid w:val="00580FD7"/>
    <w:rsid w:val="005815BB"/>
    <w:rsid w:val="00581DBA"/>
    <w:rsid w:val="00581E29"/>
    <w:rsid w:val="00582059"/>
    <w:rsid w:val="00582166"/>
    <w:rsid w:val="00582355"/>
    <w:rsid w:val="005825FB"/>
    <w:rsid w:val="00582E52"/>
    <w:rsid w:val="0058376E"/>
    <w:rsid w:val="005837A3"/>
    <w:rsid w:val="00583857"/>
    <w:rsid w:val="0058388B"/>
    <w:rsid w:val="00584439"/>
    <w:rsid w:val="005844C1"/>
    <w:rsid w:val="00584619"/>
    <w:rsid w:val="00585588"/>
    <w:rsid w:val="00585722"/>
    <w:rsid w:val="00585F63"/>
    <w:rsid w:val="00586EC0"/>
    <w:rsid w:val="00586F6D"/>
    <w:rsid w:val="00587908"/>
    <w:rsid w:val="00587D95"/>
    <w:rsid w:val="00587EC0"/>
    <w:rsid w:val="00587F42"/>
    <w:rsid w:val="0059036A"/>
    <w:rsid w:val="00590A26"/>
    <w:rsid w:val="00590F43"/>
    <w:rsid w:val="005911FF"/>
    <w:rsid w:val="0059145A"/>
    <w:rsid w:val="005916B0"/>
    <w:rsid w:val="00591C23"/>
    <w:rsid w:val="00592825"/>
    <w:rsid w:val="00592A8E"/>
    <w:rsid w:val="00593537"/>
    <w:rsid w:val="00593599"/>
    <w:rsid w:val="005944D5"/>
    <w:rsid w:val="005945B1"/>
    <w:rsid w:val="005947C8"/>
    <w:rsid w:val="00594827"/>
    <w:rsid w:val="00595582"/>
    <w:rsid w:val="0059590F"/>
    <w:rsid w:val="00595E8E"/>
    <w:rsid w:val="005965C0"/>
    <w:rsid w:val="00597CCB"/>
    <w:rsid w:val="005A0128"/>
    <w:rsid w:val="005A09FC"/>
    <w:rsid w:val="005A0DBE"/>
    <w:rsid w:val="005A15D7"/>
    <w:rsid w:val="005A1D83"/>
    <w:rsid w:val="005A3464"/>
    <w:rsid w:val="005A3783"/>
    <w:rsid w:val="005A38DB"/>
    <w:rsid w:val="005A398C"/>
    <w:rsid w:val="005A3D22"/>
    <w:rsid w:val="005A3E3D"/>
    <w:rsid w:val="005A4079"/>
    <w:rsid w:val="005A42D7"/>
    <w:rsid w:val="005A4539"/>
    <w:rsid w:val="005A5D05"/>
    <w:rsid w:val="005A6151"/>
    <w:rsid w:val="005A62B2"/>
    <w:rsid w:val="005A656D"/>
    <w:rsid w:val="005A6A46"/>
    <w:rsid w:val="005A6B50"/>
    <w:rsid w:val="005A6D99"/>
    <w:rsid w:val="005B0489"/>
    <w:rsid w:val="005B0593"/>
    <w:rsid w:val="005B068D"/>
    <w:rsid w:val="005B07B0"/>
    <w:rsid w:val="005B0A3E"/>
    <w:rsid w:val="005B0D25"/>
    <w:rsid w:val="005B1A22"/>
    <w:rsid w:val="005B1C50"/>
    <w:rsid w:val="005B278D"/>
    <w:rsid w:val="005B27BF"/>
    <w:rsid w:val="005B33C0"/>
    <w:rsid w:val="005B3AAC"/>
    <w:rsid w:val="005B3D7F"/>
    <w:rsid w:val="005B43D9"/>
    <w:rsid w:val="005B4557"/>
    <w:rsid w:val="005B4980"/>
    <w:rsid w:val="005B4A75"/>
    <w:rsid w:val="005B5349"/>
    <w:rsid w:val="005B54B1"/>
    <w:rsid w:val="005B6854"/>
    <w:rsid w:val="005B6993"/>
    <w:rsid w:val="005B73E4"/>
    <w:rsid w:val="005C0E79"/>
    <w:rsid w:val="005C104E"/>
    <w:rsid w:val="005C1474"/>
    <w:rsid w:val="005C1514"/>
    <w:rsid w:val="005C1DAD"/>
    <w:rsid w:val="005C2884"/>
    <w:rsid w:val="005C3450"/>
    <w:rsid w:val="005C3494"/>
    <w:rsid w:val="005C3B15"/>
    <w:rsid w:val="005C3D55"/>
    <w:rsid w:val="005C3D8F"/>
    <w:rsid w:val="005C417A"/>
    <w:rsid w:val="005C4240"/>
    <w:rsid w:val="005C4A8B"/>
    <w:rsid w:val="005C5117"/>
    <w:rsid w:val="005C56BD"/>
    <w:rsid w:val="005C59A7"/>
    <w:rsid w:val="005C5A6A"/>
    <w:rsid w:val="005C5F22"/>
    <w:rsid w:val="005C617A"/>
    <w:rsid w:val="005C6861"/>
    <w:rsid w:val="005C6C99"/>
    <w:rsid w:val="005D0ACC"/>
    <w:rsid w:val="005D0F9E"/>
    <w:rsid w:val="005D119E"/>
    <w:rsid w:val="005D1BF5"/>
    <w:rsid w:val="005D1FA3"/>
    <w:rsid w:val="005D21EC"/>
    <w:rsid w:val="005D254A"/>
    <w:rsid w:val="005D296F"/>
    <w:rsid w:val="005D29BE"/>
    <w:rsid w:val="005D351B"/>
    <w:rsid w:val="005D37A2"/>
    <w:rsid w:val="005D3CC5"/>
    <w:rsid w:val="005D49BF"/>
    <w:rsid w:val="005D5143"/>
    <w:rsid w:val="005D5C69"/>
    <w:rsid w:val="005D5E6F"/>
    <w:rsid w:val="005D6057"/>
    <w:rsid w:val="005D6710"/>
    <w:rsid w:val="005D6DD3"/>
    <w:rsid w:val="005D764E"/>
    <w:rsid w:val="005D7726"/>
    <w:rsid w:val="005D7CEE"/>
    <w:rsid w:val="005E0060"/>
    <w:rsid w:val="005E019A"/>
    <w:rsid w:val="005E0223"/>
    <w:rsid w:val="005E08E6"/>
    <w:rsid w:val="005E0B33"/>
    <w:rsid w:val="005E0D9A"/>
    <w:rsid w:val="005E0DF7"/>
    <w:rsid w:val="005E16EB"/>
    <w:rsid w:val="005E1CE3"/>
    <w:rsid w:val="005E21C7"/>
    <w:rsid w:val="005E2CAE"/>
    <w:rsid w:val="005E2F90"/>
    <w:rsid w:val="005E3649"/>
    <w:rsid w:val="005E4D09"/>
    <w:rsid w:val="005E5173"/>
    <w:rsid w:val="005E5260"/>
    <w:rsid w:val="005E5976"/>
    <w:rsid w:val="005E5B7D"/>
    <w:rsid w:val="005E5BF1"/>
    <w:rsid w:val="005E6030"/>
    <w:rsid w:val="005E7A3E"/>
    <w:rsid w:val="005E7C14"/>
    <w:rsid w:val="005F0217"/>
    <w:rsid w:val="005F098A"/>
    <w:rsid w:val="005F0E6A"/>
    <w:rsid w:val="005F1170"/>
    <w:rsid w:val="005F144F"/>
    <w:rsid w:val="005F1502"/>
    <w:rsid w:val="005F15E4"/>
    <w:rsid w:val="005F1782"/>
    <w:rsid w:val="005F18EA"/>
    <w:rsid w:val="005F1C3C"/>
    <w:rsid w:val="005F1CD2"/>
    <w:rsid w:val="005F1D6C"/>
    <w:rsid w:val="005F1F6F"/>
    <w:rsid w:val="005F202D"/>
    <w:rsid w:val="005F2714"/>
    <w:rsid w:val="005F2872"/>
    <w:rsid w:val="005F2E06"/>
    <w:rsid w:val="005F30D7"/>
    <w:rsid w:val="005F3C7F"/>
    <w:rsid w:val="005F4256"/>
    <w:rsid w:val="005F48D0"/>
    <w:rsid w:val="005F49B1"/>
    <w:rsid w:val="005F4ABD"/>
    <w:rsid w:val="005F4DB0"/>
    <w:rsid w:val="005F518D"/>
    <w:rsid w:val="005F5251"/>
    <w:rsid w:val="005F5576"/>
    <w:rsid w:val="005F5FD4"/>
    <w:rsid w:val="005F606E"/>
    <w:rsid w:val="005F60FB"/>
    <w:rsid w:val="005F630C"/>
    <w:rsid w:val="005F6319"/>
    <w:rsid w:val="005F636F"/>
    <w:rsid w:val="005F6491"/>
    <w:rsid w:val="005F6494"/>
    <w:rsid w:val="005F6496"/>
    <w:rsid w:val="005F68BB"/>
    <w:rsid w:val="005F7181"/>
    <w:rsid w:val="005F72EA"/>
    <w:rsid w:val="005F73D8"/>
    <w:rsid w:val="005F7455"/>
    <w:rsid w:val="005F7C4A"/>
    <w:rsid w:val="006001C4"/>
    <w:rsid w:val="00600B9F"/>
    <w:rsid w:val="00600E5F"/>
    <w:rsid w:val="00601BA9"/>
    <w:rsid w:val="00601E96"/>
    <w:rsid w:val="00602CE2"/>
    <w:rsid w:val="00603AE0"/>
    <w:rsid w:val="00603B17"/>
    <w:rsid w:val="00603DC1"/>
    <w:rsid w:val="006043D1"/>
    <w:rsid w:val="00604D76"/>
    <w:rsid w:val="00604ECF"/>
    <w:rsid w:val="00605269"/>
    <w:rsid w:val="006064EB"/>
    <w:rsid w:val="00606D41"/>
    <w:rsid w:val="00606EF5"/>
    <w:rsid w:val="006074FF"/>
    <w:rsid w:val="00607B1C"/>
    <w:rsid w:val="00607F7D"/>
    <w:rsid w:val="006100CC"/>
    <w:rsid w:val="00610553"/>
    <w:rsid w:val="0061073F"/>
    <w:rsid w:val="00610798"/>
    <w:rsid w:val="00610999"/>
    <w:rsid w:val="00610D73"/>
    <w:rsid w:val="00610E99"/>
    <w:rsid w:val="00610EF5"/>
    <w:rsid w:val="0061114B"/>
    <w:rsid w:val="00611183"/>
    <w:rsid w:val="0061351E"/>
    <w:rsid w:val="006138A1"/>
    <w:rsid w:val="006138BD"/>
    <w:rsid w:val="006138FF"/>
    <w:rsid w:val="006139D5"/>
    <w:rsid w:val="00613F9F"/>
    <w:rsid w:val="00614330"/>
    <w:rsid w:val="00614DAB"/>
    <w:rsid w:val="00614EC2"/>
    <w:rsid w:val="006152E0"/>
    <w:rsid w:val="00615371"/>
    <w:rsid w:val="00615596"/>
    <w:rsid w:val="0061568C"/>
    <w:rsid w:val="00616318"/>
    <w:rsid w:val="00617A0F"/>
    <w:rsid w:val="00617D9A"/>
    <w:rsid w:val="00617EB8"/>
    <w:rsid w:val="006200BF"/>
    <w:rsid w:val="00620A36"/>
    <w:rsid w:val="00620CF8"/>
    <w:rsid w:val="00620E20"/>
    <w:rsid w:val="00621091"/>
    <w:rsid w:val="006217B0"/>
    <w:rsid w:val="006218E7"/>
    <w:rsid w:val="00621B34"/>
    <w:rsid w:val="00621BDA"/>
    <w:rsid w:val="0062299F"/>
    <w:rsid w:val="00622BDD"/>
    <w:rsid w:val="00622DBA"/>
    <w:rsid w:val="0062347C"/>
    <w:rsid w:val="006234EF"/>
    <w:rsid w:val="006236AF"/>
    <w:rsid w:val="006238A1"/>
    <w:rsid w:val="00623C9A"/>
    <w:rsid w:val="00623E05"/>
    <w:rsid w:val="006242C1"/>
    <w:rsid w:val="006248C5"/>
    <w:rsid w:val="00624A3D"/>
    <w:rsid w:val="006251F4"/>
    <w:rsid w:val="00625465"/>
    <w:rsid w:val="00625CA8"/>
    <w:rsid w:val="006261C9"/>
    <w:rsid w:val="00626349"/>
    <w:rsid w:val="0062643C"/>
    <w:rsid w:val="00626649"/>
    <w:rsid w:val="00626D19"/>
    <w:rsid w:val="00626F12"/>
    <w:rsid w:val="0062795C"/>
    <w:rsid w:val="0063021F"/>
    <w:rsid w:val="00631D5F"/>
    <w:rsid w:val="00631F7A"/>
    <w:rsid w:val="006321F0"/>
    <w:rsid w:val="0063293A"/>
    <w:rsid w:val="00632B4C"/>
    <w:rsid w:val="00633D25"/>
    <w:rsid w:val="00633DEA"/>
    <w:rsid w:val="00633E6F"/>
    <w:rsid w:val="00633EC7"/>
    <w:rsid w:val="00634D0A"/>
    <w:rsid w:val="00634F50"/>
    <w:rsid w:val="00635048"/>
    <w:rsid w:val="006359D9"/>
    <w:rsid w:val="00635B01"/>
    <w:rsid w:val="0063634A"/>
    <w:rsid w:val="0063656E"/>
    <w:rsid w:val="006368A3"/>
    <w:rsid w:val="00636CE4"/>
    <w:rsid w:val="00636DC2"/>
    <w:rsid w:val="006372BD"/>
    <w:rsid w:val="006378FB"/>
    <w:rsid w:val="00637D74"/>
    <w:rsid w:val="0064002C"/>
    <w:rsid w:val="00640622"/>
    <w:rsid w:val="00640893"/>
    <w:rsid w:val="00640EF4"/>
    <w:rsid w:val="00641242"/>
    <w:rsid w:val="00641980"/>
    <w:rsid w:val="006419E7"/>
    <w:rsid w:val="00641AD7"/>
    <w:rsid w:val="006428CB"/>
    <w:rsid w:val="006441BC"/>
    <w:rsid w:val="00644218"/>
    <w:rsid w:val="0064513E"/>
    <w:rsid w:val="00645157"/>
    <w:rsid w:val="006455C6"/>
    <w:rsid w:val="006464C8"/>
    <w:rsid w:val="006466EB"/>
    <w:rsid w:val="00646B10"/>
    <w:rsid w:val="00646CE5"/>
    <w:rsid w:val="00650117"/>
    <w:rsid w:val="00650383"/>
    <w:rsid w:val="00651447"/>
    <w:rsid w:val="0065182B"/>
    <w:rsid w:val="00651911"/>
    <w:rsid w:val="00651C89"/>
    <w:rsid w:val="00651E44"/>
    <w:rsid w:val="0065216A"/>
    <w:rsid w:val="00652324"/>
    <w:rsid w:val="00653812"/>
    <w:rsid w:val="00653C30"/>
    <w:rsid w:val="0065438B"/>
    <w:rsid w:val="00654414"/>
    <w:rsid w:val="00654EBC"/>
    <w:rsid w:val="006558BF"/>
    <w:rsid w:val="00655A0F"/>
    <w:rsid w:val="00656243"/>
    <w:rsid w:val="00656BBE"/>
    <w:rsid w:val="00656D72"/>
    <w:rsid w:val="00657450"/>
    <w:rsid w:val="00657854"/>
    <w:rsid w:val="00660057"/>
    <w:rsid w:val="0066055E"/>
    <w:rsid w:val="00660976"/>
    <w:rsid w:val="00660AD8"/>
    <w:rsid w:val="00660F1B"/>
    <w:rsid w:val="00662C39"/>
    <w:rsid w:val="006635F3"/>
    <w:rsid w:val="00663C6B"/>
    <w:rsid w:val="006643E4"/>
    <w:rsid w:val="006650F4"/>
    <w:rsid w:val="00665551"/>
    <w:rsid w:val="006656B3"/>
    <w:rsid w:val="00665A12"/>
    <w:rsid w:val="00665C9B"/>
    <w:rsid w:val="00665FFB"/>
    <w:rsid w:val="006661D0"/>
    <w:rsid w:val="00666218"/>
    <w:rsid w:val="0066627B"/>
    <w:rsid w:val="006667F2"/>
    <w:rsid w:val="00666BB2"/>
    <w:rsid w:val="006672EB"/>
    <w:rsid w:val="00667C07"/>
    <w:rsid w:val="006713CD"/>
    <w:rsid w:val="006717F9"/>
    <w:rsid w:val="006719EB"/>
    <w:rsid w:val="00672130"/>
    <w:rsid w:val="006721E0"/>
    <w:rsid w:val="00672702"/>
    <w:rsid w:val="00672715"/>
    <w:rsid w:val="00672D0C"/>
    <w:rsid w:val="00673C4D"/>
    <w:rsid w:val="00673E76"/>
    <w:rsid w:val="00673F1A"/>
    <w:rsid w:val="0067419F"/>
    <w:rsid w:val="00674BD8"/>
    <w:rsid w:val="0067529B"/>
    <w:rsid w:val="00675612"/>
    <w:rsid w:val="0067593F"/>
    <w:rsid w:val="00675A5F"/>
    <w:rsid w:val="00675C94"/>
    <w:rsid w:val="00675D56"/>
    <w:rsid w:val="0067654B"/>
    <w:rsid w:val="0067662E"/>
    <w:rsid w:val="006769A0"/>
    <w:rsid w:val="00676DEE"/>
    <w:rsid w:val="00676FA9"/>
    <w:rsid w:val="00677490"/>
    <w:rsid w:val="00677EC8"/>
    <w:rsid w:val="006802F7"/>
    <w:rsid w:val="0068075D"/>
    <w:rsid w:val="00680B3A"/>
    <w:rsid w:val="00681A24"/>
    <w:rsid w:val="0068246A"/>
    <w:rsid w:val="006836F9"/>
    <w:rsid w:val="00683828"/>
    <w:rsid w:val="00683C05"/>
    <w:rsid w:val="0068572B"/>
    <w:rsid w:val="00685827"/>
    <w:rsid w:val="00686294"/>
    <w:rsid w:val="0068676C"/>
    <w:rsid w:val="00686BFF"/>
    <w:rsid w:val="00686D12"/>
    <w:rsid w:val="00686F91"/>
    <w:rsid w:val="00687DFE"/>
    <w:rsid w:val="00687EDE"/>
    <w:rsid w:val="00687EF0"/>
    <w:rsid w:val="0069004C"/>
    <w:rsid w:val="0069040B"/>
    <w:rsid w:val="00690671"/>
    <w:rsid w:val="006906E0"/>
    <w:rsid w:val="00691219"/>
    <w:rsid w:val="00691940"/>
    <w:rsid w:val="00692B86"/>
    <w:rsid w:val="00692BC8"/>
    <w:rsid w:val="00693236"/>
    <w:rsid w:val="006932AA"/>
    <w:rsid w:val="00693D17"/>
    <w:rsid w:val="0069422E"/>
    <w:rsid w:val="0069463E"/>
    <w:rsid w:val="00694ACA"/>
    <w:rsid w:val="00694E3D"/>
    <w:rsid w:val="0069505E"/>
    <w:rsid w:val="0069515E"/>
    <w:rsid w:val="0069529E"/>
    <w:rsid w:val="00695647"/>
    <w:rsid w:val="00695682"/>
    <w:rsid w:val="00696422"/>
    <w:rsid w:val="006965B0"/>
    <w:rsid w:val="006967CD"/>
    <w:rsid w:val="00696CF0"/>
    <w:rsid w:val="006973C7"/>
    <w:rsid w:val="0069742B"/>
    <w:rsid w:val="00697895"/>
    <w:rsid w:val="00697C7D"/>
    <w:rsid w:val="00697E29"/>
    <w:rsid w:val="006A00B3"/>
    <w:rsid w:val="006A0311"/>
    <w:rsid w:val="006A095A"/>
    <w:rsid w:val="006A0ACA"/>
    <w:rsid w:val="006A0AE2"/>
    <w:rsid w:val="006A10AC"/>
    <w:rsid w:val="006A10C8"/>
    <w:rsid w:val="006A15F4"/>
    <w:rsid w:val="006A18F0"/>
    <w:rsid w:val="006A19AF"/>
    <w:rsid w:val="006A1E08"/>
    <w:rsid w:val="006A27DF"/>
    <w:rsid w:val="006A2A22"/>
    <w:rsid w:val="006A2FC3"/>
    <w:rsid w:val="006A3D9E"/>
    <w:rsid w:val="006A3DB9"/>
    <w:rsid w:val="006A5179"/>
    <w:rsid w:val="006A5ACA"/>
    <w:rsid w:val="006A5BF6"/>
    <w:rsid w:val="006A5E91"/>
    <w:rsid w:val="006A64EA"/>
    <w:rsid w:val="006A67AC"/>
    <w:rsid w:val="006A68DB"/>
    <w:rsid w:val="006A6CD3"/>
    <w:rsid w:val="006A7120"/>
    <w:rsid w:val="006A74C6"/>
    <w:rsid w:val="006A7D9F"/>
    <w:rsid w:val="006B0758"/>
    <w:rsid w:val="006B0BC1"/>
    <w:rsid w:val="006B12BB"/>
    <w:rsid w:val="006B18DA"/>
    <w:rsid w:val="006B1A3B"/>
    <w:rsid w:val="006B1CA4"/>
    <w:rsid w:val="006B201B"/>
    <w:rsid w:val="006B2124"/>
    <w:rsid w:val="006B27EE"/>
    <w:rsid w:val="006B2BC2"/>
    <w:rsid w:val="006B3ACC"/>
    <w:rsid w:val="006B3FBC"/>
    <w:rsid w:val="006B4D5E"/>
    <w:rsid w:val="006B5227"/>
    <w:rsid w:val="006B582F"/>
    <w:rsid w:val="006B5A8C"/>
    <w:rsid w:val="006B5D0C"/>
    <w:rsid w:val="006B5FA0"/>
    <w:rsid w:val="006B6376"/>
    <w:rsid w:val="006B7007"/>
    <w:rsid w:val="006B7A4B"/>
    <w:rsid w:val="006B7D91"/>
    <w:rsid w:val="006C0733"/>
    <w:rsid w:val="006C0803"/>
    <w:rsid w:val="006C0B6E"/>
    <w:rsid w:val="006C0E19"/>
    <w:rsid w:val="006C176C"/>
    <w:rsid w:val="006C22A4"/>
    <w:rsid w:val="006C22A7"/>
    <w:rsid w:val="006C2D13"/>
    <w:rsid w:val="006C2E3B"/>
    <w:rsid w:val="006C30FC"/>
    <w:rsid w:val="006C35C8"/>
    <w:rsid w:val="006C3D86"/>
    <w:rsid w:val="006C3E94"/>
    <w:rsid w:val="006C4498"/>
    <w:rsid w:val="006C4FCC"/>
    <w:rsid w:val="006C5BAF"/>
    <w:rsid w:val="006C603D"/>
    <w:rsid w:val="006C6371"/>
    <w:rsid w:val="006C637A"/>
    <w:rsid w:val="006C6777"/>
    <w:rsid w:val="006C69DA"/>
    <w:rsid w:val="006C738D"/>
    <w:rsid w:val="006C7451"/>
    <w:rsid w:val="006C78D5"/>
    <w:rsid w:val="006C79EA"/>
    <w:rsid w:val="006C7B81"/>
    <w:rsid w:val="006D037C"/>
    <w:rsid w:val="006D063B"/>
    <w:rsid w:val="006D0D70"/>
    <w:rsid w:val="006D1973"/>
    <w:rsid w:val="006D2F44"/>
    <w:rsid w:val="006D2FEA"/>
    <w:rsid w:val="006D4529"/>
    <w:rsid w:val="006D46AF"/>
    <w:rsid w:val="006D4EDF"/>
    <w:rsid w:val="006D59A9"/>
    <w:rsid w:val="006D5A92"/>
    <w:rsid w:val="006D5D1F"/>
    <w:rsid w:val="006D65A3"/>
    <w:rsid w:val="006D6882"/>
    <w:rsid w:val="006D68AD"/>
    <w:rsid w:val="006D69BE"/>
    <w:rsid w:val="006D6E22"/>
    <w:rsid w:val="006D7156"/>
    <w:rsid w:val="006D7A24"/>
    <w:rsid w:val="006E03A9"/>
    <w:rsid w:val="006E0471"/>
    <w:rsid w:val="006E128A"/>
    <w:rsid w:val="006E1570"/>
    <w:rsid w:val="006E18F4"/>
    <w:rsid w:val="006E1FBC"/>
    <w:rsid w:val="006E2578"/>
    <w:rsid w:val="006E2750"/>
    <w:rsid w:val="006E2780"/>
    <w:rsid w:val="006E30FD"/>
    <w:rsid w:val="006E34ED"/>
    <w:rsid w:val="006E3DFB"/>
    <w:rsid w:val="006E3FAF"/>
    <w:rsid w:val="006E5150"/>
    <w:rsid w:val="006E57CE"/>
    <w:rsid w:val="006E5A38"/>
    <w:rsid w:val="006E5BAE"/>
    <w:rsid w:val="006E5DE9"/>
    <w:rsid w:val="006E5EB4"/>
    <w:rsid w:val="006E63DB"/>
    <w:rsid w:val="006E65F2"/>
    <w:rsid w:val="006E6FC4"/>
    <w:rsid w:val="006E700C"/>
    <w:rsid w:val="006F00B4"/>
    <w:rsid w:val="006F046C"/>
    <w:rsid w:val="006F119F"/>
    <w:rsid w:val="006F1223"/>
    <w:rsid w:val="006F1571"/>
    <w:rsid w:val="006F2067"/>
    <w:rsid w:val="006F28B3"/>
    <w:rsid w:val="006F3857"/>
    <w:rsid w:val="006F3C26"/>
    <w:rsid w:val="006F4094"/>
    <w:rsid w:val="006F464A"/>
    <w:rsid w:val="006F4FDF"/>
    <w:rsid w:val="006F535B"/>
    <w:rsid w:val="006F5422"/>
    <w:rsid w:val="006F582A"/>
    <w:rsid w:val="006F5A23"/>
    <w:rsid w:val="006F5AFC"/>
    <w:rsid w:val="006F68B9"/>
    <w:rsid w:val="006F6EC8"/>
    <w:rsid w:val="006F7804"/>
    <w:rsid w:val="006F7A24"/>
    <w:rsid w:val="00700049"/>
    <w:rsid w:val="00700714"/>
    <w:rsid w:val="00700D7E"/>
    <w:rsid w:val="0070112A"/>
    <w:rsid w:val="00701335"/>
    <w:rsid w:val="007018B1"/>
    <w:rsid w:val="007028BC"/>
    <w:rsid w:val="00702F2D"/>
    <w:rsid w:val="00703981"/>
    <w:rsid w:val="00703B10"/>
    <w:rsid w:val="00703EE9"/>
    <w:rsid w:val="0070531C"/>
    <w:rsid w:val="00705387"/>
    <w:rsid w:val="007059AA"/>
    <w:rsid w:val="00705F25"/>
    <w:rsid w:val="00706C00"/>
    <w:rsid w:val="00706EE8"/>
    <w:rsid w:val="007074FE"/>
    <w:rsid w:val="00707AB1"/>
    <w:rsid w:val="00707B51"/>
    <w:rsid w:val="007100BB"/>
    <w:rsid w:val="00711724"/>
    <w:rsid w:val="00711B49"/>
    <w:rsid w:val="00712880"/>
    <w:rsid w:val="0071305F"/>
    <w:rsid w:val="00713C4B"/>
    <w:rsid w:val="00713CCA"/>
    <w:rsid w:val="00714139"/>
    <w:rsid w:val="00714951"/>
    <w:rsid w:val="007151E6"/>
    <w:rsid w:val="00715368"/>
    <w:rsid w:val="00715E2F"/>
    <w:rsid w:val="0071693F"/>
    <w:rsid w:val="00716A04"/>
    <w:rsid w:val="00716AFA"/>
    <w:rsid w:val="00716DC7"/>
    <w:rsid w:val="00717054"/>
    <w:rsid w:val="00717C24"/>
    <w:rsid w:val="0072017E"/>
    <w:rsid w:val="00720F28"/>
    <w:rsid w:val="007215CF"/>
    <w:rsid w:val="00721B92"/>
    <w:rsid w:val="00721C76"/>
    <w:rsid w:val="007223D5"/>
    <w:rsid w:val="00722F20"/>
    <w:rsid w:val="00723726"/>
    <w:rsid w:val="00723D0B"/>
    <w:rsid w:val="00724025"/>
    <w:rsid w:val="007240BD"/>
    <w:rsid w:val="007242FB"/>
    <w:rsid w:val="007243AC"/>
    <w:rsid w:val="00724574"/>
    <w:rsid w:val="007247D2"/>
    <w:rsid w:val="00724A98"/>
    <w:rsid w:val="00724B1D"/>
    <w:rsid w:val="007259E1"/>
    <w:rsid w:val="00725E50"/>
    <w:rsid w:val="007305AB"/>
    <w:rsid w:val="00730838"/>
    <w:rsid w:val="00731AB4"/>
    <w:rsid w:val="0073249C"/>
    <w:rsid w:val="007326B1"/>
    <w:rsid w:val="007327BE"/>
    <w:rsid w:val="00733370"/>
    <w:rsid w:val="007335D1"/>
    <w:rsid w:val="00734584"/>
    <w:rsid w:val="00735545"/>
    <w:rsid w:val="007356C2"/>
    <w:rsid w:val="007358DD"/>
    <w:rsid w:val="00736E1E"/>
    <w:rsid w:val="007374A8"/>
    <w:rsid w:val="007375A2"/>
    <w:rsid w:val="00737A36"/>
    <w:rsid w:val="00737ABC"/>
    <w:rsid w:val="00737BE2"/>
    <w:rsid w:val="00737D28"/>
    <w:rsid w:val="0074042D"/>
    <w:rsid w:val="007409A5"/>
    <w:rsid w:val="00740CEB"/>
    <w:rsid w:val="00740F5E"/>
    <w:rsid w:val="00741498"/>
    <w:rsid w:val="00741EDA"/>
    <w:rsid w:val="007420F1"/>
    <w:rsid w:val="0074329E"/>
    <w:rsid w:val="00743643"/>
    <w:rsid w:val="00744143"/>
    <w:rsid w:val="00744849"/>
    <w:rsid w:val="007458E9"/>
    <w:rsid w:val="007459D3"/>
    <w:rsid w:val="00745B9D"/>
    <w:rsid w:val="0074671A"/>
    <w:rsid w:val="00746D24"/>
    <w:rsid w:val="0074766F"/>
    <w:rsid w:val="007500F4"/>
    <w:rsid w:val="00750757"/>
    <w:rsid w:val="00750A63"/>
    <w:rsid w:val="00750B3A"/>
    <w:rsid w:val="00750EBA"/>
    <w:rsid w:val="0075175D"/>
    <w:rsid w:val="0075184E"/>
    <w:rsid w:val="00751AC1"/>
    <w:rsid w:val="0075218B"/>
    <w:rsid w:val="00753095"/>
    <w:rsid w:val="00753160"/>
    <w:rsid w:val="00753E7B"/>
    <w:rsid w:val="00754D69"/>
    <w:rsid w:val="00754FEB"/>
    <w:rsid w:val="00755D40"/>
    <w:rsid w:val="0075679B"/>
    <w:rsid w:val="00756C3E"/>
    <w:rsid w:val="00756C9A"/>
    <w:rsid w:val="007573F5"/>
    <w:rsid w:val="00757809"/>
    <w:rsid w:val="00757B1C"/>
    <w:rsid w:val="007603B9"/>
    <w:rsid w:val="00760403"/>
    <w:rsid w:val="00760992"/>
    <w:rsid w:val="00760C75"/>
    <w:rsid w:val="00760EA5"/>
    <w:rsid w:val="0076126A"/>
    <w:rsid w:val="007612A0"/>
    <w:rsid w:val="0076182F"/>
    <w:rsid w:val="007619F8"/>
    <w:rsid w:val="0076212B"/>
    <w:rsid w:val="007628D0"/>
    <w:rsid w:val="00762B9E"/>
    <w:rsid w:val="00762E73"/>
    <w:rsid w:val="00763063"/>
    <w:rsid w:val="007632B9"/>
    <w:rsid w:val="007636B3"/>
    <w:rsid w:val="0076387F"/>
    <w:rsid w:val="007638B1"/>
    <w:rsid w:val="00765AA4"/>
    <w:rsid w:val="0076612E"/>
    <w:rsid w:val="0076662B"/>
    <w:rsid w:val="0076668A"/>
    <w:rsid w:val="007668EE"/>
    <w:rsid w:val="0076736E"/>
    <w:rsid w:val="00767640"/>
    <w:rsid w:val="00770DFD"/>
    <w:rsid w:val="0077173F"/>
    <w:rsid w:val="007717D1"/>
    <w:rsid w:val="007718B7"/>
    <w:rsid w:val="00771AB7"/>
    <w:rsid w:val="00772131"/>
    <w:rsid w:val="007725CF"/>
    <w:rsid w:val="00772C7F"/>
    <w:rsid w:val="00772C8B"/>
    <w:rsid w:val="007731E6"/>
    <w:rsid w:val="00773DF3"/>
    <w:rsid w:val="00773E26"/>
    <w:rsid w:val="00775175"/>
    <w:rsid w:val="007753CE"/>
    <w:rsid w:val="007755AF"/>
    <w:rsid w:val="00775E36"/>
    <w:rsid w:val="00776098"/>
    <w:rsid w:val="007766BA"/>
    <w:rsid w:val="007767B9"/>
    <w:rsid w:val="00776DD9"/>
    <w:rsid w:val="00776E47"/>
    <w:rsid w:val="00777F3E"/>
    <w:rsid w:val="0078040E"/>
    <w:rsid w:val="007805F4"/>
    <w:rsid w:val="00781A1F"/>
    <w:rsid w:val="00781BC3"/>
    <w:rsid w:val="00781F8A"/>
    <w:rsid w:val="007821A6"/>
    <w:rsid w:val="00782969"/>
    <w:rsid w:val="007829B0"/>
    <w:rsid w:val="007829DD"/>
    <w:rsid w:val="00782BBA"/>
    <w:rsid w:val="00782D98"/>
    <w:rsid w:val="00784475"/>
    <w:rsid w:val="00784615"/>
    <w:rsid w:val="00784C85"/>
    <w:rsid w:val="00784DDD"/>
    <w:rsid w:val="00784F4E"/>
    <w:rsid w:val="00785110"/>
    <w:rsid w:val="0078522A"/>
    <w:rsid w:val="007854CD"/>
    <w:rsid w:val="00785832"/>
    <w:rsid w:val="00785E97"/>
    <w:rsid w:val="0078635F"/>
    <w:rsid w:val="00786959"/>
    <w:rsid w:val="00786C09"/>
    <w:rsid w:val="00787185"/>
    <w:rsid w:val="007879BF"/>
    <w:rsid w:val="00790324"/>
    <w:rsid w:val="0079034A"/>
    <w:rsid w:val="00790660"/>
    <w:rsid w:val="007906F0"/>
    <w:rsid w:val="00790867"/>
    <w:rsid w:val="007916D1"/>
    <w:rsid w:val="007932EA"/>
    <w:rsid w:val="0079376C"/>
    <w:rsid w:val="00793AE5"/>
    <w:rsid w:val="00794A27"/>
    <w:rsid w:val="00794FB5"/>
    <w:rsid w:val="007959C7"/>
    <w:rsid w:val="007959E0"/>
    <w:rsid w:val="00795ECD"/>
    <w:rsid w:val="00796153"/>
    <w:rsid w:val="00796D4B"/>
    <w:rsid w:val="00796FB9"/>
    <w:rsid w:val="0079700E"/>
    <w:rsid w:val="007971C7"/>
    <w:rsid w:val="00797A04"/>
    <w:rsid w:val="00797A0C"/>
    <w:rsid w:val="007A05D9"/>
    <w:rsid w:val="007A0C8F"/>
    <w:rsid w:val="007A11B1"/>
    <w:rsid w:val="007A1523"/>
    <w:rsid w:val="007A1916"/>
    <w:rsid w:val="007A20D7"/>
    <w:rsid w:val="007A23F9"/>
    <w:rsid w:val="007A2B4F"/>
    <w:rsid w:val="007A2BD9"/>
    <w:rsid w:val="007A30C1"/>
    <w:rsid w:val="007A3417"/>
    <w:rsid w:val="007A3833"/>
    <w:rsid w:val="007A408E"/>
    <w:rsid w:val="007A45A2"/>
    <w:rsid w:val="007A4EA3"/>
    <w:rsid w:val="007A53C0"/>
    <w:rsid w:val="007A595B"/>
    <w:rsid w:val="007A5DFD"/>
    <w:rsid w:val="007A5EA5"/>
    <w:rsid w:val="007A5ECB"/>
    <w:rsid w:val="007A6766"/>
    <w:rsid w:val="007A76E3"/>
    <w:rsid w:val="007A7C3A"/>
    <w:rsid w:val="007A7D51"/>
    <w:rsid w:val="007B042E"/>
    <w:rsid w:val="007B04F5"/>
    <w:rsid w:val="007B0A6C"/>
    <w:rsid w:val="007B1FC7"/>
    <w:rsid w:val="007B3447"/>
    <w:rsid w:val="007B3746"/>
    <w:rsid w:val="007B3B0C"/>
    <w:rsid w:val="007B4182"/>
    <w:rsid w:val="007B43A9"/>
    <w:rsid w:val="007B51B4"/>
    <w:rsid w:val="007B5C2C"/>
    <w:rsid w:val="007B645F"/>
    <w:rsid w:val="007B683B"/>
    <w:rsid w:val="007B6BCB"/>
    <w:rsid w:val="007B70FC"/>
    <w:rsid w:val="007C0CC5"/>
    <w:rsid w:val="007C1B0F"/>
    <w:rsid w:val="007C1BA9"/>
    <w:rsid w:val="007C2230"/>
    <w:rsid w:val="007C2712"/>
    <w:rsid w:val="007C2DA5"/>
    <w:rsid w:val="007C2FEF"/>
    <w:rsid w:val="007C3316"/>
    <w:rsid w:val="007C3A8B"/>
    <w:rsid w:val="007C3AD9"/>
    <w:rsid w:val="007C43AD"/>
    <w:rsid w:val="007C4E85"/>
    <w:rsid w:val="007C561D"/>
    <w:rsid w:val="007C5A5A"/>
    <w:rsid w:val="007C688A"/>
    <w:rsid w:val="007C6C60"/>
    <w:rsid w:val="007C6C64"/>
    <w:rsid w:val="007C7228"/>
    <w:rsid w:val="007C74D5"/>
    <w:rsid w:val="007C74F0"/>
    <w:rsid w:val="007C7548"/>
    <w:rsid w:val="007C7640"/>
    <w:rsid w:val="007C76BC"/>
    <w:rsid w:val="007C7991"/>
    <w:rsid w:val="007C7CC1"/>
    <w:rsid w:val="007D023D"/>
    <w:rsid w:val="007D0665"/>
    <w:rsid w:val="007D0A00"/>
    <w:rsid w:val="007D0F34"/>
    <w:rsid w:val="007D1A89"/>
    <w:rsid w:val="007D1AB1"/>
    <w:rsid w:val="007D1E55"/>
    <w:rsid w:val="007D33AA"/>
    <w:rsid w:val="007D34BA"/>
    <w:rsid w:val="007D351A"/>
    <w:rsid w:val="007D3E9E"/>
    <w:rsid w:val="007D45FE"/>
    <w:rsid w:val="007D4679"/>
    <w:rsid w:val="007D4EB5"/>
    <w:rsid w:val="007D5492"/>
    <w:rsid w:val="007D5601"/>
    <w:rsid w:val="007D5853"/>
    <w:rsid w:val="007D5A0D"/>
    <w:rsid w:val="007D65CA"/>
    <w:rsid w:val="007D66A8"/>
    <w:rsid w:val="007D6A47"/>
    <w:rsid w:val="007D6BF5"/>
    <w:rsid w:val="007D6C6C"/>
    <w:rsid w:val="007D7AC4"/>
    <w:rsid w:val="007E0685"/>
    <w:rsid w:val="007E0E92"/>
    <w:rsid w:val="007E1149"/>
    <w:rsid w:val="007E126F"/>
    <w:rsid w:val="007E149E"/>
    <w:rsid w:val="007E1E2D"/>
    <w:rsid w:val="007E1FA9"/>
    <w:rsid w:val="007E29E4"/>
    <w:rsid w:val="007E3C74"/>
    <w:rsid w:val="007E50FB"/>
    <w:rsid w:val="007E5541"/>
    <w:rsid w:val="007E64CF"/>
    <w:rsid w:val="007E6B52"/>
    <w:rsid w:val="007E7789"/>
    <w:rsid w:val="007E7ADB"/>
    <w:rsid w:val="007E7B9B"/>
    <w:rsid w:val="007F00D5"/>
    <w:rsid w:val="007F023A"/>
    <w:rsid w:val="007F058B"/>
    <w:rsid w:val="007F0614"/>
    <w:rsid w:val="007F06C2"/>
    <w:rsid w:val="007F06E2"/>
    <w:rsid w:val="007F0C36"/>
    <w:rsid w:val="007F1C48"/>
    <w:rsid w:val="007F1D3E"/>
    <w:rsid w:val="007F1F25"/>
    <w:rsid w:val="007F2A2B"/>
    <w:rsid w:val="007F4037"/>
    <w:rsid w:val="007F4386"/>
    <w:rsid w:val="007F4EDF"/>
    <w:rsid w:val="007F562D"/>
    <w:rsid w:val="007F5BF7"/>
    <w:rsid w:val="007F5D2A"/>
    <w:rsid w:val="007F637B"/>
    <w:rsid w:val="007F6964"/>
    <w:rsid w:val="007F75E4"/>
    <w:rsid w:val="007F7A20"/>
    <w:rsid w:val="007F7CE4"/>
    <w:rsid w:val="007F7EF9"/>
    <w:rsid w:val="008002A4"/>
    <w:rsid w:val="0080156C"/>
    <w:rsid w:val="00801CC3"/>
    <w:rsid w:val="008021BF"/>
    <w:rsid w:val="008023EC"/>
    <w:rsid w:val="00802401"/>
    <w:rsid w:val="00802A69"/>
    <w:rsid w:val="00803518"/>
    <w:rsid w:val="00803D30"/>
    <w:rsid w:val="00803E49"/>
    <w:rsid w:val="0080416D"/>
    <w:rsid w:val="00805521"/>
    <w:rsid w:val="00805684"/>
    <w:rsid w:val="00805A0B"/>
    <w:rsid w:val="00806D68"/>
    <w:rsid w:val="0080710B"/>
    <w:rsid w:val="00807F0D"/>
    <w:rsid w:val="00810B3A"/>
    <w:rsid w:val="00811624"/>
    <w:rsid w:val="00812154"/>
    <w:rsid w:val="0081217B"/>
    <w:rsid w:val="0081312C"/>
    <w:rsid w:val="00813945"/>
    <w:rsid w:val="00813F10"/>
    <w:rsid w:val="00813F7C"/>
    <w:rsid w:val="008143D5"/>
    <w:rsid w:val="00814FE4"/>
    <w:rsid w:val="0081571E"/>
    <w:rsid w:val="00815ABB"/>
    <w:rsid w:val="00815E12"/>
    <w:rsid w:val="008164C0"/>
    <w:rsid w:val="0081673C"/>
    <w:rsid w:val="00816D9D"/>
    <w:rsid w:val="0081700A"/>
    <w:rsid w:val="00817548"/>
    <w:rsid w:val="00817FFA"/>
    <w:rsid w:val="008202CF"/>
    <w:rsid w:val="00820459"/>
    <w:rsid w:val="008204D1"/>
    <w:rsid w:val="0082157B"/>
    <w:rsid w:val="008215A5"/>
    <w:rsid w:val="00821A10"/>
    <w:rsid w:val="00821CA4"/>
    <w:rsid w:val="00821E00"/>
    <w:rsid w:val="00821E0A"/>
    <w:rsid w:val="0082204C"/>
    <w:rsid w:val="00822651"/>
    <w:rsid w:val="0082281B"/>
    <w:rsid w:val="00822E7F"/>
    <w:rsid w:val="00823151"/>
    <w:rsid w:val="00824332"/>
    <w:rsid w:val="00824620"/>
    <w:rsid w:val="00824D92"/>
    <w:rsid w:val="008250D5"/>
    <w:rsid w:val="0082591D"/>
    <w:rsid w:val="00825D2A"/>
    <w:rsid w:val="00826085"/>
    <w:rsid w:val="00827130"/>
    <w:rsid w:val="008276D7"/>
    <w:rsid w:val="00827A3B"/>
    <w:rsid w:val="00827D34"/>
    <w:rsid w:val="00830C4A"/>
    <w:rsid w:val="00830E8B"/>
    <w:rsid w:val="00831636"/>
    <w:rsid w:val="008317B2"/>
    <w:rsid w:val="008317B8"/>
    <w:rsid w:val="0083186D"/>
    <w:rsid w:val="00831BA6"/>
    <w:rsid w:val="00831D3E"/>
    <w:rsid w:val="00831F92"/>
    <w:rsid w:val="00832C5D"/>
    <w:rsid w:val="0083332B"/>
    <w:rsid w:val="00833333"/>
    <w:rsid w:val="008338D3"/>
    <w:rsid w:val="00833B33"/>
    <w:rsid w:val="00833F19"/>
    <w:rsid w:val="008342E4"/>
    <w:rsid w:val="008359DE"/>
    <w:rsid w:val="00835A97"/>
    <w:rsid w:val="00835FDA"/>
    <w:rsid w:val="00837AFD"/>
    <w:rsid w:val="00837B1C"/>
    <w:rsid w:val="00837CF4"/>
    <w:rsid w:val="008401A0"/>
    <w:rsid w:val="00840201"/>
    <w:rsid w:val="008402BB"/>
    <w:rsid w:val="00840F39"/>
    <w:rsid w:val="00841948"/>
    <w:rsid w:val="0084196C"/>
    <w:rsid w:val="00841E4B"/>
    <w:rsid w:val="008424F2"/>
    <w:rsid w:val="00842DCA"/>
    <w:rsid w:val="008432A8"/>
    <w:rsid w:val="0084376B"/>
    <w:rsid w:val="00843A53"/>
    <w:rsid w:val="00843C06"/>
    <w:rsid w:val="00843FCC"/>
    <w:rsid w:val="0084480E"/>
    <w:rsid w:val="008452DD"/>
    <w:rsid w:val="00845374"/>
    <w:rsid w:val="008458A9"/>
    <w:rsid w:val="008459AB"/>
    <w:rsid w:val="00845FB3"/>
    <w:rsid w:val="008462FB"/>
    <w:rsid w:val="008465C6"/>
    <w:rsid w:val="008467D4"/>
    <w:rsid w:val="0084685B"/>
    <w:rsid w:val="0084690B"/>
    <w:rsid w:val="00847102"/>
    <w:rsid w:val="00847180"/>
    <w:rsid w:val="0085021D"/>
    <w:rsid w:val="0085088F"/>
    <w:rsid w:val="00850A0E"/>
    <w:rsid w:val="00850CA1"/>
    <w:rsid w:val="008510C0"/>
    <w:rsid w:val="00851193"/>
    <w:rsid w:val="0085126D"/>
    <w:rsid w:val="00852252"/>
    <w:rsid w:val="0085244D"/>
    <w:rsid w:val="008524A0"/>
    <w:rsid w:val="00852561"/>
    <w:rsid w:val="0085271E"/>
    <w:rsid w:val="00852AC1"/>
    <w:rsid w:val="00852D24"/>
    <w:rsid w:val="00852D4A"/>
    <w:rsid w:val="00853690"/>
    <w:rsid w:val="008536B7"/>
    <w:rsid w:val="00854284"/>
    <w:rsid w:val="00854449"/>
    <w:rsid w:val="00854863"/>
    <w:rsid w:val="00854F2E"/>
    <w:rsid w:val="0085572C"/>
    <w:rsid w:val="00855DE0"/>
    <w:rsid w:val="00856428"/>
    <w:rsid w:val="0085644F"/>
    <w:rsid w:val="0085674B"/>
    <w:rsid w:val="008569CA"/>
    <w:rsid w:val="00856D8D"/>
    <w:rsid w:val="00856E53"/>
    <w:rsid w:val="00857BA9"/>
    <w:rsid w:val="00860431"/>
    <w:rsid w:val="008607D9"/>
    <w:rsid w:val="00860AEB"/>
    <w:rsid w:val="00860F40"/>
    <w:rsid w:val="00860FF5"/>
    <w:rsid w:val="0086156E"/>
    <w:rsid w:val="0086172B"/>
    <w:rsid w:val="0086174C"/>
    <w:rsid w:val="00861C71"/>
    <w:rsid w:val="00861CBA"/>
    <w:rsid w:val="00862788"/>
    <w:rsid w:val="00862C4E"/>
    <w:rsid w:val="00863D8C"/>
    <w:rsid w:val="00863DDE"/>
    <w:rsid w:val="008649C4"/>
    <w:rsid w:val="00864CAF"/>
    <w:rsid w:val="008660ED"/>
    <w:rsid w:val="008667F3"/>
    <w:rsid w:val="00866F1D"/>
    <w:rsid w:val="00866F78"/>
    <w:rsid w:val="00867145"/>
    <w:rsid w:val="00867186"/>
    <w:rsid w:val="00867443"/>
    <w:rsid w:val="008674D2"/>
    <w:rsid w:val="0086780B"/>
    <w:rsid w:val="0086790A"/>
    <w:rsid w:val="00867AFD"/>
    <w:rsid w:val="00867E82"/>
    <w:rsid w:val="0086A50E"/>
    <w:rsid w:val="00870428"/>
    <w:rsid w:val="008707A6"/>
    <w:rsid w:val="0087095B"/>
    <w:rsid w:val="00870B54"/>
    <w:rsid w:val="0087148B"/>
    <w:rsid w:val="0087186E"/>
    <w:rsid w:val="008722CB"/>
    <w:rsid w:val="00872A40"/>
    <w:rsid w:val="008731F2"/>
    <w:rsid w:val="00874281"/>
    <w:rsid w:val="008745AA"/>
    <w:rsid w:val="00874890"/>
    <w:rsid w:val="00874C58"/>
    <w:rsid w:val="00875A2E"/>
    <w:rsid w:val="00875F00"/>
    <w:rsid w:val="008761DC"/>
    <w:rsid w:val="008766F5"/>
    <w:rsid w:val="00876AE8"/>
    <w:rsid w:val="00876C7D"/>
    <w:rsid w:val="00876DEB"/>
    <w:rsid w:val="00876FD5"/>
    <w:rsid w:val="00877574"/>
    <w:rsid w:val="008800B2"/>
    <w:rsid w:val="008803BF"/>
    <w:rsid w:val="00880C36"/>
    <w:rsid w:val="00880EFB"/>
    <w:rsid w:val="008817A6"/>
    <w:rsid w:val="00881AF5"/>
    <w:rsid w:val="00882327"/>
    <w:rsid w:val="00882383"/>
    <w:rsid w:val="00882462"/>
    <w:rsid w:val="0088264B"/>
    <w:rsid w:val="008836BF"/>
    <w:rsid w:val="00883915"/>
    <w:rsid w:val="00883A5F"/>
    <w:rsid w:val="00883CE1"/>
    <w:rsid w:val="00884081"/>
    <w:rsid w:val="008849B1"/>
    <w:rsid w:val="0088580F"/>
    <w:rsid w:val="008858DD"/>
    <w:rsid w:val="008858F4"/>
    <w:rsid w:val="00885E5E"/>
    <w:rsid w:val="0088648A"/>
    <w:rsid w:val="00886507"/>
    <w:rsid w:val="0088704C"/>
    <w:rsid w:val="008873B0"/>
    <w:rsid w:val="00887E2E"/>
    <w:rsid w:val="0089098E"/>
    <w:rsid w:val="00890C49"/>
    <w:rsid w:val="00891187"/>
    <w:rsid w:val="008912B5"/>
    <w:rsid w:val="008912FB"/>
    <w:rsid w:val="00891A6D"/>
    <w:rsid w:val="00891E2F"/>
    <w:rsid w:val="00892463"/>
    <w:rsid w:val="00892629"/>
    <w:rsid w:val="00892679"/>
    <w:rsid w:val="00892CE8"/>
    <w:rsid w:val="00892D7D"/>
    <w:rsid w:val="00893421"/>
    <w:rsid w:val="00893C7D"/>
    <w:rsid w:val="00894F77"/>
    <w:rsid w:val="0089690F"/>
    <w:rsid w:val="00897346"/>
    <w:rsid w:val="008976A0"/>
    <w:rsid w:val="00897943"/>
    <w:rsid w:val="00897B8A"/>
    <w:rsid w:val="008A01F8"/>
    <w:rsid w:val="008A0BB0"/>
    <w:rsid w:val="008A0FEA"/>
    <w:rsid w:val="008A1068"/>
    <w:rsid w:val="008A12E2"/>
    <w:rsid w:val="008A1353"/>
    <w:rsid w:val="008A1670"/>
    <w:rsid w:val="008A175C"/>
    <w:rsid w:val="008A1F2C"/>
    <w:rsid w:val="008A2F4E"/>
    <w:rsid w:val="008A3067"/>
    <w:rsid w:val="008A32A8"/>
    <w:rsid w:val="008A3F26"/>
    <w:rsid w:val="008A4555"/>
    <w:rsid w:val="008A45F4"/>
    <w:rsid w:val="008A50C0"/>
    <w:rsid w:val="008A5D57"/>
    <w:rsid w:val="008A62B4"/>
    <w:rsid w:val="008A6A1D"/>
    <w:rsid w:val="008A6A1E"/>
    <w:rsid w:val="008A6BD0"/>
    <w:rsid w:val="008A6E9B"/>
    <w:rsid w:val="008A705D"/>
    <w:rsid w:val="008B017D"/>
    <w:rsid w:val="008B0911"/>
    <w:rsid w:val="008B1091"/>
    <w:rsid w:val="008B146E"/>
    <w:rsid w:val="008B1935"/>
    <w:rsid w:val="008B1FB5"/>
    <w:rsid w:val="008B22D1"/>
    <w:rsid w:val="008B241B"/>
    <w:rsid w:val="008B27CD"/>
    <w:rsid w:val="008B2AE9"/>
    <w:rsid w:val="008B2FD4"/>
    <w:rsid w:val="008B3448"/>
    <w:rsid w:val="008B41DA"/>
    <w:rsid w:val="008B4642"/>
    <w:rsid w:val="008B4EA7"/>
    <w:rsid w:val="008B5080"/>
    <w:rsid w:val="008B5DD5"/>
    <w:rsid w:val="008B685F"/>
    <w:rsid w:val="008B6E05"/>
    <w:rsid w:val="008B780C"/>
    <w:rsid w:val="008B7B56"/>
    <w:rsid w:val="008B7C85"/>
    <w:rsid w:val="008C02DF"/>
    <w:rsid w:val="008C1037"/>
    <w:rsid w:val="008C13CE"/>
    <w:rsid w:val="008C1BA5"/>
    <w:rsid w:val="008C1CA8"/>
    <w:rsid w:val="008C1E5C"/>
    <w:rsid w:val="008C24F9"/>
    <w:rsid w:val="008C3657"/>
    <w:rsid w:val="008C4A2C"/>
    <w:rsid w:val="008C4D48"/>
    <w:rsid w:val="008C577A"/>
    <w:rsid w:val="008C5840"/>
    <w:rsid w:val="008C5F4C"/>
    <w:rsid w:val="008C6029"/>
    <w:rsid w:val="008C66DD"/>
    <w:rsid w:val="008C69AA"/>
    <w:rsid w:val="008C6BFA"/>
    <w:rsid w:val="008C7363"/>
    <w:rsid w:val="008C79AB"/>
    <w:rsid w:val="008C7B6E"/>
    <w:rsid w:val="008C7CCD"/>
    <w:rsid w:val="008C7DC0"/>
    <w:rsid w:val="008D03F1"/>
    <w:rsid w:val="008D05D3"/>
    <w:rsid w:val="008D064C"/>
    <w:rsid w:val="008D07B5"/>
    <w:rsid w:val="008D1534"/>
    <w:rsid w:val="008D16D1"/>
    <w:rsid w:val="008D1C31"/>
    <w:rsid w:val="008D1D26"/>
    <w:rsid w:val="008D20BC"/>
    <w:rsid w:val="008D24CD"/>
    <w:rsid w:val="008D2515"/>
    <w:rsid w:val="008D2A87"/>
    <w:rsid w:val="008D3A8B"/>
    <w:rsid w:val="008D5069"/>
    <w:rsid w:val="008D548F"/>
    <w:rsid w:val="008D56E0"/>
    <w:rsid w:val="008D5731"/>
    <w:rsid w:val="008D5FA9"/>
    <w:rsid w:val="008D65E9"/>
    <w:rsid w:val="008D66AE"/>
    <w:rsid w:val="008D7F6A"/>
    <w:rsid w:val="008E0418"/>
    <w:rsid w:val="008E0499"/>
    <w:rsid w:val="008E0548"/>
    <w:rsid w:val="008E0F34"/>
    <w:rsid w:val="008E11FC"/>
    <w:rsid w:val="008E1DF8"/>
    <w:rsid w:val="008E2584"/>
    <w:rsid w:val="008E2D12"/>
    <w:rsid w:val="008E2F27"/>
    <w:rsid w:val="008E3221"/>
    <w:rsid w:val="008E3362"/>
    <w:rsid w:val="008E349A"/>
    <w:rsid w:val="008E3829"/>
    <w:rsid w:val="008E48AC"/>
    <w:rsid w:val="008E5913"/>
    <w:rsid w:val="008E5BD0"/>
    <w:rsid w:val="008E626A"/>
    <w:rsid w:val="008E62EF"/>
    <w:rsid w:val="008E67CC"/>
    <w:rsid w:val="008E6931"/>
    <w:rsid w:val="008E6B81"/>
    <w:rsid w:val="008E6FEE"/>
    <w:rsid w:val="008E7740"/>
    <w:rsid w:val="008E7A03"/>
    <w:rsid w:val="008F02E3"/>
    <w:rsid w:val="008F0338"/>
    <w:rsid w:val="008F07B3"/>
    <w:rsid w:val="008F1528"/>
    <w:rsid w:val="008F25EC"/>
    <w:rsid w:val="008F271C"/>
    <w:rsid w:val="008F379C"/>
    <w:rsid w:val="008F45D5"/>
    <w:rsid w:val="008F46DC"/>
    <w:rsid w:val="008F4DC3"/>
    <w:rsid w:val="008F4FBA"/>
    <w:rsid w:val="008F5424"/>
    <w:rsid w:val="008F590F"/>
    <w:rsid w:val="008F5C25"/>
    <w:rsid w:val="008F5C93"/>
    <w:rsid w:val="008F6204"/>
    <w:rsid w:val="008F623C"/>
    <w:rsid w:val="008F6487"/>
    <w:rsid w:val="008F65EC"/>
    <w:rsid w:val="008F70A7"/>
    <w:rsid w:val="008F74BB"/>
    <w:rsid w:val="008F74D2"/>
    <w:rsid w:val="00900065"/>
    <w:rsid w:val="00900141"/>
    <w:rsid w:val="009008F8"/>
    <w:rsid w:val="00900E34"/>
    <w:rsid w:val="00900F0C"/>
    <w:rsid w:val="0090160C"/>
    <w:rsid w:val="00901645"/>
    <w:rsid w:val="009016B7"/>
    <w:rsid w:val="00901714"/>
    <w:rsid w:val="00901987"/>
    <w:rsid w:val="00901DD7"/>
    <w:rsid w:val="00902196"/>
    <w:rsid w:val="00902955"/>
    <w:rsid w:val="00902E72"/>
    <w:rsid w:val="0090321E"/>
    <w:rsid w:val="00903284"/>
    <w:rsid w:val="00903A63"/>
    <w:rsid w:val="009043A6"/>
    <w:rsid w:val="00904B26"/>
    <w:rsid w:val="00905006"/>
    <w:rsid w:val="00905900"/>
    <w:rsid w:val="009059D4"/>
    <w:rsid w:val="00905DD4"/>
    <w:rsid w:val="0090604D"/>
    <w:rsid w:val="00906147"/>
    <w:rsid w:val="00906316"/>
    <w:rsid w:val="009065BF"/>
    <w:rsid w:val="009066A7"/>
    <w:rsid w:val="00906724"/>
    <w:rsid w:val="00906766"/>
    <w:rsid w:val="009068E0"/>
    <w:rsid w:val="00906E0A"/>
    <w:rsid w:val="00906FC6"/>
    <w:rsid w:val="009070C3"/>
    <w:rsid w:val="009077AA"/>
    <w:rsid w:val="00907C8B"/>
    <w:rsid w:val="00910831"/>
    <w:rsid w:val="00910E19"/>
    <w:rsid w:val="009110AD"/>
    <w:rsid w:val="0091182A"/>
    <w:rsid w:val="00911877"/>
    <w:rsid w:val="0091349D"/>
    <w:rsid w:val="009136FC"/>
    <w:rsid w:val="00913943"/>
    <w:rsid w:val="00914C20"/>
    <w:rsid w:val="00915FB8"/>
    <w:rsid w:val="00916385"/>
    <w:rsid w:val="009163EB"/>
    <w:rsid w:val="0091662C"/>
    <w:rsid w:val="009174E6"/>
    <w:rsid w:val="009179C0"/>
    <w:rsid w:val="009179EF"/>
    <w:rsid w:val="00920102"/>
    <w:rsid w:val="00920E31"/>
    <w:rsid w:val="009214FF"/>
    <w:rsid w:val="00921503"/>
    <w:rsid w:val="0092156A"/>
    <w:rsid w:val="00922960"/>
    <w:rsid w:val="00922BBA"/>
    <w:rsid w:val="00922E37"/>
    <w:rsid w:val="0092306E"/>
    <w:rsid w:val="0092311C"/>
    <w:rsid w:val="00923181"/>
    <w:rsid w:val="009233A8"/>
    <w:rsid w:val="00924516"/>
    <w:rsid w:val="009247D4"/>
    <w:rsid w:val="009248FB"/>
    <w:rsid w:val="0092490F"/>
    <w:rsid w:val="00924A8A"/>
    <w:rsid w:val="00924B7E"/>
    <w:rsid w:val="00925014"/>
    <w:rsid w:val="00925835"/>
    <w:rsid w:val="00925C84"/>
    <w:rsid w:val="00925D60"/>
    <w:rsid w:val="009262AB"/>
    <w:rsid w:val="00926403"/>
    <w:rsid w:val="009264CD"/>
    <w:rsid w:val="00926CE4"/>
    <w:rsid w:val="00927584"/>
    <w:rsid w:val="00930274"/>
    <w:rsid w:val="00930485"/>
    <w:rsid w:val="0093083C"/>
    <w:rsid w:val="009308A7"/>
    <w:rsid w:val="00930D2C"/>
    <w:rsid w:val="00930EE4"/>
    <w:rsid w:val="00931F86"/>
    <w:rsid w:val="009321BA"/>
    <w:rsid w:val="0093233B"/>
    <w:rsid w:val="009326B5"/>
    <w:rsid w:val="009335A0"/>
    <w:rsid w:val="00933833"/>
    <w:rsid w:val="00934093"/>
    <w:rsid w:val="00934240"/>
    <w:rsid w:val="00934FF5"/>
    <w:rsid w:val="0093583E"/>
    <w:rsid w:val="00935AFF"/>
    <w:rsid w:val="0093618A"/>
    <w:rsid w:val="00936DF1"/>
    <w:rsid w:val="00936F8D"/>
    <w:rsid w:val="00937428"/>
    <w:rsid w:val="009378E7"/>
    <w:rsid w:val="009403E8"/>
    <w:rsid w:val="0094063C"/>
    <w:rsid w:val="0094094D"/>
    <w:rsid w:val="00941746"/>
    <w:rsid w:val="00942107"/>
    <w:rsid w:val="00942789"/>
    <w:rsid w:val="009429FE"/>
    <w:rsid w:val="0094300D"/>
    <w:rsid w:val="00943288"/>
    <w:rsid w:val="0094589E"/>
    <w:rsid w:val="00945D9A"/>
    <w:rsid w:val="00945FBD"/>
    <w:rsid w:val="009467E5"/>
    <w:rsid w:val="009467F7"/>
    <w:rsid w:val="00947E5F"/>
    <w:rsid w:val="0095006C"/>
    <w:rsid w:val="009515B5"/>
    <w:rsid w:val="0095209D"/>
    <w:rsid w:val="00952706"/>
    <w:rsid w:val="009529ED"/>
    <w:rsid w:val="00952BAF"/>
    <w:rsid w:val="00952BB6"/>
    <w:rsid w:val="00952C31"/>
    <w:rsid w:val="00952E48"/>
    <w:rsid w:val="00952F80"/>
    <w:rsid w:val="0095335A"/>
    <w:rsid w:val="00953B25"/>
    <w:rsid w:val="00953DFE"/>
    <w:rsid w:val="00954859"/>
    <w:rsid w:val="00954CCB"/>
    <w:rsid w:val="00955266"/>
    <w:rsid w:val="00956B5C"/>
    <w:rsid w:val="00956C3B"/>
    <w:rsid w:val="009572F2"/>
    <w:rsid w:val="0095784E"/>
    <w:rsid w:val="00960191"/>
    <w:rsid w:val="00960F49"/>
    <w:rsid w:val="00960F4A"/>
    <w:rsid w:val="0096190D"/>
    <w:rsid w:val="00961A5C"/>
    <w:rsid w:val="00961E39"/>
    <w:rsid w:val="009635FF"/>
    <w:rsid w:val="00963ACD"/>
    <w:rsid w:val="0096414D"/>
    <w:rsid w:val="00964D4C"/>
    <w:rsid w:val="0096554F"/>
    <w:rsid w:val="0096583A"/>
    <w:rsid w:val="009659ED"/>
    <w:rsid w:val="00965DAF"/>
    <w:rsid w:val="00965F88"/>
    <w:rsid w:val="0096600B"/>
    <w:rsid w:val="0096618D"/>
    <w:rsid w:val="0096672C"/>
    <w:rsid w:val="00966986"/>
    <w:rsid w:val="009677D4"/>
    <w:rsid w:val="00970286"/>
    <w:rsid w:val="0097075C"/>
    <w:rsid w:val="00970A4B"/>
    <w:rsid w:val="009710A8"/>
    <w:rsid w:val="009716A8"/>
    <w:rsid w:val="00971B8E"/>
    <w:rsid w:val="0097208E"/>
    <w:rsid w:val="0097219B"/>
    <w:rsid w:val="009724BB"/>
    <w:rsid w:val="009725BC"/>
    <w:rsid w:val="00972A9E"/>
    <w:rsid w:val="00972D9C"/>
    <w:rsid w:val="0097335A"/>
    <w:rsid w:val="00973729"/>
    <w:rsid w:val="0097398C"/>
    <w:rsid w:val="00973A32"/>
    <w:rsid w:val="00973E0B"/>
    <w:rsid w:val="00975062"/>
    <w:rsid w:val="0097519E"/>
    <w:rsid w:val="009751F8"/>
    <w:rsid w:val="00975C60"/>
    <w:rsid w:val="00975EDD"/>
    <w:rsid w:val="0097639E"/>
    <w:rsid w:val="009763C4"/>
    <w:rsid w:val="00976683"/>
    <w:rsid w:val="00976D65"/>
    <w:rsid w:val="009772E1"/>
    <w:rsid w:val="00980356"/>
    <w:rsid w:val="00980477"/>
    <w:rsid w:val="009805C2"/>
    <w:rsid w:val="009813A7"/>
    <w:rsid w:val="0098189A"/>
    <w:rsid w:val="00981F7E"/>
    <w:rsid w:val="0098258A"/>
    <w:rsid w:val="00982BA8"/>
    <w:rsid w:val="00982F83"/>
    <w:rsid w:val="00983345"/>
    <w:rsid w:val="0098515A"/>
    <w:rsid w:val="00985263"/>
    <w:rsid w:val="009853D3"/>
    <w:rsid w:val="00985564"/>
    <w:rsid w:val="0098655F"/>
    <w:rsid w:val="00986A10"/>
    <w:rsid w:val="00986B75"/>
    <w:rsid w:val="0098714A"/>
    <w:rsid w:val="00987904"/>
    <w:rsid w:val="00987B19"/>
    <w:rsid w:val="00987DF1"/>
    <w:rsid w:val="009900C6"/>
    <w:rsid w:val="009902CD"/>
    <w:rsid w:val="009906B2"/>
    <w:rsid w:val="00990893"/>
    <w:rsid w:val="00991046"/>
    <w:rsid w:val="00991F2C"/>
    <w:rsid w:val="00993135"/>
    <w:rsid w:val="00993D3A"/>
    <w:rsid w:val="00994487"/>
    <w:rsid w:val="00994834"/>
    <w:rsid w:val="00994E34"/>
    <w:rsid w:val="009951AF"/>
    <w:rsid w:val="00995CE2"/>
    <w:rsid w:val="00995E9F"/>
    <w:rsid w:val="0099634E"/>
    <w:rsid w:val="009964D9"/>
    <w:rsid w:val="009965BC"/>
    <w:rsid w:val="009966FC"/>
    <w:rsid w:val="00996A0B"/>
    <w:rsid w:val="009975F3"/>
    <w:rsid w:val="00997A5C"/>
    <w:rsid w:val="009A049A"/>
    <w:rsid w:val="009A090C"/>
    <w:rsid w:val="009A093F"/>
    <w:rsid w:val="009A137C"/>
    <w:rsid w:val="009A1A3A"/>
    <w:rsid w:val="009A1CC4"/>
    <w:rsid w:val="009A2036"/>
    <w:rsid w:val="009A20D7"/>
    <w:rsid w:val="009A30E2"/>
    <w:rsid w:val="009A3555"/>
    <w:rsid w:val="009A3A40"/>
    <w:rsid w:val="009A4289"/>
    <w:rsid w:val="009A5433"/>
    <w:rsid w:val="009A5AC4"/>
    <w:rsid w:val="009A5ACE"/>
    <w:rsid w:val="009A673C"/>
    <w:rsid w:val="009A6C7B"/>
    <w:rsid w:val="009A7226"/>
    <w:rsid w:val="009B0065"/>
    <w:rsid w:val="009B08A4"/>
    <w:rsid w:val="009B0A16"/>
    <w:rsid w:val="009B10D1"/>
    <w:rsid w:val="009B1293"/>
    <w:rsid w:val="009B133A"/>
    <w:rsid w:val="009B148A"/>
    <w:rsid w:val="009B1C65"/>
    <w:rsid w:val="009B1DA4"/>
    <w:rsid w:val="009B2A7C"/>
    <w:rsid w:val="009B2FA4"/>
    <w:rsid w:val="009B3578"/>
    <w:rsid w:val="009B396B"/>
    <w:rsid w:val="009B3FBC"/>
    <w:rsid w:val="009B47C2"/>
    <w:rsid w:val="009B4B7C"/>
    <w:rsid w:val="009B567D"/>
    <w:rsid w:val="009B5C2E"/>
    <w:rsid w:val="009B5C87"/>
    <w:rsid w:val="009B6CCF"/>
    <w:rsid w:val="009B7240"/>
    <w:rsid w:val="009B7415"/>
    <w:rsid w:val="009B7BE8"/>
    <w:rsid w:val="009B7FD8"/>
    <w:rsid w:val="009C003C"/>
    <w:rsid w:val="009C02FE"/>
    <w:rsid w:val="009C0611"/>
    <w:rsid w:val="009C0BC9"/>
    <w:rsid w:val="009C165F"/>
    <w:rsid w:val="009C1E2A"/>
    <w:rsid w:val="009C1E2B"/>
    <w:rsid w:val="009C1FD1"/>
    <w:rsid w:val="009C21B2"/>
    <w:rsid w:val="009C2272"/>
    <w:rsid w:val="009C3064"/>
    <w:rsid w:val="009C3508"/>
    <w:rsid w:val="009C364F"/>
    <w:rsid w:val="009C38CE"/>
    <w:rsid w:val="009C3D91"/>
    <w:rsid w:val="009C48D8"/>
    <w:rsid w:val="009C51B7"/>
    <w:rsid w:val="009C57AB"/>
    <w:rsid w:val="009C59E4"/>
    <w:rsid w:val="009C5DF9"/>
    <w:rsid w:val="009C68E1"/>
    <w:rsid w:val="009C6AF8"/>
    <w:rsid w:val="009C6C66"/>
    <w:rsid w:val="009C6E92"/>
    <w:rsid w:val="009C7289"/>
    <w:rsid w:val="009C728D"/>
    <w:rsid w:val="009C775E"/>
    <w:rsid w:val="009C7FCF"/>
    <w:rsid w:val="009D0F39"/>
    <w:rsid w:val="009D12D8"/>
    <w:rsid w:val="009D1D22"/>
    <w:rsid w:val="009D1EA3"/>
    <w:rsid w:val="009D21BE"/>
    <w:rsid w:val="009D280F"/>
    <w:rsid w:val="009D2BE9"/>
    <w:rsid w:val="009D32B1"/>
    <w:rsid w:val="009D3498"/>
    <w:rsid w:val="009D4376"/>
    <w:rsid w:val="009D4681"/>
    <w:rsid w:val="009D4EA0"/>
    <w:rsid w:val="009D5605"/>
    <w:rsid w:val="009D5BDC"/>
    <w:rsid w:val="009D5DBE"/>
    <w:rsid w:val="009D5F44"/>
    <w:rsid w:val="009D64A1"/>
    <w:rsid w:val="009D683C"/>
    <w:rsid w:val="009D6D6F"/>
    <w:rsid w:val="009D7703"/>
    <w:rsid w:val="009D795B"/>
    <w:rsid w:val="009D7C96"/>
    <w:rsid w:val="009D7CDF"/>
    <w:rsid w:val="009D7FAC"/>
    <w:rsid w:val="009D7FE6"/>
    <w:rsid w:val="009E05A7"/>
    <w:rsid w:val="009E06B8"/>
    <w:rsid w:val="009E0813"/>
    <w:rsid w:val="009E08D5"/>
    <w:rsid w:val="009E0AA7"/>
    <w:rsid w:val="009E1623"/>
    <w:rsid w:val="009E1AD5"/>
    <w:rsid w:val="009E27C8"/>
    <w:rsid w:val="009E36EC"/>
    <w:rsid w:val="009E373B"/>
    <w:rsid w:val="009E3F40"/>
    <w:rsid w:val="009E44A9"/>
    <w:rsid w:val="009E49B6"/>
    <w:rsid w:val="009E5A69"/>
    <w:rsid w:val="009E5AED"/>
    <w:rsid w:val="009E667F"/>
    <w:rsid w:val="009E6A4F"/>
    <w:rsid w:val="009E6D27"/>
    <w:rsid w:val="009E6D60"/>
    <w:rsid w:val="009E76DE"/>
    <w:rsid w:val="009E7F40"/>
    <w:rsid w:val="009F0859"/>
    <w:rsid w:val="009F0C4F"/>
    <w:rsid w:val="009F1280"/>
    <w:rsid w:val="009F1B23"/>
    <w:rsid w:val="009F3B72"/>
    <w:rsid w:val="009F44C9"/>
    <w:rsid w:val="009F4EC1"/>
    <w:rsid w:val="009F50BB"/>
    <w:rsid w:val="009F56EA"/>
    <w:rsid w:val="009F6790"/>
    <w:rsid w:val="009F7315"/>
    <w:rsid w:val="009F7316"/>
    <w:rsid w:val="009F7AF1"/>
    <w:rsid w:val="009F7C06"/>
    <w:rsid w:val="009F7F69"/>
    <w:rsid w:val="00A000FE"/>
    <w:rsid w:val="00A003AD"/>
    <w:rsid w:val="00A00768"/>
    <w:rsid w:val="00A00E5C"/>
    <w:rsid w:val="00A01312"/>
    <w:rsid w:val="00A0217B"/>
    <w:rsid w:val="00A0217C"/>
    <w:rsid w:val="00A02616"/>
    <w:rsid w:val="00A02BBB"/>
    <w:rsid w:val="00A037DF"/>
    <w:rsid w:val="00A03A54"/>
    <w:rsid w:val="00A03FBC"/>
    <w:rsid w:val="00A03FC0"/>
    <w:rsid w:val="00A042F6"/>
    <w:rsid w:val="00A04483"/>
    <w:rsid w:val="00A046E4"/>
    <w:rsid w:val="00A04E39"/>
    <w:rsid w:val="00A05318"/>
    <w:rsid w:val="00A05FE4"/>
    <w:rsid w:val="00A0610F"/>
    <w:rsid w:val="00A06298"/>
    <w:rsid w:val="00A0723D"/>
    <w:rsid w:val="00A07939"/>
    <w:rsid w:val="00A10723"/>
    <w:rsid w:val="00A11112"/>
    <w:rsid w:val="00A123A6"/>
    <w:rsid w:val="00A123B0"/>
    <w:rsid w:val="00A127DB"/>
    <w:rsid w:val="00A12A80"/>
    <w:rsid w:val="00A1367D"/>
    <w:rsid w:val="00A13EE0"/>
    <w:rsid w:val="00A14078"/>
    <w:rsid w:val="00A14E0B"/>
    <w:rsid w:val="00A158BD"/>
    <w:rsid w:val="00A1599D"/>
    <w:rsid w:val="00A15A78"/>
    <w:rsid w:val="00A1652D"/>
    <w:rsid w:val="00A1657A"/>
    <w:rsid w:val="00A169F7"/>
    <w:rsid w:val="00A16A4D"/>
    <w:rsid w:val="00A16B93"/>
    <w:rsid w:val="00A173A0"/>
    <w:rsid w:val="00A178BB"/>
    <w:rsid w:val="00A17F03"/>
    <w:rsid w:val="00A200C5"/>
    <w:rsid w:val="00A20D0B"/>
    <w:rsid w:val="00A21996"/>
    <w:rsid w:val="00A21D85"/>
    <w:rsid w:val="00A2445E"/>
    <w:rsid w:val="00A2474D"/>
    <w:rsid w:val="00A24D0C"/>
    <w:rsid w:val="00A251FF"/>
    <w:rsid w:val="00A259FC"/>
    <w:rsid w:val="00A26769"/>
    <w:rsid w:val="00A26BBF"/>
    <w:rsid w:val="00A27147"/>
    <w:rsid w:val="00A271A4"/>
    <w:rsid w:val="00A2794A"/>
    <w:rsid w:val="00A27F63"/>
    <w:rsid w:val="00A30BD0"/>
    <w:rsid w:val="00A31339"/>
    <w:rsid w:val="00A318C0"/>
    <w:rsid w:val="00A31A2A"/>
    <w:rsid w:val="00A31E1C"/>
    <w:rsid w:val="00A31FAA"/>
    <w:rsid w:val="00A32848"/>
    <w:rsid w:val="00A32DE8"/>
    <w:rsid w:val="00A3399D"/>
    <w:rsid w:val="00A341FF"/>
    <w:rsid w:val="00A345F8"/>
    <w:rsid w:val="00A346BF"/>
    <w:rsid w:val="00A35004"/>
    <w:rsid w:val="00A35E29"/>
    <w:rsid w:val="00A366C1"/>
    <w:rsid w:val="00A36C06"/>
    <w:rsid w:val="00A36CFA"/>
    <w:rsid w:val="00A36D38"/>
    <w:rsid w:val="00A37514"/>
    <w:rsid w:val="00A37716"/>
    <w:rsid w:val="00A37A81"/>
    <w:rsid w:val="00A37D2C"/>
    <w:rsid w:val="00A37E62"/>
    <w:rsid w:val="00A37EC3"/>
    <w:rsid w:val="00A4006C"/>
    <w:rsid w:val="00A4080D"/>
    <w:rsid w:val="00A4092A"/>
    <w:rsid w:val="00A40E7E"/>
    <w:rsid w:val="00A40E83"/>
    <w:rsid w:val="00A42323"/>
    <w:rsid w:val="00A42338"/>
    <w:rsid w:val="00A433E1"/>
    <w:rsid w:val="00A43508"/>
    <w:rsid w:val="00A4377B"/>
    <w:rsid w:val="00A437F8"/>
    <w:rsid w:val="00A43826"/>
    <w:rsid w:val="00A43BC7"/>
    <w:rsid w:val="00A44136"/>
    <w:rsid w:val="00A44482"/>
    <w:rsid w:val="00A44866"/>
    <w:rsid w:val="00A44DC3"/>
    <w:rsid w:val="00A44F51"/>
    <w:rsid w:val="00A45032"/>
    <w:rsid w:val="00A45795"/>
    <w:rsid w:val="00A45E7C"/>
    <w:rsid w:val="00A45FE8"/>
    <w:rsid w:val="00A46183"/>
    <w:rsid w:val="00A462F9"/>
    <w:rsid w:val="00A4768A"/>
    <w:rsid w:val="00A47E9B"/>
    <w:rsid w:val="00A5091D"/>
    <w:rsid w:val="00A509CE"/>
    <w:rsid w:val="00A51589"/>
    <w:rsid w:val="00A515EC"/>
    <w:rsid w:val="00A51901"/>
    <w:rsid w:val="00A51ACA"/>
    <w:rsid w:val="00A51B1B"/>
    <w:rsid w:val="00A52609"/>
    <w:rsid w:val="00A52BE8"/>
    <w:rsid w:val="00A5317D"/>
    <w:rsid w:val="00A5348C"/>
    <w:rsid w:val="00A534D8"/>
    <w:rsid w:val="00A541B8"/>
    <w:rsid w:val="00A54221"/>
    <w:rsid w:val="00A54BAF"/>
    <w:rsid w:val="00A5503A"/>
    <w:rsid w:val="00A56175"/>
    <w:rsid w:val="00A567E8"/>
    <w:rsid w:val="00A568B4"/>
    <w:rsid w:val="00A56BA4"/>
    <w:rsid w:val="00A57327"/>
    <w:rsid w:val="00A57456"/>
    <w:rsid w:val="00A57896"/>
    <w:rsid w:val="00A605B4"/>
    <w:rsid w:val="00A6077B"/>
    <w:rsid w:val="00A60C42"/>
    <w:rsid w:val="00A6187D"/>
    <w:rsid w:val="00A62F54"/>
    <w:rsid w:val="00A63AC8"/>
    <w:rsid w:val="00A64852"/>
    <w:rsid w:val="00A6577D"/>
    <w:rsid w:val="00A65B26"/>
    <w:rsid w:val="00A65DF9"/>
    <w:rsid w:val="00A65E64"/>
    <w:rsid w:val="00A66224"/>
    <w:rsid w:val="00A6669F"/>
    <w:rsid w:val="00A6700A"/>
    <w:rsid w:val="00A674FF"/>
    <w:rsid w:val="00A67747"/>
    <w:rsid w:val="00A67D22"/>
    <w:rsid w:val="00A7095B"/>
    <w:rsid w:val="00A70B8C"/>
    <w:rsid w:val="00A727B1"/>
    <w:rsid w:val="00A72891"/>
    <w:rsid w:val="00A72C93"/>
    <w:rsid w:val="00A72F05"/>
    <w:rsid w:val="00A730FE"/>
    <w:rsid w:val="00A734A5"/>
    <w:rsid w:val="00A74771"/>
    <w:rsid w:val="00A74D62"/>
    <w:rsid w:val="00A75350"/>
    <w:rsid w:val="00A75A7B"/>
    <w:rsid w:val="00A76490"/>
    <w:rsid w:val="00A76633"/>
    <w:rsid w:val="00A77229"/>
    <w:rsid w:val="00A77784"/>
    <w:rsid w:val="00A77A10"/>
    <w:rsid w:val="00A77A98"/>
    <w:rsid w:val="00A77B41"/>
    <w:rsid w:val="00A8023A"/>
    <w:rsid w:val="00A81413"/>
    <w:rsid w:val="00A81535"/>
    <w:rsid w:val="00A81DB1"/>
    <w:rsid w:val="00A82235"/>
    <w:rsid w:val="00A82D72"/>
    <w:rsid w:val="00A82E38"/>
    <w:rsid w:val="00A83993"/>
    <w:rsid w:val="00A83E17"/>
    <w:rsid w:val="00A83F83"/>
    <w:rsid w:val="00A84289"/>
    <w:rsid w:val="00A84589"/>
    <w:rsid w:val="00A84A91"/>
    <w:rsid w:val="00A8629C"/>
    <w:rsid w:val="00A86846"/>
    <w:rsid w:val="00A86B60"/>
    <w:rsid w:val="00A86B6C"/>
    <w:rsid w:val="00A86D84"/>
    <w:rsid w:val="00A901A4"/>
    <w:rsid w:val="00A90277"/>
    <w:rsid w:val="00A90C68"/>
    <w:rsid w:val="00A90F17"/>
    <w:rsid w:val="00A91016"/>
    <w:rsid w:val="00A918AF"/>
    <w:rsid w:val="00A92077"/>
    <w:rsid w:val="00A924B1"/>
    <w:rsid w:val="00A926B8"/>
    <w:rsid w:val="00A927DD"/>
    <w:rsid w:val="00A92BE1"/>
    <w:rsid w:val="00A92E94"/>
    <w:rsid w:val="00A93AA1"/>
    <w:rsid w:val="00A93DA5"/>
    <w:rsid w:val="00A9432B"/>
    <w:rsid w:val="00A94B96"/>
    <w:rsid w:val="00A94D70"/>
    <w:rsid w:val="00A94F41"/>
    <w:rsid w:val="00A951A4"/>
    <w:rsid w:val="00A95730"/>
    <w:rsid w:val="00A95A52"/>
    <w:rsid w:val="00A95FB4"/>
    <w:rsid w:val="00A96E53"/>
    <w:rsid w:val="00A9709E"/>
    <w:rsid w:val="00A974CD"/>
    <w:rsid w:val="00AA0433"/>
    <w:rsid w:val="00AA099D"/>
    <w:rsid w:val="00AA0E3B"/>
    <w:rsid w:val="00AA0E3E"/>
    <w:rsid w:val="00AA1DF4"/>
    <w:rsid w:val="00AA2A21"/>
    <w:rsid w:val="00AA2BFC"/>
    <w:rsid w:val="00AA2C5C"/>
    <w:rsid w:val="00AA30BD"/>
    <w:rsid w:val="00AA341E"/>
    <w:rsid w:val="00AA3679"/>
    <w:rsid w:val="00AA3947"/>
    <w:rsid w:val="00AA3C80"/>
    <w:rsid w:val="00AA40B5"/>
    <w:rsid w:val="00AA443D"/>
    <w:rsid w:val="00AA4CF8"/>
    <w:rsid w:val="00AA4F78"/>
    <w:rsid w:val="00AA50F9"/>
    <w:rsid w:val="00AA5950"/>
    <w:rsid w:val="00AA5B4F"/>
    <w:rsid w:val="00AA6073"/>
    <w:rsid w:val="00AA6289"/>
    <w:rsid w:val="00AA6AB1"/>
    <w:rsid w:val="00AB10D8"/>
    <w:rsid w:val="00AB15B1"/>
    <w:rsid w:val="00AB1DE6"/>
    <w:rsid w:val="00AB231A"/>
    <w:rsid w:val="00AB26CB"/>
    <w:rsid w:val="00AB2FCD"/>
    <w:rsid w:val="00AB3135"/>
    <w:rsid w:val="00AB3554"/>
    <w:rsid w:val="00AB3D06"/>
    <w:rsid w:val="00AB3E51"/>
    <w:rsid w:val="00AB42AF"/>
    <w:rsid w:val="00AB436B"/>
    <w:rsid w:val="00AB444B"/>
    <w:rsid w:val="00AB4524"/>
    <w:rsid w:val="00AB4BCD"/>
    <w:rsid w:val="00AB59C2"/>
    <w:rsid w:val="00AB5C58"/>
    <w:rsid w:val="00AB5D0E"/>
    <w:rsid w:val="00AB61DD"/>
    <w:rsid w:val="00AB6251"/>
    <w:rsid w:val="00AB65C2"/>
    <w:rsid w:val="00AB68B0"/>
    <w:rsid w:val="00AB6ADD"/>
    <w:rsid w:val="00AB7355"/>
    <w:rsid w:val="00AB761F"/>
    <w:rsid w:val="00AB7FDE"/>
    <w:rsid w:val="00AC0485"/>
    <w:rsid w:val="00AC09A5"/>
    <w:rsid w:val="00AC0B41"/>
    <w:rsid w:val="00AC0DA6"/>
    <w:rsid w:val="00AC139F"/>
    <w:rsid w:val="00AC17E8"/>
    <w:rsid w:val="00AC1D22"/>
    <w:rsid w:val="00AC1DA9"/>
    <w:rsid w:val="00AC21C6"/>
    <w:rsid w:val="00AC2B86"/>
    <w:rsid w:val="00AC2C56"/>
    <w:rsid w:val="00AC2C9D"/>
    <w:rsid w:val="00AC37AC"/>
    <w:rsid w:val="00AC38B8"/>
    <w:rsid w:val="00AC3B39"/>
    <w:rsid w:val="00AC40F7"/>
    <w:rsid w:val="00AC4319"/>
    <w:rsid w:val="00AC4694"/>
    <w:rsid w:val="00AC4812"/>
    <w:rsid w:val="00AC4BAE"/>
    <w:rsid w:val="00AC4EC0"/>
    <w:rsid w:val="00AC53BD"/>
    <w:rsid w:val="00AC5BBD"/>
    <w:rsid w:val="00AC5E4A"/>
    <w:rsid w:val="00AC6385"/>
    <w:rsid w:val="00AC6449"/>
    <w:rsid w:val="00AC64D0"/>
    <w:rsid w:val="00AC66A7"/>
    <w:rsid w:val="00AC6BA2"/>
    <w:rsid w:val="00AC6BFB"/>
    <w:rsid w:val="00AC78AB"/>
    <w:rsid w:val="00AC7AA3"/>
    <w:rsid w:val="00AC7BBE"/>
    <w:rsid w:val="00AC7F6F"/>
    <w:rsid w:val="00AD028F"/>
    <w:rsid w:val="00AD038B"/>
    <w:rsid w:val="00AD0BF6"/>
    <w:rsid w:val="00AD1C0B"/>
    <w:rsid w:val="00AD1EDA"/>
    <w:rsid w:val="00AD2512"/>
    <w:rsid w:val="00AD4029"/>
    <w:rsid w:val="00AD41C4"/>
    <w:rsid w:val="00AD4AC0"/>
    <w:rsid w:val="00AD5A70"/>
    <w:rsid w:val="00AD5FEC"/>
    <w:rsid w:val="00AD67AA"/>
    <w:rsid w:val="00AD74D3"/>
    <w:rsid w:val="00AD7855"/>
    <w:rsid w:val="00AD7BB6"/>
    <w:rsid w:val="00AE06ED"/>
    <w:rsid w:val="00AE0F23"/>
    <w:rsid w:val="00AE1008"/>
    <w:rsid w:val="00AE102D"/>
    <w:rsid w:val="00AE16FA"/>
    <w:rsid w:val="00AE17FF"/>
    <w:rsid w:val="00AE23BC"/>
    <w:rsid w:val="00AE2CE1"/>
    <w:rsid w:val="00AE35D9"/>
    <w:rsid w:val="00AE4C57"/>
    <w:rsid w:val="00AE4D1B"/>
    <w:rsid w:val="00AE4F6C"/>
    <w:rsid w:val="00AE549F"/>
    <w:rsid w:val="00AE5892"/>
    <w:rsid w:val="00AE5A52"/>
    <w:rsid w:val="00AE5D79"/>
    <w:rsid w:val="00AE5FBD"/>
    <w:rsid w:val="00AE7429"/>
    <w:rsid w:val="00AE79EE"/>
    <w:rsid w:val="00AE7A4C"/>
    <w:rsid w:val="00AE7A8F"/>
    <w:rsid w:val="00AE7F6E"/>
    <w:rsid w:val="00AF01F7"/>
    <w:rsid w:val="00AF0832"/>
    <w:rsid w:val="00AF0C2B"/>
    <w:rsid w:val="00AF1836"/>
    <w:rsid w:val="00AF19D6"/>
    <w:rsid w:val="00AF1C69"/>
    <w:rsid w:val="00AF2131"/>
    <w:rsid w:val="00AF2244"/>
    <w:rsid w:val="00AF27F5"/>
    <w:rsid w:val="00AF3628"/>
    <w:rsid w:val="00AF4102"/>
    <w:rsid w:val="00AF49F1"/>
    <w:rsid w:val="00AF5246"/>
    <w:rsid w:val="00AF6373"/>
    <w:rsid w:val="00AF678D"/>
    <w:rsid w:val="00AF67FE"/>
    <w:rsid w:val="00AF6E94"/>
    <w:rsid w:val="00AF7641"/>
    <w:rsid w:val="00AF7891"/>
    <w:rsid w:val="00AF7B98"/>
    <w:rsid w:val="00B003C6"/>
    <w:rsid w:val="00B0057A"/>
    <w:rsid w:val="00B00858"/>
    <w:rsid w:val="00B00D7F"/>
    <w:rsid w:val="00B02271"/>
    <w:rsid w:val="00B03E4E"/>
    <w:rsid w:val="00B04019"/>
    <w:rsid w:val="00B04AB7"/>
    <w:rsid w:val="00B04F76"/>
    <w:rsid w:val="00B050C0"/>
    <w:rsid w:val="00B052DD"/>
    <w:rsid w:val="00B05664"/>
    <w:rsid w:val="00B05993"/>
    <w:rsid w:val="00B060B8"/>
    <w:rsid w:val="00B0619C"/>
    <w:rsid w:val="00B062F5"/>
    <w:rsid w:val="00B065CA"/>
    <w:rsid w:val="00B07A31"/>
    <w:rsid w:val="00B10ACF"/>
    <w:rsid w:val="00B11595"/>
    <w:rsid w:val="00B125C4"/>
    <w:rsid w:val="00B1270E"/>
    <w:rsid w:val="00B1292B"/>
    <w:rsid w:val="00B12D62"/>
    <w:rsid w:val="00B14314"/>
    <w:rsid w:val="00B143F7"/>
    <w:rsid w:val="00B14765"/>
    <w:rsid w:val="00B14CB2"/>
    <w:rsid w:val="00B14DC8"/>
    <w:rsid w:val="00B15547"/>
    <w:rsid w:val="00B155EB"/>
    <w:rsid w:val="00B15753"/>
    <w:rsid w:val="00B15FE2"/>
    <w:rsid w:val="00B160FB"/>
    <w:rsid w:val="00B17266"/>
    <w:rsid w:val="00B1796D"/>
    <w:rsid w:val="00B2013D"/>
    <w:rsid w:val="00B21186"/>
    <w:rsid w:val="00B211B2"/>
    <w:rsid w:val="00B213DA"/>
    <w:rsid w:val="00B214A3"/>
    <w:rsid w:val="00B21C6B"/>
    <w:rsid w:val="00B228FA"/>
    <w:rsid w:val="00B22C9B"/>
    <w:rsid w:val="00B237CA"/>
    <w:rsid w:val="00B2424B"/>
    <w:rsid w:val="00B24364"/>
    <w:rsid w:val="00B24372"/>
    <w:rsid w:val="00B24EF1"/>
    <w:rsid w:val="00B25315"/>
    <w:rsid w:val="00B25FB5"/>
    <w:rsid w:val="00B26203"/>
    <w:rsid w:val="00B2696F"/>
    <w:rsid w:val="00B27E19"/>
    <w:rsid w:val="00B27F18"/>
    <w:rsid w:val="00B3014E"/>
    <w:rsid w:val="00B30C85"/>
    <w:rsid w:val="00B30E52"/>
    <w:rsid w:val="00B30F5A"/>
    <w:rsid w:val="00B321DF"/>
    <w:rsid w:val="00B3290C"/>
    <w:rsid w:val="00B32973"/>
    <w:rsid w:val="00B32CF4"/>
    <w:rsid w:val="00B33BCF"/>
    <w:rsid w:val="00B34104"/>
    <w:rsid w:val="00B347AA"/>
    <w:rsid w:val="00B34A55"/>
    <w:rsid w:val="00B34B33"/>
    <w:rsid w:val="00B34EB2"/>
    <w:rsid w:val="00B34FA5"/>
    <w:rsid w:val="00B351C5"/>
    <w:rsid w:val="00B35446"/>
    <w:rsid w:val="00B356B4"/>
    <w:rsid w:val="00B3599B"/>
    <w:rsid w:val="00B3620A"/>
    <w:rsid w:val="00B36981"/>
    <w:rsid w:val="00B36B9D"/>
    <w:rsid w:val="00B377BA"/>
    <w:rsid w:val="00B37806"/>
    <w:rsid w:val="00B37E5C"/>
    <w:rsid w:val="00B4018D"/>
    <w:rsid w:val="00B407C6"/>
    <w:rsid w:val="00B419A1"/>
    <w:rsid w:val="00B41C00"/>
    <w:rsid w:val="00B4202C"/>
    <w:rsid w:val="00B42AB3"/>
    <w:rsid w:val="00B43199"/>
    <w:rsid w:val="00B43A2D"/>
    <w:rsid w:val="00B43AB5"/>
    <w:rsid w:val="00B43D0A"/>
    <w:rsid w:val="00B43D53"/>
    <w:rsid w:val="00B4417E"/>
    <w:rsid w:val="00B443D6"/>
    <w:rsid w:val="00B445ED"/>
    <w:rsid w:val="00B44B46"/>
    <w:rsid w:val="00B44C28"/>
    <w:rsid w:val="00B45FC9"/>
    <w:rsid w:val="00B473B1"/>
    <w:rsid w:val="00B4765C"/>
    <w:rsid w:val="00B47F14"/>
    <w:rsid w:val="00B50097"/>
    <w:rsid w:val="00B50494"/>
    <w:rsid w:val="00B50A6C"/>
    <w:rsid w:val="00B50D88"/>
    <w:rsid w:val="00B511C9"/>
    <w:rsid w:val="00B51250"/>
    <w:rsid w:val="00B52063"/>
    <w:rsid w:val="00B52EA5"/>
    <w:rsid w:val="00B5313D"/>
    <w:rsid w:val="00B5324B"/>
    <w:rsid w:val="00B53B2F"/>
    <w:rsid w:val="00B540F4"/>
    <w:rsid w:val="00B54742"/>
    <w:rsid w:val="00B547A9"/>
    <w:rsid w:val="00B547B6"/>
    <w:rsid w:val="00B55152"/>
    <w:rsid w:val="00B552F8"/>
    <w:rsid w:val="00B553F0"/>
    <w:rsid w:val="00B55807"/>
    <w:rsid w:val="00B558C6"/>
    <w:rsid w:val="00B562BF"/>
    <w:rsid w:val="00B56683"/>
    <w:rsid w:val="00B56DD6"/>
    <w:rsid w:val="00B56F92"/>
    <w:rsid w:val="00B57823"/>
    <w:rsid w:val="00B57B85"/>
    <w:rsid w:val="00B57DEF"/>
    <w:rsid w:val="00B60980"/>
    <w:rsid w:val="00B60C08"/>
    <w:rsid w:val="00B61708"/>
    <w:rsid w:val="00B617FA"/>
    <w:rsid w:val="00B6190B"/>
    <w:rsid w:val="00B62477"/>
    <w:rsid w:val="00B6251A"/>
    <w:rsid w:val="00B6267F"/>
    <w:rsid w:val="00B627D9"/>
    <w:rsid w:val="00B63F05"/>
    <w:rsid w:val="00B645C2"/>
    <w:rsid w:val="00B645F3"/>
    <w:rsid w:val="00B64877"/>
    <w:rsid w:val="00B650B1"/>
    <w:rsid w:val="00B653E7"/>
    <w:rsid w:val="00B65D67"/>
    <w:rsid w:val="00B65DFF"/>
    <w:rsid w:val="00B66084"/>
    <w:rsid w:val="00B66135"/>
    <w:rsid w:val="00B66543"/>
    <w:rsid w:val="00B66D54"/>
    <w:rsid w:val="00B66E5D"/>
    <w:rsid w:val="00B675C5"/>
    <w:rsid w:val="00B67662"/>
    <w:rsid w:val="00B676E5"/>
    <w:rsid w:val="00B701C9"/>
    <w:rsid w:val="00B7021A"/>
    <w:rsid w:val="00B708CB"/>
    <w:rsid w:val="00B70C03"/>
    <w:rsid w:val="00B710C6"/>
    <w:rsid w:val="00B71439"/>
    <w:rsid w:val="00B71545"/>
    <w:rsid w:val="00B7184D"/>
    <w:rsid w:val="00B72279"/>
    <w:rsid w:val="00B729F0"/>
    <w:rsid w:val="00B72A2F"/>
    <w:rsid w:val="00B72ADF"/>
    <w:rsid w:val="00B72E5B"/>
    <w:rsid w:val="00B73213"/>
    <w:rsid w:val="00B739F1"/>
    <w:rsid w:val="00B73B38"/>
    <w:rsid w:val="00B749B6"/>
    <w:rsid w:val="00B74CF6"/>
    <w:rsid w:val="00B768B9"/>
    <w:rsid w:val="00B7709A"/>
    <w:rsid w:val="00B770DC"/>
    <w:rsid w:val="00B7715E"/>
    <w:rsid w:val="00B77657"/>
    <w:rsid w:val="00B77B5F"/>
    <w:rsid w:val="00B77C15"/>
    <w:rsid w:val="00B77F4D"/>
    <w:rsid w:val="00B80902"/>
    <w:rsid w:val="00B80AD8"/>
    <w:rsid w:val="00B80F2B"/>
    <w:rsid w:val="00B81176"/>
    <w:rsid w:val="00B81698"/>
    <w:rsid w:val="00B81D84"/>
    <w:rsid w:val="00B81FB4"/>
    <w:rsid w:val="00B826EE"/>
    <w:rsid w:val="00B8300F"/>
    <w:rsid w:val="00B83280"/>
    <w:rsid w:val="00B83A17"/>
    <w:rsid w:val="00B83D5C"/>
    <w:rsid w:val="00B83D89"/>
    <w:rsid w:val="00B84535"/>
    <w:rsid w:val="00B845D3"/>
    <w:rsid w:val="00B8474A"/>
    <w:rsid w:val="00B8490C"/>
    <w:rsid w:val="00B84A43"/>
    <w:rsid w:val="00B85FAB"/>
    <w:rsid w:val="00B86091"/>
    <w:rsid w:val="00B866E4"/>
    <w:rsid w:val="00B8682A"/>
    <w:rsid w:val="00B86895"/>
    <w:rsid w:val="00B86A18"/>
    <w:rsid w:val="00B870A3"/>
    <w:rsid w:val="00B8727C"/>
    <w:rsid w:val="00B905A5"/>
    <w:rsid w:val="00B906BD"/>
    <w:rsid w:val="00B90D7B"/>
    <w:rsid w:val="00B92232"/>
    <w:rsid w:val="00B92505"/>
    <w:rsid w:val="00B92520"/>
    <w:rsid w:val="00B92557"/>
    <w:rsid w:val="00B92C5A"/>
    <w:rsid w:val="00B92C7D"/>
    <w:rsid w:val="00B92F89"/>
    <w:rsid w:val="00B93065"/>
    <w:rsid w:val="00B93D57"/>
    <w:rsid w:val="00B943D8"/>
    <w:rsid w:val="00B94E58"/>
    <w:rsid w:val="00B952E4"/>
    <w:rsid w:val="00B95BC3"/>
    <w:rsid w:val="00B96E23"/>
    <w:rsid w:val="00B97982"/>
    <w:rsid w:val="00B97D52"/>
    <w:rsid w:val="00B97E8E"/>
    <w:rsid w:val="00BA096C"/>
    <w:rsid w:val="00BA17F9"/>
    <w:rsid w:val="00BA1E8D"/>
    <w:rsid w:val="00BA1FBC"/>
    <w:rsid w:val="00BA28FE"/>
    <w:rsid w:val="00BA2A57"/>
    <w:rsid w:val="00BA2CA8"/>
    <w:rsid w:val="00BA2CAB"/>
    <w:rsid w:val="00BA2D1B"/>
    <w:rsid w:val="00BA35F3"/>
    <w:rsid w:val="00BA38A8"/>
    <w:rsid w:val="00BA3ABA"/>
    <w:rsid w:val="00BA3B54"/>
    <w:rsid w:val="00BA3CAB"/>
    <w:rsid w:val="00BA4149"/>
    <w:rsid w:val="00BA4CC0"/>
    <w:rsid w:val="00BA5000"/>
    <w:rsid w:val="00BA5197"/>
    <w:rsid w:val="00BA5649"/>
    <w:rsid w:val="00BA56F0"/>
    <w:rsid w:val="00BA7060"/>
    <w:rsid w:val="00BB0092"/>
    <w:rsid w:val="00BB0238"/>
    <w:rsid w:val="00BB13E2"/>
    <w:rsid w:val="00BB17B6"/>
    <w:rsid w:val="00BB1DDB"/>
    <w:rsid w:val="00BB204D"/>
    <w:rsid w:val="00BB2058"/>
    <w:rsid w:val="00BB21D1"/>
    <w:rsid w:val="00BB24BD"/>
    <w:rsid w:val="00BB26CA"/>
    <w:rsid w:val="00BB29CC"/>
    <w:rsid w:val="00BB2E51"/>
    <w:rsid w:val="00BB2FAB"/>
    <w:rsid w:val="00BB3DB5"/>
    <w:rsid w:val="00BB42F2"/>
    <w:rsid w:val="00BB45D9"/>
    <w:rsid w:val="00BB479D"/>
    <w:rsid w:val="00BB4C11"/>
    <w:rsid w:val="00BB4CFF"/>
    <w:rsid w:val="00BB4D94"/>
    <w:rsid w:val="00BB4F8D"/>
    <w:rsid w:val="00BB538D"/>
    <w:rsid w:val="00BB5BE8"/>
    <w:rsid w:val="00BB6070"/>
    <w:rsid w:val="00BB6698"/>
    <w:rsid w:val="00BB72AD"/>
    <w:rsid w:val="00BB7D86"/>
    <w:rsid w:val="00BC0418"/>
    <w:rsid w:val="00BC066F"/>
    <w:rsid w:val="00BC0720"/>
    <w:rsid w:val="00BC16B5"/>
    <w:rsid w:val="00BC1850"/>
    <w:rsid w:val="00BC21A7"/>
    <w:rsid w:val="00BC21F7"/>
    <w:rsid w:val="00BC2708"/>
    <w:rsid w:val="00BC311B"/>
    <w:rsid w:val="00BC38D1"/>
    <w:rsid w:val="00BC3DD3"/>
    <w:rsid w:val="00BC41F1"/>
    <w:rsid w:val="00BC494A"/>
    <w:rsid w:val="00BC4C3D"/>
    <w:rsid w:val="00BC4D45"/>
    <w:rsid w:val="00BC5AAC"/>
    <w:rsid w:val="00BC6025"/>
    <w:rsid w:val="00BC676F"/>
    <w:rsid w:val="00BC7192"/>
    <w:rsid w:val="00BC73F7"/>
    <w:rsid w:val="00BC7EB0"/>
    <w:rsid w:val="00BD0044"/>
    <w:rsid w:val="00BD0547"/>
    <w:rsid w:val="00BD05E6"/>
    <w:rsid w:val="00BD0820"/>
    <w:rsid w:val="00BD0B17"/>
    <w:rsid w:val="00BD0B40"/>
    <w:rsid w:val="00BD0DD0"/>
    <w:rsid w:val="00BD1E23"/>
    <w:rsid w:val="00BD1EBF"/>
    <w:rsid w:val="00BD218E"/>
    <w:rsid w:val="00BD28D9"/>
    <w:rsid w:val="00BD2967"/>
    <w:rsid w:val="00BD297F"/>
    <w:rsid w:val="00BD2A35"/>
    <w:rsid w:val="00BD374B"/>
    <w:rsid w:val="00BD4220"/>
    <w:rsid w:val="00BD4677"/>
    <w:rsid w:val="00BD4BE8"/>
    <w:rsid w:val="00BD5136"/>
    <w:rsid w:val="00BD5608"/>
    <w:rsid w:val="00BD5952"/>
    <w:rsid w:val="00BD5A7D"/>
    <w:rsid w:val="00BD64A2"/>
    <w:rsid w:val="00BD784B"/>
    <w:rsid w:val="00BD7A55"/>
    <w:rsid w:val="00BD7C4E"/>
    <w:rsid w:val="00BD7C59"/>
    <w:rsid w:val="00BD7D95"/>
    <w:rsid w:val="00BE046A"/>
    <w:rsid w:val="00BE087B"/>
    <w:rsid w:val="00BE0F4A"/>
    <w:rsid w:val="00BE0F7D"/>
    <w:rsid w:val="00BE125B"/>
    <w:rsid w:val="00BE183D"/>
    <w:rsid w:val="00BE27CE"/>
    <w:rsid w:val="00BE338E"/>
    <w:rsid w:val="00BE384A"/>
    <w:rsid w:val="00BE3B3A"/>
    <w:rsid w:val="00BE4098"/>
    <w:rsid w:val="00BE4998"/>
    <w:rsid w:val="00BE4F68"/>
    <w:rsid w:val="00BE5257"/>
    <w:rsid w:val="00BE5455"/>
    <w:rsid w:val="00BE689C"/>
    <w:rsid w:val="00BE6C6E"/>
    <w:rsid w:val="00BE6D61"/>
    <w:rsid w:val="00BE6D7A"/>
    <w:rsid w:val="00BE7E77"/>
    <w:rsid w:val="00BF0121"/>
    <w:rsid w:val="00BF0166"/>
    <w:rsid w:val="00BF065B"/>
    <w:rsid w:val="00BF0CCB"/>
    <w:rsid w:val="00BF15D2"/>
    <w:rsid w:val="00BF19BE"/>
    <w:rsid w:val="00BF1C97"/>
    <w:rsid w:val="00BF20B2"/>
    <w:rsid w:val="00BF2405"/>
    <w:rsid w:val="00BF2AC8"/>
    <w:rsid w:val="00BF388A"/>
    <w:rsid w:val="00BF3F75"/>
    <w:rsid w:val="00BF4544"/>
    <w:rsid w:val="00BF4B18"/>
    <w:rsid w:val="00BF4FF9"/>
    <w:rsid w:val="00BF561E"/>
    <w:rsid w:val="00BF5AFE"/>
    <w:rsid w:val="00BF7347"/>
    <w:rsid w:val="00BF743C"/>
    <w:rsid w:val="00BF7568"/>
    <w:rsid w:val="00BF7AB2"/>
    <w:rsid w:val="00BF7CF7"/>
    <w:rsid w:val="00C00A72"/>
    <w:rsid w:val="00C00AE5"/>
    <w:rsid w:val="00C00F7C"/>
    <w:rsid w:val="00C01901"/>
    <w:rsid w:val="00C01F5A"/>
    <w:rsid w:val="00C021C6"/>
    <w:rsid w:val="00C02CC2"/>
    <w:rsid w:val="00C02FC8"/>
    <w:rsid w:val="00C0324C"/>
    <w:rsid w:val="00C032A9"/>
    <w:rsid w:val="00C042C9"/>
    <w:rsid w:val="00C04981"/>
    <w:rsid w:val="00C04DA4"/>
    <w:rsid w:val="00C04EEC"/>
    <w:rsid w:val="00C05A0D"/>
    <w:rsid w:val="00C06AC9"/>
    <w:rsid w:val="00C07408"/>
    <w:rsid w:val="00C07EE1"/>
    <w:rsid w:val="00C107F6"/>
    <w:rsid w:val="00C11B1F"/>
    <w:rsid w:val="00C12C6D"/>
    <w:rsid w:val="00C13B48"/>
    <w:rsid w:val="00C14048"/>
    <w:rsid w:val="00C15718"/>
    <w:rsid w:val="00C15CF8"/>
    <w:rsid w:val="00C1604F"/>
    <w:rsid w:val="00C1621A"/>
    <w:rsid w:val="00C16376"/>
    <w:rsid w:val="00C16EE4"/>
    <w:rsid w:val="00C17457"/>
    <w:rsid w:val="00C17968"/>
    <w:rsid w:val="00C17DDA"/>
    <w:rsid w:val="00C200E7"/>
    <w:rsid w:val="00C2030E"/>
    <w:rsid w:val="00C203D9"/>
    <w:rsid w:val="00C20976"/>
    <w:rsid w:val="00C20E2B"/>
    <w:rsid w:val="00C21225"/>
    <w:rsid w:val="00C21CC6"/>
    <w:rsid w:val="00C21D53"/>
    <w:rsid w:val="00C22B52"/>
    <w:rsid w:val="00C22D41"/>
    <w:rsid w:val="00C22F6D"/>
    <w:rsid w:val="00C2358D"/>
    <w:rsid w:val="00C24BA3"/>
    <w:rsid w:val="00C24C61"/>
    <w:rsid w:val="00C253C1"/>
    <w:rsid w:val="00C253DB"/>
    <w:rsid w:val="00C255BA"/>
    <w:rsid w:val="00C26339"/>
    <w:rsid w:val="00C26C37"/>
    <w:rsid w:val="00C27F9F"/>
    <w:rsid w:val="00C31391"/>
    <w:rsid w:val="00C315A9"/>
    <w:rsid w:val="00C316F5"/>
    <w:rsid w:val="00C3190F"/>
    <w:rsid w:val="00C319F3"/>
    <w:rsid w:val="00C31A20"/>
    <w:rsid w:val="00C31F11"/>
    <w:rsid w:val="00C32B4F"/>
    <w:rsid w:val="00C33050"/>
    <w:rsid w:val="00C3324B"/>
    <w:rsid w:val="00C33570"/>
    <w:rsid w:val="00C336AA"/>
    <w:rsid w:val="00C3385E"/>
    <w:rsid w:val="00C33DDB"/>
    <w:rsid w:val="00C34D96"/>
    <w:rsid w:val="00C35105"/>
    <w:rsid w:val="00C35697"/>
    <w:rsid w:val="00C357F3"/>
    <w:rsid w:val="00C35C5D"/>
    <w:rsid w:val="00C35D87"/>
    <w:rsid w:val="00C35F2A"/>
    <w:rsid w:val="00C36528"/>
    <w:rsid w:val="00C36ADE"/>
    <w:rsid w:val="00C36C90"/>
    <w:rsid w:val="00C36FA4"/>
    <w:rsid w:val="00C37576"/>
    <w:rsid w:val="00C37CD2"/>
    <w:rsid w:val="00C37FF0"/>
    <w:rsid w:val="00C40023"/>
    <w:rsid w:val="00C42CD9"/>
    <w:rsid w:val="00C43BD7"/>
    <w:rsid w:val="00C43D3D"/>
    <w:rsid w:val="00C43D99"/>
    <w:rsid w:val="00C44671"/>
    <w:rsid w:val="00C44DF2"/>
    <w:rsid w:val="00C458AE"/>
    <w:rsid w:val="00C45B20"/>
    <w:rsid w:val="00C46565"/>
    <w:rsid w:val="00C47380"/>
    <w:rsid w:val="00C5013C"/>
    <w:rsid w:val="00C503C9"/>
    <w:rsid w:val="00C50C25"/>
    <w:rsid w:val="00C51648"/>
    <w:rsid w:val="00C518B8"/>
    <w:rsid w:val="00C520CE"/>
    <w:rsid w:val="00C52317"/>
    <w:rsid w:val="00C5257A"/>
    <w:rsid w:val="00C53125"/>
    <w:rsid w:val="00C53310"/>
    <w:rsid w:val="00C53439"/>
    <w:rsid w:val="00C53947"/>
    <w:rsid w:val="00C53A66"/>
    <w:rsid w:val="00C53B83"/>
    <w:rsid w:val="00C54491"/>
    <w:rsid w:val="00C548F2"/>
    <w:rsid w:val="00C54E51"/>
    <w:rsid w:val="00C550E5"/>
    <w:rsid w:val="00C55412"/>
    <w:rsid w:val="00C5555A"/>
    <w:rsid w:val="00C565A5"/>
    <w:rsid w:val="00C5661C"/>
    <w:rsid w:val="00C56CDF"/>
    <w:rsid w:val="00C5715C"/>
    <w:rsid w:val="00C57552"/>
    <w:rsid w:val="00C57554"/>
    <w:rsid w:val="00C5757D"/>
    <w:rsid w:val="00C57FEE"/>
    <w:rsid w:val="00C60102"/>
    <w:rsid w:val="00C6019A"/>
    <w:rsid w:val="00C6023C"/>
    <w:rsid w:val="00C61C6B"/>
    <w:rsid w:val="00C628F0"/>
    <w:rsid w:val="00C62CA3"/>
    <w:rsid w:val="00C62D1D"/>
    <w:rsid w:val="00C62F4B"/>
    <w:rsid w:val="00C63074"/>
    <w:rsid w:val="00C634E7"/>
    <w:rsid w:val="00C63786"/>
    <w:rsid w:val="00C6399E"/>
    <w:rsid w:val="00C63EFD"/>
    <w:rsid w:val="00C6490C"/>
    <w:rsid w:val="00C64B18"/>
    <w:rsid w:val="00C64DE8"/>
    <w:rsid w:val="00C6536E"/>
    <w:rsid w:val="00C656A2"/>
    <w:rsid w:val="00C66394"/>
    <w:rsid w:val="00C66975"/>
    <w:rsid w:val="00C67846"/>
    <w:rsid w:val="00C67947"/>
    <w:rsid w:val="00C67CC4"/>
    <w:rsid w:val="00C67E32"/>
    <w:rsid w:val="00C7019D"/>
    <w:rsid w:val="00C703EB"/>
    <w:rsid w:val="00C70796"/>
    <w:rsid w:val="00C716F1"/>
    <w:rsid w:val="00C717E8"/>
    <w:rsid w:val="00C71CD4"/>
    <w:rsid w:val="00C725BD"/>
    <w:rsid w:val="00C728ED"/>
    <w:rsid w:val="00C7316A"/>
    <w:rsid w:val="00C731D2"/>
    <w:rsid w:val="00C73491"/>
    <w:rsid w:val="00C73955"/>
    <w:rsid w:val="00C74426"/>
    <w:rsid w:val="00C74F61"/>
    <w:rsid w:val="00C7508D"/>
    <w:rsid w:val="00C75671"/>
    <w:rsid w:val="00C756CE"/>
    <w:rsid w:val="00C765A3"/>
    <w:rsid w:val="00C76638"/>
    <w:rsid w:val="00C76D68"/>
    <w:rsid w:val="00C770F4"/>
    <w:rsid w:val="00C77105"/>
    <w:rsid w:val="00C77D10"/>
    <w:rsid w:val="00C77E55"/>
    <w:rsid w:val="00C81378"/>
    <w:rsid w:val="00C813F6"/>
    <w:rsid w:val="00C81645"/>
    <w:rsid w:val="00C81F87"/>
    <w:rsid w:val="00C82357"/>
    <w:rsid w:val="00C830A2"/>
    <w:rsid w:val="00C83263"/>
    <w:rsid w:val="00C83635"/>
    <w:rsid w:val="00C83ABC"/>
    <w:rsid w:val="00C83C10"/>
    <w:rsid w:val="00C84CC1"/>
    <w:rsid w:val="00C84D94"/>
    <w:rsid w:val="00C84E62"/>
    <w:rsid w:val="00C863B1"/>
    <w:rsid w:val="00C865A9"/>
    <w:rsid w:val="00C86725"/>
    <w:rsid w:val="00C870B7"/>
    <w:rsid w:val="00C87ACF"/>
    <w:rsid w:val="00C87AE3"/>
    <w:rsid w:val="00C87B1D"/>
    <w:rsid w:val="00C901DA"/>
    <w:rsid w:val="00C90706"/>
    <w:rsid w:val="00C90D0A"/>
    <w:rsid w:val="00C90E4B"/>
    <w:rsid w:val="00C910D5"/>
    <w:rsid w:val="00C91959"/>
    <w:rsid w:val="00C91985"/>
    <w:rsid w:val="00C91ADC"/>
    <w:rsid w:val="00C91C63"/>
    <w:rsid w:val="00C923E4"/>
    <w:rsid w:val="00C92A64"/>
    <w:rsid w:val="00C92D79"/>
    <w:rsid w:val="00C92EB0"/>
    <w:rsid w:val="00C934C0"/>
    <w:rsid w:val="00C93D7C"/>
    <w:rsid w:val="00C93EDF"/>
    <w:rsid w:val="00C94323"/>
    <w:rsid w:val="00C94939"/>
    <w:rsid w:val="00C9542A"/>
    <w:rsid w:val="00C95FA7"/>
    <w:rsid w:val="00C960A2"/>
    <w:rsid w:val="00C96E4C"/>
    <w:rsid w:val="00C973BF"/>
    <w:rsid w:val="00C97B31"/>
    <w:rsid w:val="00C97CBC"/>
    <w:rsid w:val="00C97FBB"/>
    <w:rsid w:val="00CA0257"/>
    <w:rsid w:val="00CA0A07"/>
    <w:rsid w:val="00CA0F84"/>
    <w:rsid w:val="00CA1DBC"/>
    <w:rsid w:val="00CA2D80"/>
    <w:rsid w:val="00CA37D4"/>
    <w:rsid w:val="00CA3A36"/>
    <w:rsid w:val="00CA3A95"/>
    <w:rsid w:val="00CA4BE5"/>
    <w:rsid w:val="00CA5039"/>
    <w:rsid w:val="00CA5878"/>
    <w:rsid w:val="00CA6021"/>
    <w:rsid w:val="00CA625D"/>
    <w:rsid w:val="00CA736E"/>
    <w:rsid w:val="00CA7804"/>
    <w:rsid w:val="00CA7B8E"/>
    <w:rsid w:val="00CA7BF1"/>
    <w:rsid w:val="00CB04A8"/>
    <w:rsid w:val="00CB0FD3"/>
    <w:rsid w:val="00CB1383"/>
    <w:rsid w:val="00CB2110"/>
    <w:rsid w:val="00CB2205"/>
    <w:rsid w:val="00CB24B7"/>
    <w:rsid w:val="00CB2E8E"/>
    <w:rsid w:val="00CB2F13"/>
    <w:rsid w:val="00CB40AC"/>
    <w:rsid w:val="00CB434E"/>
    <w:rsid w:val="00CB443E"/>
    <w:rsid w:val="00CB4B4F"/>
    <w:rsid w:val="00CB570E"/>
    <w:rsid w:val="00CB57A5"/>
    <w:rsid w:val="00CB62C0"/>
    <w:rsid w:val="00CB6AF3"/>
    <w:rsid w:val="00CB6D0C"/>
    <w:rsid w:val="00CB751F"/>
    <w:rsid w:val="00CB76B0"/>
    <w:rsid w:val="00CC0074"/>
    <w:rsid w:val="00CC020F"/>
    <w:rsid w:val="00CC03CE"/>
    <w:rsid w:val="00CC0676"/>
    <w:rsid w:val="00CC0A80"/>
    <w:rsid w:val="00CC0DF4"/>
    <w:rsid w:val="00CC0E00"/>
    <w:rsid w:val="00CC0ECD"/>
    <w:rsid w:val="00CC136D"/>
    <w:rsid w:val="00CC150A"/>
    <w:rsid w:val="00CC1616"/>
    <w:rsid w:val="00CC177A"/>
    <w:rsid w:val="00CC2694"/>
    <w:rsid w:val="00CC2905"/>
    <w:rsid w:val="00CC2CAD"/>
    <w:rsid w:val="00CC35A8"/>
    <w:rsid w:val="00CC36BE"/>
    <w:rsid w:val="00CC37C3"/>
    <w:rsid w:val="00CC3E8A"/>
    <w:rsid w:val="00CC46AC"/>
    <w:rsid w:val="00CC4F12"/>
    <w:rsid w:val="00CC5640"/>
    <w:rsid w:val="00CC5864"/>
    <w:rsid w:val="00CC5E6B"/>
    <w:rsid w:val="00CC5FB7"/>
    <w:rsid w:val="00CC6248"/>
    <w:rsid w:val="00CC692A"/>
    <w:rsid w:val="00CC70FF"/>
    <w:rsid w:val="00CC73A6"/>
    <w:rsid w:val="00CC7540"/>
    <w:rsid w:val="00CC7944"/>
    <w:rsid w:val="00CC7A6A"/>
    <w:rsid w:val="00CD070E"/>
    <w:rsid w:val="00CD0C59"/>
    <w:rsid w:val="00CD1186"/>
    <w:rsid w:val="00CD1488"/>
    <w:rsid w:val="00CD1A6B"/>
    <w:rsid w:val="00CD2C01"/>
    <w:rsid w:val="00CD324B"/>
    <w:rsid w:val="00CD36C9"/>
    <w:rsid w:val="00CD39F9"/>
    <w:rsid w:val="00CD3CC9"/>
    <w:rsid w:val="00CD3E44"/>
    <w:rsid w:val="00CD49DC"/>
    <w:rsid w:val="00CD4E24"/>
    <w:rsid w:val="00CD590E"/>
    <w:rsid w:val="00CD5FC7"/>
    <w:rsid w:val="00CD6404"/>
    <w:rsid w:val="00CD6A83"/>
    <w:rsid w:val="00CD6B5B"/>
    <w:rsid w:val="00CD7101"/>
    <w:rsid w:val="00CD7625"/>
    <w:rsid w:val="00CD7EE2"/>
    <w:rsid w:val="00CE02EF"/>
    <w:rsid w:val="00CE0538"/>
    <w:rsid w:val="00CE0AED"/>
    <w:rsid w:val="00CE19D9"/>
    <w:rsid w:val="00CE2135"/>
    <w:rsid w:val="00CE297B"/>
    <w:rsid w:val="00CE2F15"/>
    <w:rsid w:val="00CE3474"/>
    <w:rsid w:val="00CE3865"/>
    <w:rsid w:val="00CE4FD8"/>
    <w:rsid w:val="00CE585F"/>
    <w:rsid w:val="00CE5A5B"/>
    <w:rsid w:val="00CE5E0A"/>
    <w:rsid w:val="00CE5E50"/>
    <w:rsid w:val="00CE62DB"/>
    <w:rsid w:val="00CE6560"/>
    <w:rsid w:val="00CE66BD"/>
    <w:rsid w:val="00CE6B7F"/>
    <w:rsid w:val="00CE7018"/>
    <w:rsid w:val="00CF0D45"/>
    <w:rsid w:val="00CF0F09"/>
    <w:rsid w:val="00CF140B"/>
    <w:rsid w:val="00CF2099"/>
    <w:rsid w:val="00CF2552"/>
    <w:rsid w:val="00CF2645"/>
    <w:rsid w:val="00CF27EF"/>
    <w:rsid w:val="00CF280C"/>
    <w:rsid w:val="00CF308C"/>
    <w:rsid w:val="00CF3D86"/>
    <w:rsid w:val="00CF413F"/>
    <w:rsid w:val="00CF421A"/>
    <w:rsid w:val="00CF4AA3"/>
    <w:rsid w:val="00CF5066"/>
    <w:rsid w:val="00CF51B4"/>
    <w:rsid w:val="00CF5876"/>
    <w:rsid w:val="00CF5C93"/>
    <w:rsid w:val="00CF6DD9"/>
    <w:rsid w:val="00CF787A"/>
    <w:rsid w:val="00CF79A6"/>
    <w:rsid w:val="00CF7F44"/>
    <w:rsid w:val="00CF7FB0"/>
    <w:rsid w:val="00D0013F"/>
    <w:rsid w:val="00D002B2"/>
    <w:rsid w:val="00D003B8"/>
    <w:rsid w:val="00D004E7"/>
    <w:rsid w:val="00D00751"/>
    <w:rsid w:val="00D017C9"/>
    <w:rsid w:val="00D02444"/>
    <w:rsid w:val="00D026FC"/>
    <w:rsid w:val="00D02AE0"/>
    <w:rsid w:val="00D033D5"/>
    <w:rsid w:val="00D03C97"/>
    <w:rsid w:val="00D04457"/>
    <w:rsid w:val="00D04613"/>
    <w:rsid w:val="00D04870"/>
    <w:rsid w:val="00D04E96"/>
    <w:rsid w:val="00D051B8"/>
    <w:rsid w:val="00D053C8"/>
    <w:rsid w:val="00D05548"/>
    <w:rsid w:val="00D056B3"/>
    <w:rsid w:val="00D05DF3"/>
    <w:rsid w:val="00D06598"/>
    <w:rsid w:val="00D0663E"/>
    <w:rsid w:val="00D0676C"/>
    <w:rsid w:val="00D07033"/>
    <w:rsid w:val="00D0717B"/>
    <w:rsid w:val="00D07BF7"/>
    <w:rsid w:val="00D07C73"/>
    <w:rsid w:val="00D101F2"/>
    <w:rsid w:val="00D1053F"/>
    <w:rsid w:val="00D113DB"/>
    <w:rsid w:val="00D113F3"/>
    <w:rsid w:val="00D115FE"/>
    <w:rsid w:val="00D123F8"/>
    <w:rsid w:val="00D12E47"/>
    <w:rsid w:val="00D12F2B"/>
    <w:rsid w:val="00D131D0"/>
    <w:rsid w:val="00D1351A"/>
    <w:rsid w:val="00D1364E"/>
    <w:rsid w:val="00D13950"/>
    <w:rsid w:val="00D1443F"/>
    <w:rsid w:val="00D14B72"/>
    <w:rsid w:val="00D154AF"/>
    <w:rsid w:val="00D15668"/>
    <w:rsid w:val="00D15A7B"/>
    <w:rsid w:val="00D15E9F"/>
    <w:rsid w:val="00D17205"/>
    <w:rsid w:val="00D172A3"/>
    <w:rsid w:val="00D20119"/>
    <w:rsid w:val="00D2030D"/>
    <w:rsid w:val="00D209EE"/>
    <w:rsid w:val="00D2127C"/>
    <w:rsid w:val="00D2263C"/>
    <w:rsid w:val="00D22665"/>
    <w:rsid w:val="00D22904"/>
    <w:rsid w:val="00D22AE6"/>
    <w:rsid w:val="00D230EB"/>
    <w:rsid w:val="00D2362D"/>
    <w:rsid w:val="00D239A9"/>
    <w:rsid w:val="00D23D09"/>
    <w:rsid w:val="00D243F1"/>
    <w:rsid w:val="00D24617"/>
    <w:rsid w:val="00D24B70"/>
    <w:rsid w:val="00D24F0A"/>
    <w:rsid w:val="00D24F72"/>
    <w:rsid w:val="00D2520F"/>
    <w:rsid w:val="00D25E9B"/>
    <w:rsid w:val="00D262BA"/>
    <w:rsid w:val="00D2645A"/>
    <w:rsid w:val="00D2657B"/>
    <w:rsid w:val="00D265E6"/>
    <w:rsid w:val="00D2683F"/>
    <w:rsid w:val="00D272AD"/>
    <w:rsid w:val="00D27577"/>
    <w:rsid w:val="00D303FC"/>
    <w:rsid w:val="00D3105C"/>
    <w:rsid w:val="00D31403"/>
    <w:rsid w:val="00D3218E"/>
    <w:rsid w:val="00D322F4"/>
    <w:rsid w:val="00D32912"/>
    <w:rsid w:val="00D32B87"/>
    <w:rsid w:val="00D32E7D"/>
    <w:rsid w:val="00D33395"/>
    <w:rsid w:val="00D33CA5"/>
    <w:rsid w:val="00D33DBE"/>
    <w:rsid w:val="00D34420"/>
    <w:rsid w:val="00D34545"/>
    <w:rsid w:val="00D34915"/>
    <w:rsid w:val="00D34C48"/>
    <w:rsid w:val="00D3507A"/>
    <w:rsid w:val="00D364F0"/>
    <w:rsid w:val="00D36A66"/>
    <w:rsid w:val="00D36B31"/>
    <w:rsid w:val="00D37193"/>
    <w:rsid w:val="00D379A2"/>
    <w:rsid w:val="00D37A4E"/>
    <w:rsid w:val="00D37EF9"/>
    <w:rsid w:val="00D40493"/>
    <w:rsid w:val="00D41B04"/>
    <w:rsid w:val="00D41B4A"/>
    <w:rsid w:val="00D42110"/>
    <w:rsid w:val="00D42A85"/>
    <w:rsid w:val="00D42AC1"/>
    <w:rsid w:val="00D4339E"/>
    <w:rsid w:val="00D43A28"/>
    <w:rsid w:val="00D43AEC"/>
    <w:rsid w:val="00D44086"/>
    <w:rsid w:val="00D444E6"/>
    <w:rsid w:val="00D448AB"/>
    <w:rsid w:val="00D4493F"/>
    <w:rsid w:val="00D44D67"/>
    <w:rsid w:val="00D46D16"/>
    <w:rsid w:val="00D46D5F"/>
    <w:rsid w:val="00D475C1"/>
    <w:rsid w:val="00D4779E"/>
    <w:rsid w:val="00D4788B"/>
    <w:rsid w:val="00D505CD"/>
    <w:rsid w:val="00D50D8A"/>
    <w:rsid w:val="00D52234"/>
    <w:rsid w:val="00D526F4"/>
    <w:rsid w:val="00D529EE"/>
    <w:rsid w:val="00D52F18"/>
    <w:rsid w:val="00D5351E"/>
    <w:rsid w:val="00D537EA"/>
    <w:rsid w:val="00D539E8"/>
    <w:rsid w:val="00D547B0"/>
    <w:rsid w:val="00D54871"/>
    <w:rsid w:val="00D54903"/>
    <w:rsid w:val="00D54C17"/>
    <w:rsid w:val="00D55143"/>
    <w:rsid w:val="00D556A3"/>
    <w:rsid w:val="00D558F5"/>
    <w:rsid w:val="00D55B6C"/>
    <w:rsid w:val="00D55BED"/>
    <w:rsid w:val="00D5637C"/>
    <w:rsid w:val="00D56A48"/>
    <w:rsid w:val="00D56BD6"/>
    <w:rsid w:val="00D56CF3"/>
    <w:rsid w:val="00D56D05"/>
    <w:rsid w:val="00D5702D"/>
    <w:rsid w:val="00D57320"/>
    <w:rsid w:val="00D576B3"/>
    <w:rsid w:val="00D57B36"/>
    <w:rsid w:val="00D603D1"/>
    <w:rsid w:val="00D60996"/>
    <w:rsid w:val="00D610B9"/>
    <w:rsid w:val="00D61462"/>
    <w:rsid w:val="00D61863"/>
    <w:rsid w:val="00D62C75"/>
    <w:rsid w:val="00D631B2"/>
    <w:rsid w:val="00D63A00"/>
    <w:rsid w:val="00D63C01"/>
    <w:rsid w:val="00D63DD4"/>
    <w:rsid w:val="00D64082"/>
    <w:rsid w:val="00D641C5"/>
    <w:rsid w:val="00D64485"/>
    <w:rsid w:val="00D645AF"/>
    <w:rsid w:val="00D64645"/>
    <w:rsid w:val="00D64E28"/>
    <w:rsid w:val="00D6697C"/>
    <w:rsid w:val="00D7049C"/>
    <w:rsid w:val="00D704CC"/>
    <w:rsid w:val="00D70AEC"/>
    <w:rsid w:val="00D70DEB"/>
    <w:rsid w:val="00D70ED5"/>
    <w:rsid w:val="00D716C5"/>
    <w:rsid w:val="00D71AE7"/>
    <w:rsid w:val="00D7227E"/>
    <w:rsid w:val="00D723AA"/>
    <w:rsid w:val="00D72795"/>
    <w:rsid w:val="00D7312E"/>
    <w:rsid w:val="00D735D5"/>
    <w:rsid w:val="00D73CB7"/>
    <w:rsid w:val="00D73D4D"/>
    <w:rsid w:val="00D74198"/>
    <w:rsid w:val="00D74919"/>
    <w:rsid w:val="00D74989"/>
    <w:rsid w:val="00D749C8"/>
    <w:rsid w:val="00D74B70"/>
    <w:rsid w:val="00D75D6F"/>
    <w:rsid w:val="00D7661C"/>
    <w:rsid w:val="00D76A3A"/>
    <w:rsid w:val="00D76EA7"/>
    <w:rsid w:val="00D77572"/>
    <w:rsid w:val="00D7773F"/>
    <w:rsid w:val="00D77839"/>
    <w:rsid w:val="00D778E8"/>
    <w:rsid w:val="00D77A12"/>
    <w:rsid w:val="00D77AA0"/>
    <w:rsid w:val="00D80553"/>
    <w:rsid w:val="00D80829"/>
    <w:rsid w:val="00D8088A"/>
    <w:rsid w:val="00D80F15"/>
    <w:rsid w:val="00D80FF8"/>
    <w:rsid w:val="00D814BF"/>
    <w:rsid w:val="00D81BB1"/>
    <w:rsid w:val="00D82940"/>
    <w:rsid w:val="00D82D0A"/>
    <w:rsid w:val="00D82FFC"/>
    <w:rsid w:val="00D83685"/>
    <w:rsid w:val="00D8375F"/>
    <w:rsid w:val="00D838B4"/>
    <w:rsid w:val="00D839A5"/>
    <w:rsid w:val="00D83B34"/>
    <w:rsid w:val="00D84027"/>
    <w:rsid w:val="00D84453"/>
    <w:rsid w:val="00D845CB"/>
    <w:rsid w:val="00D84C9A"/>
    <w:rsid w:val="00D852C3"/>
    <w:rsid w:val="00D85B14"/>
    <w:rsid w:val="00D85F54"/>
    <w:rsid w:val="00D86461"/>
    <w:rsid w:val="00D86ADB"/>
    <w:rsid w:val="00D86F21"/>
    <w:rsid w:val="00D8766A"/>
    <w:rsid w:val="00D877D4"/>
    <w:rsid w:val="00D879F0"/>
    <w:rsid w:val="00D87C90"/>
    <w:rsid w:val="00D87CD4"/>
    <w:rsid w:val="00D87D0C"/>
    <w:rsid w:val="00D903B7"/>
    <w:rsid w:val="00D9064A"/>
    <w:rsid w:val="00D90D19"/>
    <w:rsid w:val="00D90D24"/>
    <w:rsid w:val="00D914B8"/>
    <w:rsid w:val="00D9166F"/>
    <w:rsid w:val="00D91978"/>
    <w:rsid w:val="00D91AE4"/>
    <w:rsid w:val="00D91BB4"/>
    <w:rsid w:val="00D92024"/>
    <w:rsid w:val="00D92564"/>
    <w:rsid w:val="00D926E4"/>
    <w:rsid w:val="00D92D0A"/>
    <w:rsid w:val="00D931FE"/>
    <w:rsid w:val="00D93B0D"/>
    <w:rsid w:val="00D93D58"/>
    <w:rsid w:val="00D93FD9"/>
    <w:rsid w:val="00D94418"/>
    <w:rsid w:val="00D9512A"/>
    <w:rsid w:val="00D96062"/>
    <w:rsid w:val="00D96070"/>
    <w:rsid w:val="00D965F8"/>
    <w:rsid w:val="00D9697B"/>
    <w:rsid w:val="00D96BC4"/>
    <w:rsid w:val="00D970E5"/>
    <w:rsid w:val="00D9788F"/>
    <w:rsid w:val="00DA0086"/>
    <w:rsid w:val="00DA057B"/>
    <w:rsid w:val="00DA06DB"/>
    <w:rsid w:val="00DA0775"/>
    <w:rsid w:val="00DA0F93"/>
    <w:rsid w:val="00DA141E"/>
    <w:rsid w:val="00DA1C13"/>
    <w:rsid w:val="00DA1D62"/>
    <w:rsid w:val="00DA1E5A"/>
    <w:rsid w:val="00DA1E9D"/>
    <w:rsid w:val="00DA2501"/>
    <w:rsid w:val="00DA27E7"/>
    <w:rsid w:val="00DA3450"/>
    <w:rsid w:val="00DA397A"/>
    <w:rsid w:val="00DA41BD"/>
    <w:rsid w:val="00DA456D"/>
    <w:rsid w:val="00DA45D4"/>
    <w:rsid w:val="00DA49A2"/>
    <w:rsid w:val="00DA4D03"/>
    <w:rsid w:val="00DA5157"/>
    <w:rsid w:val="00DA551F"/>
    <w:rsid w:val="00DA5DC8"/>
    <w:rsid w:val="00DA5FDA"/>
    <w:rsid w:val="00DA61E9"/>
    <w:rsid w:val="00DA62D7"/>
    <w:rsid w:val="00DA67E3"/>
    <w:rsid w:val="00DA68DF"/>
    <w:rsid w:val="00DA7C42"/>
    <w:rsid w:val="00DB15CE"/>
    <w:rsid w:val="00DB2388"/>
    <w:rsid w:val="00DB27F2"/>
    <w:rsid w:val="00DB2815"/>
    <w:rsid w:val="00DB3310"/>
    <w:rsid w:val="00DB3483"/>
    <w:rsid w:val="00DB374B"/>
    <w:rsid w:val="00DB38AC"/>
    <w:rsid w:val="00DB4242"/>
    <w:rsid w:val="00DB42AC"/>
    <w:rsid w:val="00DB4BE2"/>
    <w:rsid w:val="00DB4E88"/>
    <w:rsid w:val="00DB5142"/>
    <w:rsid w:val="00DB5904"/>
    <w:rsid w:val="00DB64D3"/>
    <w:rsid w:val="00DB6862"/>
    <w:rsid w:val="00DB68E6"/>
    <w:rsid w:val="00DB69B4"/>
    <w:rsid w:val="00DB6A03"/>
    <w:rsid w:val="00DB70D6"/>
    <w:rsid w:val="00DB7105"/>
    <w:rsid w:val="00DB727E"/>
    <w:rsid w:val="00DB7408"/>
    <w:rsid w:val="00DB7B65"/>
    <w:rsid w:val="00DB7CDC"/>
    <w:rsid w:val="00DC0538"/>
    <w:rsid w:val="00DC09EE"/>
    <w:rsid w:val="00DC0EB4"/>
    <w:rsid w:val="00DC10D0"/>
    <w:rsid w:val="00DC11DF"/>
    <w:rsid w:val="00DC1693"/>
    <w:rsid w:val="00DC178F"/>
    <w:rsid w:val="00DC17F6"/>
    <w:rsid w:val="00DC1B63"/>
    <w:rsid w:val="00DC1BF2"/>
    <w:rsid w:val="00DC1C4E"/>
    <w:rsid w:val="00DC230F"/>
    <w:rsid w:val="00DC3253"/>
    <w:rsid w:val="00DC329A"/>
    <w:rsid w:val="00DC32AD"/>
    <w:rsid w:val="00DC397D"/>
    <w:rsid w:val="00DC3BFB"/>
    <w:rsid w:val="00DC42B2"/>
    <w:rsid w:val="00DC42FE"/>
    <w:rsid w:val="00DC4E43"/>
    <w:rsid w:val="00DC4F6D"/>
    <w:rsid w:val="00DC4F79"/>
    <w:rsid w:val="00DC5AD0"/>
    <w:rsid w:val="00DC6EE8"/>
    <w:rsid w:val="00DC70F8"/>
    <w:rsid w:val="00DC7802"/>
    <w:rsid w:val="00DC7CAA"/>
    <w:rsid w:val="00DD0672"/>
    <w:rsid w:val="00DD070B"/>
    <w:rsid w:val="00DD0890"/>
    <w:rsid w:val="00DD117B"/>
    <w:rsid w:val="00DD1441"/>
    <w:rsid w:val="00DD1608"/>
    <w:rsid w:val="00DD18CC"/>
    <w:rsid w:val="00DD1AC1"/>
    <w:rsid w:val="00DD236E"/>
    <w:rsid w:val="00DD2C56"/>
    <w:rsid w:val="00DD2D50"/>
    <w:rsid w:val="00DD3456"/>
    <w:rsid w:val="00DD4E66"/>
    <w:rsid w:val="00DD4FC3"/>
    <w:rsid w:val="00DD506E"/>
    <w:rsid w:val="00DD508E"/>
    <w:rsid w:val="00DD5875"/>
    <w:rsid w:val="00DD5D48"/>
    <w:rsid w:val="00DD5FFA"/>
    <w:rsid w:val="00DD5FFB"/>
    <w:rsid w:val="00DD6474"/>
    <w:rsid w:val="00DD6F93"/>
    <w:rsid w:val="00DD7244"/>
    <w:rsid w:val="00DD77A4"/>
    <w:rsid w:val="00DD7ABB"/>
    <w:rsid w:val="00DD7C2C"/>
    <w:rsid w:val="00DE02EB"/>
    <w:rsid w:val="00DE05D3"/>
    <w:rsid w:val="00DE1277"/>
    <w:rsid w:val="00DE21AA"/>
    <w:rsid w:val="00DE2491"/>
    <w:rsid w:val="00DE26DE"/>
    <w:rsid w:val="00DE336A"/>
    <w:rsid w:val="00DE37C6"/>
    <w:rsid w:val="00DE3A8F"/>
    <w:rsid w:val="00DE43B9"/>
    <w:rsid w:val="00DE472D"/>
    <w:rsid w:val="00DE47EA"/>
    <w:rsid w:val="00DE486A"/>
    <w:rsid w:val="00DE4A60"/>
    <w:rsid w:val="00DE4B9E"/>
    <w:rsid w:val="00DE5226"/>
    <w:rsid w:val="00DE5582"/>
    <w:rsid w:val="00DE5D54"/>
    <w:rsid w:val="00DE6585"/>
    <w:rsid w:val="00DE72CB"/>
    <w:rsid w:val="00DF0458"/>
    <w:rsid w:val="00DF076B"/>
    <w:rsid w:val="00DF0E28"/>
    <w:rsid w:val="00DF0F92"/>
    <w:rsid w:val="00DF116A"/>
    <w:rsid w:val="00DF128E"/>
    <w:rsid w:val="00DF1576"/>
    <w:rsid w:val="00DF1949"/>
    <w:rsid w:val="00DF19ED"/>
    <w:rsid w:val="00DF2770"/>
    <w:rsid w:val="00DF28ED"/>
    <w:rsid w:val="00DF2FC3"/>
    <w:rsid w:val="00DF33B2"/>
    <w:rsid w:val="00DF35A9"/>
    <w:rsid w:val="00DF35B6"/>
    <w:rsid w:val="00DF442E"/>
    <w:rsid w:val="00DF44C4"/>
    <w:rsid w:val="00DF4705"/>
    <w:rsid w:val="00DF5582"/>
    <w:rsid w:val="00DF561D"/>
    <w:rsid w:val="00DF72B5"/>
    <w:rsid w:val="00DF793F"/>
    <w:rsid w:val="00DF7F8B"/>
    <w:rsid w:val="00E00058"/>
    <w:rsid w:val="00E00519"/>
    <w:rsid w:val="00E00BFD"/>
    <w:rsid w:val="00E00C50"/>
    <w:rsid w:val="00E01C34"/>
    <w:rsid w:val="00E01C65"/>
    <w:rsid w:val="00E021B1"/>
    <w:rsid w:val="00E0251B"/>
    <w:rsid w:val="00E033DB"/>
    <w:rsid w:val="00E03633"/>
    <w:rsid w:val="00E03823"/>
    <w:rsid w:val="00E03CE8"/>
    <w:rsid w:val="00E03EAE"/>
    <w:rsid w:val="00E04317"/>
    <w:rsid w:val="00E043BE"/>
    <w:rsid w:val="00E04BCB"/>
    <w:rsid w:val="00E05C31"/>
    <w:rsid w:val="00E06279"/>
    <w:rsid w:val="00E067BE"/>
    <w:rsid w:val="00E072F4"/>
    <w:rsid w:val="00E07468"/>
    <w:rsid w:val="00E07855"/>
    <w:rsid w:val="00E102FE"/>
    <w:rsid w:val="00E11767"/>
    <w:rsid w:val="00E1247D"/>
    <w:rsid w:val="00E1299B"/>
    <w:rsid w:val="00E12D36"/>
    <w:rsid w:val="00E13387"/>
    <w:rsid w:val="00E13706"/>
    <w:rsid w:val="00E13837"/>
    <w:rsid w:val="00E138C6"/>
    <w:rsid w:val="00E13D78"/>
    <w:rsid w:val="00E13F08"/>
    <w:rsid w:val="00E1407F"/>
    <w:rsid w:val="00E14163"/>
    <w:rsid w:val="00E14444"/>
    <w:rsid w:val="00E14581"/>
    <w:rsid w:val="00E146B8"/>
    <w:rsid w:val="00E14A8D"/>
    <w:rsid w:val="00E150BD"/>
    <w:rsid w:val="00E152E7"/>
    <w:rsid w:val="00E1554F"/>
    <w:rsid w:val="00E159F0"/>
    <w:rsid w:val="00E15FF7"/>
    <w:rsid w:val="00E1643C"/>
    <w:rsid w:val="00E1698B"/>
    <w:rsid w:val="00E16A83"/>
    <w:rsid w:val="00E16CD6"/>
    <w:rsid w:val="00E16FED"/>
    <w:rsid w:val="00E2068A"/>
    <w:rsid w:val="00E206CB"/>
    <w:rsid w:val="00E20956"/>
    <w:rsid w:val="00E211E6"/>
    <w:rsid w:val="00E21A92"/>
    <w:rsid w:val="00E21C4B"/>
    <w:rsid w:val="00E226CA"/>
    <w:rsid w:val="00E23585"/>
    <w:rsid w:val="00E236D9"/>
    <w:rsid w:val="00E23AC0"/>
    <w:rsid w:val="00E245AD"/>
    <w:rsid w:val="00E248DD"/>
    <w:rsid w:val="00E2495B"/>
    <w:rsid w:val="00E24B66"/>
    <w:rsid w:val="00E24D70"/>
    <w:rsid w:val="00E25007"/>
    <w:rsid w:val="00E2553C"/>
    <w:rsid w:val="00E261FA"/>
    <w:rsid w:val="00E262D1"/>
    <w:rsid w:val="00E268F5"/>
    <w:rsid w:val="00E269EC"/>
    <w:rsid w:val="00E26D6D"/>
    <w:rsid w:val="00E26F10"/>
    <w:rsid w:val="00E277E6"/>
    <w:rsid w:val="00E27838"/>
    <w:rsid w:val="00E27AAE"/>
    <w:rsid w:val="00E27C13"/>
    <w:rsid w:val="00E27EA1"/>
    <w:rsid w:val="00E303EF"/>
    <w:rsid w:val="00E30413"/>
    <w:rsid w:val="00E307BD"/>
    <w:rsid w:val="00E309A9"/>
    <w:rsid w:val="00E31048"/>
    <w:rsid w:val="00E3118D"/>
    <w:rsid w:val="00E3164B"/>
    <w:rsid w:val="00E31821"/>
    <w:rsid w:val="00E31E35"/>
    <w:rsid w:val="00E324BE"/>
    <w:rsid w:val="00E32555"/>
    <w:rsid w:val="00E329CD"/>
    <w:rsid w:val="00E329DA"/>
    <w:rsid w:val="00E329F0"/>
    <w:rsid w:val="00E32ADE"/>
    <w:rsid w:val="00E32E80"/>
    <w:rsid w:val="00E33584"/>
    <w:rsid w:val="00E336D4"/>
    <w:rsid w:val="00E33CBA"/>
    <w:rsid w:val="00E3404B"/>
    <w:rsid w:val="00E34CAF"/>
    <w:rsid w:val="00E3512E"/>
    <w:rsid w:val="00E35172"/>
    <w:rsid w:val="00E35C68"/>
    <w:rsid w:val="00E35CEA"/>
    <w:rsid w:val="00E35F55"/>
    <w:rsid w:val="00E36394"/>
    <w:rsid w:val="00E36D2B"/>
    <w:rsid w:val="00E3710A"/>
    <w:rsid w:val="00E3722A"/>
    <w:rsid w:val="00E372BE"/>
    <w:rsid w:val="00E37C91"/>
    <w:rsid w:val="00E40092"/>
    <w:rsid w:val="00E4012F"/>
    <w:rsid w:val="00E40D8F"/>
    <w:rsid w:val="00E40F17"/>
    <w:rsid w:val="00E414CD"/>
    <w:rsid w:val="00E41609"/>
    <w:rsid w:val="00E41B14"/>
    <w:rsid w:val="00E42869"/>
    <w:rsid w:val="00E42BCA"/>
    <w:rsid w:val="00E42DBE"/>
    <w:rsid w:val="00E42F2D"/>
    <w:rsid w:val="00E430C0"/>
    <w:rsid w:val="00E43503"/>
    <w:rsid w:val="00E43A23"/>
    <w:rsid w:val="00E43CFF"/>
    <w:rsid w:val="00E43D91"/>
    <w:rsid w:val="00E43E76"/>
    <w:rsid w:val="00E443CE"/>
    <w:rsid w:val="00E4485E"/>
    <w:rsid w:val="00E4532C"/>
    <w:rsid w:val="00E45438"/>
    <w:rsid w:val="00E4558B"/>
    <w:rsid w:val="00E4653B"/>
    <w:rsid w:val="00E4663E"/>
    <w:rsid w:val="00E472CE"/>
    <w:rsid w:val="00E47836"/>
    <w:rsid w:val="00E47BCF"/>
    <w:rsid w:val="00E47D0B"/>
    <w:rsid w:val="00E502B9"/>
    <w:rsid w:val="00E502CA"/>
    <w:rsid w:val="00E508BB"/>
    <w:rsid w:val="00E508F8"/>
    <w:rsid w:val="00E50FA9"/>
    <w:rsid w:val="00E5115D"/>
    <w:rsid w:val="00E5185B"/>
    <w:rsid w:val="00E51CE1"/>
    <w:rsid w:val="00E51E7C"/>
    <w:rsid w:val="00E523F6"/>
    <w:rsid w:val="00E5240E"/>
    <w:rsid w:val="00E52C01"/>
    <w:rsid w:val="00E53378"/>
    <w:rsid w:val="00E533E2"/>
    <w:rsid w:val="00E53EAC"/>
    <w:rsid w:val="00E53F1C"/>
    <w:rsid w:val="00E55A64"/>
    <w:rsid w:val="00E56C8D"/>
    <w:rsid w:val="00E5726C"/>
    <w:rsid w:val="00E576E6"/>
    <w:rsid w:val="00E57700"/>
    <w:rsid w:val="00E57787"/>
    <w:rsid w:val="00E57913"/>
    <w:rsid w:val="00E57AA2"/>
    <w:rsid w:val="00E60A61"/>
    <w:rsid w:val="00E60FFA"/>
    <w:rsid w:val="00E61132"/>
    <w:rsid w:val="00E61814"/>
    <w:rsid w:val="00E61922"/>
    <w:rsid w:val="00E619AA"/>
    <w:rsid w:val="00E61CBD"/>
    <w:rsid w:val="00E62212"/>
    <w:rsid w:val="00E62316"/>
    <w:rsid w:val="00E6274D"/>
    <w:rsid w:val="00E6350C"/>
    <w:rsid w:val="00E63744"/>
    <w:rsid w:val="00E63E8D"/>
    <w:rsid w:val="00E63EFA"/>
    <w:rsid w:val="00E644C6"/>
    <w:rsid w:val="00E645FB"/>
    <w:rsid w:val="00E65311"/>
    <w:rsid w:val="00E6597A"/>
    <w:rsid w:val="00E65C8C"/>
    <w:rsid w:val="00E66055"/>
    <w:rsid w:val="00E66ED8"/>
    <w:rsid w:val="00E67AD1"/>
    <w:rsid w:val="00E67EA6"/>
    <w:rsid w:val="00E7032C"/>
    <w:rsid w:val="00E70743"/>
    <w:rsid w:val="00E70AF7"/>
    <w:rsid w:val="00E7174C"/>
    <w:rsid w:val="00E7191B"/>
    <w:rsid w:val="00E71B79"/>
    <w:rsid w:val="00E721E2"/>
    <w:rsid w:val="00E727A9"/>
    <w:rsid w:val="00E72872"/>
    <w:rsid w:val="00E72A65"/>
    <w:rsid w:val="00E72E0B"/>
    <w:rsid w:val="00E735C3"/>
    <w:rsid w:val="00E736FB"/>
    <w:rsid w:val="00E73EF3"/>
    <w:rsid w:val="00E7402A"/>
    <w:rsid w:val="00E741DD"/>
    <w:rsid w:val="00E75A95"/>
    <w:rsid w:val="00E76020"/>
    <w:rsid w:val="00E76D72"/>
    <w:rsid w:val="00E7726E"/>
    <w:rsid w:val="00E775D9"/>
    <w:rsid w:val="00E7780D"/>
    <w:rsid w:val="00E779FD"/>
    <w:rsid w:val="00E77ED0"/>
    <w:rsid w:val="00E802DD"/>
    <w:rsid w:val="00E805A9"/>
    <w:rsid w:val="00E80707"/>
    <w:rsid w:val="00E80888"/>
    <w:rsid w:val="00E80AF9"/>
    <w:rsid w:val="00E80D82"/>
    <w:rsid w:val="00E80EA4"/>
    <w:rsid w:val="00E817B4"/>
    <w:rsid w:val="00E81952"/>
    <w:rsid w:val="00E824F6"/>
    <w:rsid w:val="00E82D0C"/>
    <w:rsid w:val="00E82DD1"/>
    <w:rsid w:val="00E833A6"/>
    <w:rsid w:val="00E83C66"/>
    <w:rsid w:val="00E83CD6"/>
    <w:rsid w:val="00E8410A"/>
    <w:rsid w:val="00E84897"/>
    <w:rsid w:val="00E8498A"/>
    <w:rsid w:val="00E84B74"/>
    <w:rsid w:val="00E85E0D"/>
    <w:rsid w:val="00E86302"/>
    <w:rsid w:val="00E86465"/>
    <w:rsid w:val="00E86F14"/>
    <w:rsid w:val="00E900FF"/>
    <w:rsid w:val="00E910C3"/>
    <w:rsid w:val="00E91347"/>
    <w:rsid w:val="00E91476"/>
    <w:rsid w:val="00E918AC"/>
    <w:rsid w:val="00E919BE"/>
    <w:rsid w:val="00E91B04"/>
    <w:rsid w:val="00E91D68"/>
    <w:rsid w:val="00E91EF1"/>
    <w:rsid w:val="00E927DF"/>
    <w:rsid w:val="00E92DF1"/>
    <w:rsid w:val="00E930B4"/>
    <w:rsid w:val="00E93EDD"/>
    <w:rsid w:val="00E94909"/>
    <w:rsid w:val="00E950E6"/>
    <w:rsid w:val="00E96244"/>
    <w:rsid w:val="00E97124"/>
    <w:rsid w:val="00E97220"/>
    <w:rsid w:val="00E97270"/>
    <w:rsid w:val="00E97B33"/>
    <w:rsid w:val="00EA0440"/>
    <w:rsid w:val="00EA114F"/>
    <w:rsid w:val="00EA1263"/>
    <w:rsid w:val="00EA1333"/>
    <w:rsid w:val="00EA13D9"/>
    <w:rsid w:val="00EA1500"/>
    <w:rsid w:val="00EA17B3"/>
    <w:rsid w:val="00EA18FC"/>
    <w:rsid w:val="00EA1C08"/>
    <w:rsid w:val="00EA1D10"/>
    <w:rsid w:val="00EA230A"/>
    <w:rsid w:val="00EA26CE"/>
    <w:rsid w:val="00EA3335"/>
    <w:rsid w:val="00EA372F"/>
    <w:rsid w:val="00EA3782"/>
    <w:rsid w:val="00EA39B2"/>
    <w:rsid w:val="00EA3C48"/>
    <w:rsid w:val="00EA3E87"/>
    <w:rsid w:val="00EA4C5A"/>
    <w:rsid w:val="00EA4CF5"/>
    <w:rsid w:val="00EA5472"/>
    <w:rsid w:val="00EA576E"/>
    <w:rsid w:val="00EA6C41"/>
    <w:rsid w:val="00EA7065"/>
    <w:rsid w:val="00EA754C"/>
    <w:rsid w:val="00EA75DB"/>
    <w:rsid w:val="00EA76A1"/>
    <w:rsid w:val="00EA7CCC"/>
    <w:rsid w:val="00EA7E67"/>
    <w:rsid w:val="00EB0B49"/>
    <w:rsid w:val="00EB11CD"/>
    <w:rsid w:val="00EB11E4"/>
    <w:rsid w:val="00EB1353"/>
    <w:rsid w:val="00EB13D3"/>
    <w:rsid w:val="00EB1970"/>
    <w:rsid w:val="00EB1BA9"/>
    <w:rsid w:val="00EB1E57"/>
    <w:rsid w:val="00EB208D"/>
    <w:rsid w:val="00EB2307"/>
    <w:rsid w:val="00EB2543"/>
    <w:rsid w:val="00EB2F55"/>
    <w:rsid w:val="00EB2F95"/>
    <w:rsid w:val="00EB397D"/>
    <w:rsid w:val="00EB40AE"/>
    <w:rsid w:val="00EB4187"/>
    <w:rsid w:val="00EB437F"/>
    <w:rsid w:val="00EB4846"/>
    <w:rsid w:val="00EB4883"/>
    <w:rsid w:val="00EB4AEC"/>
    <w:rsid w:val="00EB4D86"/>
    <w:rsid w:val="00EB515B"/>
    <w:rsid w:val="00EB521E"/>
    <w:rsid w:val="00EB55D0"/>
    <w:rsid w:val="00EB5C72"/>
    <w:rsid w:val="00EB5F01"/>
    <w:rsid w:val="00EB65FE"/>
    <w:rsid w:val="00EB6BFB"/>
    <w:rsid w:val="00EB7051"/>
    <w:rsid w:val="00EB7A1E"/>
    <w:rsid w:val="00EB7A6F"/>
    <w:rsid w:val="00EB7AF2"/>
    <w:rsid w:val="00EB7C9F"/>
    <w:rsid w:val="00EC0F0B"/>
    <w:rsid w:val="00EC11B7"/>
    <w:rsid w:val="00EC13B7"/>
    <w:rsid w:val="00EC185C"/>
    <w:rsid w:val="00EC18AB"/>
    <w:rsid w:val="00EC18C7"/>
    <w:rsid w:val="00EC18E5"/>
    <w:rsid w:val="00EC1F3E"/>
    <w:rsid w:val="00EC2186"/>
    <w:rsid w:val="00EC2807"/>
    <w:rsid w:val="00EC3108"/>
    <w:rsid w:val="00EC34D6"/>
    <w:rsid w:val="00EC3B26"/>
    <w:rsid w:val="00EC3BCE"/>
    <w:rsid w:val="00EC3CEC"/>
    <w:rsid w:val="00EC3D10"/>
    <w:rsid w:val="00EC3D43"/>
    <w:rsid w:val="00EC3D5F"/>
    <w:rsid w:val="00EC4773"/>
    <w:rsid w:val="00EC4AF6"/>
    <w:rsid w:val="00EC504C"/>
    <w:rsid w:val="00EC5169"/>
    <w:rsid w:val="00EC6CDD"/>
    <w:rsid w:val="00EC72DA"/>
    <w:rsid w:val="00EC76D2"/>
    <w:rsid w:val="00ED09D4"/>
    <w:rsid w:val="00ED0DF4"/>
    <w:rsid w:val="00ED0FDD"/>
    <w:rsid w:val="00ED1A49"/>
    <w:rsid w:val="00ED1E9E"/>
    <w:rsid w:val="00ED202B"/>
    <w:rsid w:val="00ED211D"/>
    <w:rsid w:val="00ED2149"/>
    <w:rsid w:val="00ED3020"/>
    <w:rsid w:val="00ED3184"/>
    <w:rsid w:val="00ED36B7"/>
    <w:rsid w:val="00ED3901"/>
    <w:rsid w:val="00ED39DB"/>
    <w:rsid w:val="00ED3AE7"/>
    <w:rsid w:val="00ED3BC0"/>
    <w:rsid w:val="00ED41A5"/>
    <w:rsid w:val="00ED4E1B"/>
    <w:rsid w:val="00ED522A"/>
    <w:rsid w:val="00ED5582"/>
    <w:rsid w:val="00ED58F9"/>
    <w:rsid w:val="00ED630F"/>
    <w:rsid w:val="00ED69B1"/>
    <w:rsid w:val="00ED6F25"/>
    <w:rsid w:val="00ED73EB"/>
    <w:rsid w:val="00ED78D3"/>
    <w:rsid w:val="00ED7E46"/>
    <w:rsid w:val="00EDB06C"/>
    <w:rsid w:val="00EE0499"/>
    <w:rsid w:val="00EE0F79"/>
    <w:rsid w:val="00EE19D1"/>
    <w:rsid w:val="00EE1BA6"/>
    <w:rsid w:val="00EE2201"/>
    <w:rsid w:val="00EE222E"/>
    <w:rsid w:val="00EE22BC"/>
    <w:rsid w:val="00EE25DE"/>
    <w:rsid w:val="00EE2883"/>
    <w:rsid w:val="00EE2A82"/>
    <w:rsid w:val="00EE2CEB"/>
    <w:rsid w:val="00EE383E"/>
    <w:rsid w:val="00EE3912"/>
    <w:rsid w:val="00EE47E7"/>
    <w:rsid w:val="00EE4F5E"/>
    <w:rsid w:val="00EE4F6B"/>
    <w:rsid w:val="00EE55E4"/>
    <w:rsid w:val="00EE5D78"/>
    <w:rsid w:val="00EE5FF0"/>
    <w:rsid w:val="00EE6053"/>
    <w:rsid w:val="00EE613C"/>
    <w:rsid w:val="00EE64E1"/>
    <w:rsid w:val="00EE6837"/>
    <w:rsid w:val="00EE6A61"/>
    <w:rsid w:val="00EE7736"/>
    <w:rsid w:val="00EF02D8"/>
    <w:rsid w:val="00EF0314"/>
    <w:rsid w:val="00EF0AE0"/>
    <w:rsid w:val="00EF0BA6"/>
    <w:rsid w:val="00EF0F24"/>
    <w:rsid w:val="00EF1487"/>
    <w:rsid w:val="00EF1582"/>
    <w:rsid w:val="00EF2AC4"/>
    <w:rsid w:val="00EF2E39"/>
    <w:rsid w:val="00EF3901"/>
    <w:rsid w:val="00EF410C"/>
    <w:rsid w:val="00EF4A98"/>
    <w:rsid w:val="00EF598C"/>
    <w:rsid w:val="00EF5E76"/>
    <w:rsid w:val="00EF6219"/>
    <w:rsid w:val="00EF6A53"/>
    <w:rsid w:val="00EF7308"/>
    <w:rsid w:val="00EF74DB"/>
    <w:rsid w:val="00EF7537"/>
    <w:rsid w:val="00EF7C7F"/>
    <w:rsid w:val="00EF7EAE"/>
    <w:rsid w:val="00F00170"/>
    <w:rsid w:val="00F00422"/>
    <w:rsid w:val="00F0079D"/>
    <w:rsid w:val="00F01C64"/>
    <w:rsid w:val="00F01C90"/>
    <w:rsid w:val="00F01CF7"/>
    <w:rsid w:val="00F01F76"/>
    <w:rsid w:val="00F01FEC"/>
    <w:rsid w:val="00F0292F"/>
    <w:rsid w:val="00F02949"/>
    <w:rsid w:val="00F02968"/>
    <w:rsid w:val="00F02E4B"/>
    <w:rsid w:val="00F03113"/>
    <w:rsid w:val="00F03BB9"/>
    <w:rsid w:val="00F03C5C"/>
    <w:rsid w:val="00F03CBD"/>
    <w:rsid w:val="00F03EDB"/>
    <w:rsid w:val="00F0411D"/>
    <w:rsid w:val="00F0490E"/>
    <w:rsid w:val="00F05361"/>
    <w:rsid w:val="00F0559F"/>
    <w:rsid w:val="00F056B9"/>
    <w:rsid w:val="00F05C90"/>
    <w:rsid w:val="00F0604B"/>
    <w:rsid w:val="00F06BBF"/>
    <w:rsid w:val="00F07594"/>
    <w:rsid w:val="00F07C22"/>
    <w:rsid w:val="00F07EE7"/>
    <w:rsid w:val="00F1049F"/>
    <w:rsid w:val="00F10A13"/>
    <w:rsid w:val="00F10BCE"/>
    <w:rsid w:val="00F10F20"/>
    <w:rsid w:val="00F10F2F"/>
    <w:rsid w:val="00F112BD"/>
    <w:rsid w:val="00F11688"/>
    <w:rsid w:val="00F11BC1"/>
    <w:rsid w:val="00F1215B"/>
    <w:rsid w:val="00F121C0"/>
    <w:rsid w:val="00F12446"/>
    <w:rsid w:val="00F13753"/>
    <w:rsid w:val="00F13E22"/>
    <w:rsid w:val="00F14096"/>
    <w:rsid w:val="00F14495"/>
    <w:rsid w:val="00F148E9"/>
    <w:rsid w:val="00F153C7"/>
    <w:rsid w:val="00F15449"/>
    <w:rsid w:val="00F155A4"/>
    <w:rsid w:val="00F15935"/>
    <w:rsid w:val="00F16549"/>
    <w:rsid w:val="00F1709F"/>
    <w:rsid w:val="00F20363"/>
    <w:rsid w:val="00F20413"/>
    <w:rsid w:val="00F20E2B"/>
    <w:rsid w:val="00F215C3"/>
    <w:rsid w:val="00F21CD9"/>
    <w:rsid w:val="00F2214B"/>
    <w:rsid w:val="00F22150"/>
    <w:rsid w:val="00F223C8"/>
    <w:rsid w:val="00F2252C"/>
    <w:rsid w:val="00F228B8"/>
    <w:rsid w:val="00F228CC"/>
    <w:rsid w:val="00F22C4D"/>
    <w:rsid w:val="00F231EC"/>
    <w:rsid w:val="00F2367B"/>
    <w:rsid w:val="00F2449D"/>
    <w:rsid w:val="00F250CA"/>
    <w:rsid w:val="00F25728"/>
    <w:rsid w:val="00F25A20"/>
    <w:rsid w:val="00F2606C"/>
    <w:rsid w:val="00F2668B"/>
    <w:rsid w:val="00F26734"/>
    <w:rsid w:val="00F26885"/>
    <w:rsid w:val="00F273DE"/>
    <w:rsid w:val="00F276A2"/>
    <w:rsid w:val="00F30041"/>
    <w:rsid w:val="00F3025F"/>
    <w:rsid w:val="00F3057A"/>
    <w:rsid w:val="00F306D8"/>
    <w:rsid w:val="00F30ABD"/>
    <w:rsid w:val="00F30D3F"/>
    <w:rsid w:val="00F30F96"/>
    <w:rsid w:val="00F3181B"/>
    <w:rsid w:val="00F327B7"/>
    <w:rsid w:val="00F32E99"/>
    <w:rsid w:val="00F3350E"/>
    <w:rsid w:val="00F339F9"/>
    <w:rsid w:val="00F33B38"/>
    <w:rsid w:val="00F33C7F"/>
    <w:rsid w:val="00F33D14"/>
    <w:rsid w:val="00F33EF2"/>
    <w:rsid w:val="00F348FA"/>
    <w:rsid w:val="00F35B92"/>
    <w:rsid w:val="00F360CD"/>
    <w:rsid w:val="00F3658A"/>
    <w:rsid w:val="00F36E8C"/>
    <w:rsid w:val="00F36F54"/>
    <w:rsid w:val="00F37051"/>
    <w:rsid w:val="00F37600"/>
    <w:rsid w:val="00F37BC3"/>
    <w:rsid w:val="00F37FAE"/>
    <w:rsid w:val="00F40120"/>
    <w:rsid w:val="00F407BD"/>
    <w:rsid w:val="00F40B1F"/>
    <w:rsid w:val="00F4188C"/>
    <w:rsid w:val="00F41ED7"/>
    <w:rsid w:val="00F4249E"/>
    <w:rsid w:val="00F42963"/>
    <w:rsid w:val="00F42A3C"/>
    <w:rsid w:val="00F42AAE"/>
    <w:rsid w:val="00F42D64"/>
    <w:rsid w:val="00F43041"/>
    <w:rsid w:val="00F44186"/>
    <w:rsid w:val="00F4472C"/>
    <w:rsid w:val="00F44F5D"/>
    <w:rsid w:val="00F45204"/>
    <w:rsid w:val="00F45644"/>
    <w:rsid w:val="00F4590D"/>
    <w:rsid w:val="00F45A15"/>
    <w:rsid w:val="00F45FBF"/>
    <w:rsid w:val="00F466C7"/>
    <w:rsid w:val="00F46841"/>
    <w:rsid w:val="00F469A3"/>
    <w:rsid w:val="00F469DE"/>
    <w:rsid w:val="00F472E5"/>
    <w:rsid w:val="00F47362"/>
    <w:rsid w:val="00F47F12"/>
    <w:rsid w:val="00F50266"/>
    <w:rsid w:val="00F502C4"/>
    <w:rsid w:val="00F504CD"/>
    <w:rsid w:val="00F50F91"/>
    <w:rsid w:val="00F51524"/>
    <w:rsid w:val="00F524FB"/>
    <w:rsid w:val="00F52DD3"/>
    <w:rsid w:val="00F52F1D"/>
    <w:rsid w:val="00F53066"/>
    <w:rsid w:val="00F53B75"/>
    <w:rsid w:val="00F54D16"/>
    <w:rsid w:val="00F554EF"/>
    <w:rsid w:val="00F55988"/>
    <w:rsid w:val="00F559D1"/>
    <w:rsid w:val="00F57075"/>
    <w:rsid w:val="00F57A8A"/>
    <w:rsid w:val="00F57E61"/>
    <w:rsid w:val="00F603AA"/>
    <w:rsid w:val="00F608DC"/>
    <w:rsid w:val="00F60AB4"/>
    <w:rsid w:val="00F61304"/>
    <w:rsid w:val="00F61593"/>
    <w:rsid w:val="00F619F3"/>
    <w:rsid w:val="00F61A35"/>
    <w:rsid w:val="00F6242B"/>
    <w:rsid w:val="00F62F76"/>
    <w:rsid w:val="00F6334F"/>
    <w:rsid w:val="00F6365F"/>
    <w:rsid w:val="00F64F49"/>
    <w:rsid w:val="00F6514C"/>
    <w:rsid w:val="00F655F0"/>
    <w:rsid w:val="00F65CE6"/>
    <w:rsid w:val="00F65E04"/>
    <w:rsid w:val="00F6649B"/>
    <w:rsid w:val="00F664BE"/>
    <w:rsid w:val="00F6679E"/>
    <w:rsid w:val="00F667DC"/>
    <w:rsid w:val="00F66E8D"/>
    <w:rsid w:val="00F6761B"/>
    <w:rsid w:val="00F67624"/>
    <w:rsid w:val="00F700E8"/>
    <w:rsid w:val="00F70DB9"/>
    <w:rsid w:val="00F70E14"/>
    <w:rsid w:val="00F7101F"/>
    <w:rsid w:val="00F7109F"/>
    <w:rsid w:val="00F71235"/>
    <w:rsid w:val="00F71326"/>
    <w:rsid w:val="00F7198E"/>
    <w:rsid w:val="00F71DE2"/>
    <w:rsid w:val="00F72005"/>
    <w:rsid w:val="00F72336"/>
    <w:rsid w:val="00F72508"/>
    <w:rsid w:val="00F73647"/>
    <w:rsid w:val="00F73BF3"/>
    <w:rsid w:val="00F746C3"/>
    <w:rsid w:val="00F75108"/>
    <w:rsid w:val="00F751CF"/>
    <w:rsid w:val="00F7566D"/>
    <w:rsid w:val="00F757BB"/>
    <w:rsid w:val="00F75B86"/>
    <w:rsid w:val="00F75BDA"/>
    <w:rsid w:val="00F76064"/>
    <w:rsid w:val="00F765C1"/>
    <w:rsid w:val="00F77015"/>
    <w:rsid w:val="00F7737D"/>
    <w:rsid w:val="00F7739A"/>
    <w:rsid w:val="00F77E57"/>
    <w:rsid w:val="00F77F9E"/>
    <w:rsid w:val="00F8077D"/>
    <w:rsid w:val="00F80B32"/>
    <w:rsid w:val="00F8121E"/>
    <w:rsid w:val="00F81C42"/>
    <w:rsid w:val="00F833C5"/>
    <w:rsid w:val="00F83576"/>
    <w:rsid w:val="00F837B6"/>
    <w:rsid w:val="00F83ACC"/>
    <w:rsid w:val="00F83F67"/>
    <w:rsid w:val="00F8479A"/>
    <w:rsid w:val="00F84C5D"/>
    <w:rsid w:val="00F853CD"/>
    <w:rsid w:val="00F85475"/>
    <w:rsid w:val="00F859A4"/>
    <w:rsid w:val="00F85A92"/>
    <w:rsid w:val="00F85C07"/>
    <w:rsid w:val="00F85C6E"/>
    <w:rsid w:val="00F86166"/>
    <w:rsid w:val="00F86ABE"/>
    <w:rsid w:val="00F86CB3"/>
    <w:rsid w:val="00F871D5"/>
    <w:rsid w:val="00F87422"/>
    <w:rsid w:val="00F87657"/>
    <w:rsid w:val="00F87801"/>
    <w:rsid w:val="00F87863"/>
    <w:rsid w:val="00F87954"/>
    <w:rsid w:val="00F902C7"/>
    <w:rsid w:val="00F907A7"/>
    <w:rsid w:val="00F915F6"/>
    <w:rsid w:val="00F9165C"/>
    <w:rsid w:val="00F91A93"/>
    <w:rsid w:val="00F91B31"/>
    <w:rsid w:val="00F91CB3"/>
    <w:rsid w:val="00F92C6D"/>
    <w:rsid w:val="00F9370C"/>
    <w:rsid w:val="00F93827"/>
    <w:rsid w:val="00F93F4A"/>
    <w:rsid w:val="00F9438D"/>
    <w:rsid w:val="00F9438E"/>
    <w:rsid w:val="00F943DA"/>
    <w:rsid w:val="00F94404"/>
    <w:rsid w:val="00F94847"/>
    <w:rsid w:val="00F9498A"/>
    <w:rsid w:val="00F949AB"/>
    <w:rsid w:val="00F94A6E"/>
    <w:rsid w:val="00F94AC2"/>
    <w:rsid w:val="00F95006"/>
    <w:rsid w:val="00F95354"/>
    <w:rsid w:val="00F956B4"/>
    <w:rsid w:val="00F95FCC"/>
    <w:rsid w:val="00F9645D"/>
    <w:rsid w:val="00F967D1"/>
    <w:rsid w:val="00F96A95"/>
    <w:rsid w:val="00F97A14"/>
    <w:rsid w:val="00FA13F9"/>
    <w:rsid w:val="00FA156F"/>
    <w:rsid w:val="00FA19A4"/>
    <w:rsid w:val="00FA2279"/>
    <w:rsid w:val="00FA2755"/>
    <w:rsid w:val="00FA2EA5"/>
    <w:rsid w:val="00FA3165"/>
    <w:rsid w:val="00FA32D9"/>
    <w:rsid w:val="00FA3915"/>
    <w:rsid w:val="00FA4A90"/>
    <w:rsid w:val="00FA4D0D"/>
    <w:rsid w:val="00FA5089"/>
    <w:rsid w:val="00FA5BD0"/>
    <w:rsid w:val="00FA6FD1"/>
    <w:rsid w:val="00FA738B"/>
    <w:rsid w:val="00FA7DF4"/>
    <w:rsid w:val="00FB05AA"/>
    <w:rsid w:val="00FB05D5"/>
    <w:rsid w:val="00FB0883"/>
    <w:rsid w:val="00FB0DA5"/>
    <w:rsid w:val="00FB0E5B"/>
    <w:rsid w:val="00FB16BB"/>
    <w:rsid w:val="00FB17C0"/>
    <w:rsid w:val="00FB1BD8"/>
    <w:rsid w:val="00FB1D23"/>
    <w:rsid w:val="00FB21EF"/>
    <w:rsid w:val="00FB2312"/>
    <w:rsid w:val="00FB2323"/>
    <w:rsid w:val="00FB255C"/>
    <w:rsid w:val="00FB25EE"/>
    <w:rsid w:val="00FB3E98"/>
    <w:rsid w:val="00FB401F"/>
    <w:rsid w:val="00FB44F7"/>
    <w:rsid w:val="00FB4820"/>
    <w:rsid w:val="00FB4A41"/>
    <w:rsid w:val="00FB6937"/>
    <w:rsid w:val="00FB6ED9"/>
    <w:rsid w:val="00FB7195"/>
    <w:rsid w:val="00FC00B4"/>
    <w:rsid w:val="00FC03D6"/>
    <w:rsid w:val="00FC07A1"/>
    <w:rsid w:val="00FC241F"/>
    <w:rsid w:val="00FC242E"/>
    <w:rsid w:val="00FC2B5A"/>
    <w:rsid w:val="00FC2D0B"/>
    <w:rsid w:val="00FC2D5B"/>
    <w:rsid w:val="00FC2DEF"/>
    <w:rsid w:val="00FC39F3"/>
    <w:rsid w:val="00FC3F7D"/>
    <w:rsid w:val="00FC43BC"/>
    <w:rsid w:val="00FC4455"/>
    <w:rsid w:val="00FC4766"/>
    <w:rsid w:val="00FC4EF3"/>
    <w:rsid w:val="00FC5D27"/>
    <w:rsid w:val="00FC6216"/>
    <w:rsid w:val="00FC65D3"/>
    <w:rsid w:val="00FC69BF"/>
    <w:rsid w:val="00FC6A12"/>
    <w:rsid w:val="00FC6B28"/>
    <w:rsid w:val="00FC72F5"/>
    <w:rsid w:val="00FC7986"/>
    <w:rsid w:val="00FD04DE"/>
    <w:rsid w:val="00FD078E"/>
    <w:rsid w:val="00FD0EE0"/>
    <w:rsid w:val="00FD12C9"/>
    <w:rsid w:val="00FD216B"/>
    <w:rsid w:val="00FD2732"/>
    <w:rsid w:val="00FD290C"/>
    <w:rsid w:val="00FD309F"/>
    <w:rsid w:val="00FD31D4"/>
    <w:rsid w:val="00FD32E4"/>
    <w:rsid w:val="00FD39A2"/>
    <w:rsid w:val="00FD3DE5"/>
    <w:rsid w:val="00FD407B"/>
    <w:rsid w:val="00FD4105"/>
    <w:rsid w:val="00FD443F"/>
    <w:rsid w:val="00FD4650"/>
    <w:rsid w:val="00FD50FB"/>
    <w:rsid w:val="00FD655E"/>
    <w:rsid w:val="00FD6744"/>
    <w:rsid w:val="00FD70D5"/>
    <w:rsid w:val="00FD7186"/>
    <w:rsid w:val="00FD7A6E"/>
    <w:rsid w:val="00FE0BB2"/>
    <w:rsid w:val="00FE11FB"/>
    <w:rsid w:val="00FE181D"/>
    <w:rsid w:val="00FE2E83"/>
    <w:rsid w:val="00FE3466"/>
    <w:rsid w:val="00FE3BFC"/>
    <w:rsid w:val="00FE4643"/>
    <w:rsid w:val="00FE4C5D"/>
    <w:rsid w:val="00FE6C59"/>
    <w:rsid w:val="00FE6C9A"/>
    <w:rsid w:val="00FE6E17"/>
    <w:rsid w:val="00FE71C3"/>
    <w:rsid w:val="00FE774A"/>
    <w:rsid w:val="00FF0840"/>
    <w:rsid w:val="00FF1080"/>
    <w:rsid w:val="00FF10A0"/>
    <w:rsid w:val="00FF1554"/>
    <w:rsid w:val="00FF2273"/>
    <w:rsid w:val="00FF3034"/>
    <w:rsid w:val="00FF327A"/>
    <w:rsid w:val="00FF42D0"/>
    <w:rsid w:val="00FF47A0"/>
    <w:rsid w:val="00FF4D91"/>
    <w:rsid w:val="00FF51C3"/>
    <w:rsid w:val="00FF56D4"/>
    <w:rsid w:val="00FF6B01"/>
    <w:rsid w:val="00FF6B9A"/>
    <w:rsid w:val="00FF7FEA"/>
    <w:rsid w:val="01426A16"/>
    <w:rsid w:val="01AF296E"/>
    <w:rsid w:val="01B434EB"/>
    <w:rsid w:val="01EA15EE"/>
    <w:rsid w:val="01FF81BB"/>
    <w:rsid w:val="02127BE5"/>
    <w:rsid w:val="023530EA"/>
    <w:rsid w:val="026ED11D"/>
    <w:rsid w:val="02C57043"/>
    <w:rsid w:val="02D47D2D"/>
    <w:rsid w:val="0305BAE1"/>
    <w:rsid w:val="031BA982"/>
    <w:rsid w:val="032FA264"/>
    <w:rsid w:val="038BA4BA"/>
    <w:rsid w:val="038FB6F9"/>
    <w:rsid w:val="039429B8"/>
    <w:rsid w:val="03A51298"/>
    <w:rsid w:val="03AD8203"/>
    <w:rsid w:val="03BB0AB4"/>
    <w:rsid w:val="03C61F68"/>
    <w:rsid w:val="03ED53DF"/>
    <w:rsid w:val="04037058"/>
    <w:rsid w:val="049FC13A"/>
    <w:rsid w:val="04A77665"/>
    <w:rsid w:val="04CAB8D1"/>
    <w:rsid w:val="04EC618A"/>
    <w:rsid w:val="0565D5AB"/>
    <w:rsid w:val="0583C0A4"/>
    <w:rsid w:val="058D79A7"/>
    <w:rsid w:val="05ACC10A"/>
    <w:rsid w:val="05ACC597"/>
    <w:rsid w:val="060E181E"/>
    <w:rsid w:val="063D867E"/>
    <w:rsid w:val="069ECE0F"/>
    <w:rsid w:val="07381D4C"/>
    <w:rsid w:val="076B0525"/>
    <w:rsid w:val="0774A9A9"/>
    <w:rsid w:val="07973919"/>
    <w:rsid w:val="07B3DA97"/>
    <w:rsid w:val="07B9C39B"/>
    <w:rsid w:val="07BB374F"/>
    <w:rsid w:val="07DEFFC3"/>
    <w:rsid w:val="07ED2741"/>
    <w:rsid w:val="0803021D"/>
    <w:rsid w:val="08139424"/>
    <w:rsid w:val="08835E23"/>
    <w:rsid w:val="089DB6A5"/>
    <w:rsid w:val="08B1F799"/>
    <w:rsid w:val="08C6C660"/>
    <w:rsid w:val="08ED9D25"/>
    <w:rsid w:val="090DB731"/>
    <w:rsid w:val="095BED4D"/>
    <w:rsid w:val="09C39E51"/>
    <w:rsid w:val="0A5EF516"/>
    <w:rsid w:val="0AC502F7"/>
    <w:rsid w:val="0B5531DD"/>
    <w:rsid w:val="0B7A7650"/>
    <w:rsid w:val="0B843CB9"/>
    <w:rsid w:val="0BF7FCCC"/>
    <w:rsid w:val="0BFB78F1"/>
    <w:rsid w:val="0C29AD50"/>
    <w:rsid w:val="0C38FEE3"/>
    <w:rsid w:val="0C4D92D2"/>
    <w:rsid w:val="0CB173AF"/>
    <w:rsid w:val="0D96D32F"/>
    <w:rsid w:val="0DB54E99"/>
    <w:rsid w:val="0DB88345"/>
    <w:rsid w:val="0E036A12"/>
    <w:rsid w:val="0E190A55"/>
    <w:rsid w:val="0E505318"/>
    <w:rsid w:val="0E5F2D76"/>
    <w:rsid w:val="0E9180C9"/>
    <w:rsid w:val="0EA32ADF"/>
    <w:rsid w:val="0F34BBC4"/>
    <w:rsid w:val="0F3F8284"/>
    <w:rsid w:val="0F6A209F"/>
    <w:rsid w:val="0F945384"/>
    <w:rsid w:val="0FCCC5D4"/>
    <w:rsid w:val="0FF69774"/>
    <w:rsid w:val="0FFDA7CF"/>
    <w:rsid w:val="10591FBC"/>
    <w:rsid w:val="10695E74"/>
    <w:rsid w:val="107C9D1C"/>
    <w:rsid w:val="108C64F6"/>
    <w:rsid w:val="11C1E5EA"/>
    <w:rsid w:val="11D1387F"/>
    <w:rsid w:val="125182BB"/>
    <w:rsid w:val="127F7573"/>
    <w:rsid w:val="1294DE2F"/>
    <w:rsid w:val="12A3BFAC"/>
    <w:rsid w:val="12AD973A"/>
    <w:rsid w:val="1315011E"/>
    <w:rsid w:val="132698EE"/>
    <w:rsid w:val="132872D3"/>
    <w:rsid w:val="1374978C"/>
    <w:rsid w:val="13A224A7"/>
    <w:rsid w:val="142A4824"/>
    <w:rsid w:val="143B003F"/>
    <w:rsid w:val="14582E2E"/>
    <w:rsid w:val="1470777E"/>
    <w:rsid w:val="14C0F562"/>
    <w:rsid w:val="14F4129F"/>
    <w:rsid w:val="14FA4120"/>
    <w:rsid w:val="1523283B"/>
    <w:rsid w:val="154A4472"/>
    <w:rsid w:val="15A16DE7"/>
    <w:rsid w:val="15F19FD2"/>
    <w:rsid w:val="163BB0DB"/>
    <w:rsid w:val="16833B66"/>
    <w:rsid w:val="168B0429"/>
    <w:rsid w:val="16B28594"/>
    <w:rsid w:val="16F1396A"/>
    <w:rsid w:val="1700E2B5"/>
    <w:rsid w:val="17346164"/>
    <w:rsid w:val="1769199B"/>
    <w:rsid w:val="1888DCF6"/>
    <w:rsid w:val="1892F58B"/>
    <w:rsid w:val="18DEF649"/>
    <w:rsid w:val="18E8719C"/>
    <w:rsid w:val="19F05BCB"/>
    <w:rsid w:val="19F43C0A"/>
    <w:rsid w:val="1A2AE158"/>
    <w:rsid w:val="1A348768"/>
    <w:rsid w:val="1A788931"/>
    <w:rsid w:val="1AAB38AD"/>
    <w:rsid w:val="1AC482A1"/>
    <w:rsid w:val="1B4B5B3A"/>
    <w:rsid w:val="1B546689"/>
    <w:rsid w:val="1B9321DF"/>
    <w:rsid w:val="1BA5068F"/>
    <w:rsid w:val="1BAA1E56"/>
    <w:rsid w:val="1BC40F5F"/>
    <w:rsid w:val="1BEAF5F1"/>
    <w:rsid w:val="1BFD554B"/>
    <w:rsid w:val="1C0A9FA6"/>
    <w:rsid w:val="1C14B740"/>
    <w:rsid w:val="1C3FB897"/>
    <w:rsid w:val="1D2847C6"/>
    <w:rsid w:val="1D48FED5"/>
    <w:rsid w:val="1DB02401"/>
    <w:rsid w:val="1DE93973"/>
    <w:rsid w:val="1DF39D6E"/>
    <w:rsid w:val="1E3A757F"/>
    <w:rsid w:val="1E56DA14"/>
    <w:rsid w:val="1E956C05"/>
    <w:rsid w:val="1EADCAB6"/>
    <w:rsid w:val="1EB0F68F"/>
    <w:rsid w:val="1EBE46D7"/>
    <w:rsid w:val="1EC66633"/>
    <w:rsid w:val="1EDF0A68"/>
    <w:rsid w:val="1F0240C2"/>
    <w:rsid w:val="1F202E9D"/>
    <w:rsid w:val="1F306381"/>
    <w:rsid w:val="201DB5BA"/>
    <w:rsid w:val="2060CB36"/>
    <w:rsid w:val="20802F8A"/>
    <w:rsid w:val="20C9D602"/>
    <w:rsid w:val="20D388F5"/>
    <w:rsid w:val="211F5331"/>
    <w:rsid w:val="213CAC45"/>
    <w:rsid w:val="21568FFC"/>
    <w:rsid w:val="2223A311"/>
    <w:rsid w:val="229F3ABD"/>
    <w:rsid w:val="22A568C2"/>
    <w:rsid w:val="22C167CF"/>
    <w:rsid w:val="22C5AD71"/>
    <w:rsid w:val="234BB0F7"/>
    <w:rsid w:val="235A32A4"/>
    <w:rsid w:val="23722AD4"/>
    <w:rsid w:val="23722C11"/>
    <w:rsid w:val="238B8841"/>
    <w:rsid w:val="238F428B"/>
    <w:rsid w:val="23CAEFEF"/>
    <w:rsid w:val="23CC2715"/>
    <w:rsid w:val="23D44E78"/>
    <w:rsid w:val="240F5627"/>
    <w:rsid w:val="2437F563"/>
    <w:rsid w:val="243BB474"/>
    <w:rsid w:val="2460BD93"/>
    <w:rsid w:val="24690DF1"/>
    <w:rsid w:val="24ADF818"/>
    <w:rsid w:val="24D77692"/>
    <w:rsid w:val="24E8222D"/>
    <w:rsid w:val="24F19CA7"/>
    <w:rsid w:val="25088AD2"/>
    <w:rsid w:val="2509AF21"/>
    <w:rsid w:val="25220468"/>
    <w:rsid w:val="2529E63F"/>
    <w:rsid w:val="254CA505"/>
    <w:rsid w:val="2562886E"/>
    <w:rsid w:val="256806FF"/>
    <w:rsid w:val="25ECDE7C"/>
    <w:rsid w:val="25F99294"/>
    <w:rsid w:val="262B8B8C"/>
    <w:rsid w:val="2638A2AB"/>
    <w:rsid w:val="265ECDA9"/>
    <w:rsid w:val="266FDAA4"/>
    <w:rsid w:val="26906A4F"/>
    <w:rsid w:val="26A92576"/>
    <w:rsid w:val="26DFD122"/>
    <w:rsid w:val="27234928"/>
    <w:rsid w:val="273A23F4"/>
    <w:rsid w:val="276FA910"/>
    <w:rsid w:val="279906D7"/>
    <w:rsid w:val="27A6CAC6"/>
    <w:rsid w:val="27A74D51"/>
    <w:rsid w:val="283CE151"/>
    <w:rsid w:val="28624E29"/>
    <w:rsid w:val="2870F651"/>
    <w:rsid w:val="28798B22"/>
    <w:rsid w:val="2881E4B1"/>
    <w:rsid w:val="28846F38"/>
    <w:rsid w:val="289D1BDA"/>
    <w:rsid w:val="28CAE737"/>
    <w:rsid w:val="29223103"/>
    <w:rsid w:val="294C4C57"/>
    <w:rsid w:val="2952F7C3"/>
    <w:rsid w:val="298ABF81"/>
    <w:rsid w:val="298BDF06"/>
    <w:rsid w:val="29A1C848"/>
    <w:rsid w:val="29E688F1"/>
    <w:rsid w:val="29EF813E"/>
    <w:rsid w:val="2A363E95"/>
    <w:rsid w:val="2A588582"/>
    <w:rsid w:val="2A86EB4D"/>
    <w:rsid w:val="2B71281F"/>
    <w:rsid w:val="2B8BBCF1"/>
    <w:rsid w:val="2BCD8FA7"/>
    <w:rsid w:val="2BDFBDF8"/>
    <w:rsid w:val="2C8B2107"/>
    <w:rsid w:val="2CD3B2C1"/>
    <w:rsid w:val="2CD58828"/>
    <w:rsid w:val="2CE76D44"/>
    <w:rsid w:val="2CFBE2AF"/>
    <w:rsid w:val="2D32339E"/>
    <w:rsid w:val="2D33A1DB"/>
    <w:rsid w:val="2D46C289"/>
    <w:rsid w:val="2D4CC5E5"/>
    <w:rsid w:val="2D6334A2"/>
    <w:rsid w:val="2D706FF3"/>
    <w:rsid w:val="2E136588"/>
    <w:rsid w:val="2E2894CB"/>
    <w:rsid w:val="2E364284"/>
    <w:rsid w:val="2E897271"/>
    <w:rsid w:val="2E9C8E22"/>
    <w:rsid w:val="2EB93F6E"/>
    <w:rsid w:val="2EE7D087"/>
    <w:rsid w:val="2EEBFF67"/>
    <w:rsid w:val="2EF0101E"/>
    <w:rsid w:val="2F1E32CF"/>
    <w:rsid w:val="2FBB36A3"/>
    <w:rsid w:val="2FE4CDB3"/>
    <w:rsid w:val="30259976"/>
    <w:rsid w:val="30595744"/>
    <w:rsid w:val="30A0C554"/>
    <w:rsid w:val="30CAA5DB"/>
    <w:rsid w:val="30D8EBB0"/>
    <w:rsid w:val="311D0270"/>
    <w:rsid w:val="31238FF5"/>
    <w:rsid w:val="312CAB70"/>
    <w:rsid w:val="313BFFB6"/>
    <w:rsid w:val="31BB0FC5"/>
    <w:rsid w:val="323015A3"/>
    <w:rsid w:val="327CF91D"/>
    <w:rsid w:val="32812702"/>
    <w:rsid w:val="328624B9"/>
    <w:rsid w:val="32E71788"/>
    <w:rsid w:val="32F9C132"/>
    <w:rsid w:val="333BCE1E"/>
    <w:rsid w:val="3349ED19"/>
    <w:rsid w:val="3355E032"/>
    <w:rsid w:val="33603F89"/>
    <w:rsid w:val="33985F19"/>
    <w:rsid w:val="33A02575"/>
    <w:rsid w:val="33AD2E01"/>
    <w:rsid w:val="33BFA260"/>
    <w:rsid w:val="33C4331C"/>
    <w:rsid w:val="342F4F77"/>
    <w:rsid w:val="3444CAE1"/>
    <w:rsid w:val="345CAD50"/>
    <w:rsid w:val="34F68933"/>
    <w:rsid w:val="3503D59D"/>
    <w:rsid w:val="35378F7E"/>
    <w:rsid w:val="3550BA96"/>
    <w:rsid w:val="35872A6B"/>
    <w:rsid w:val="358C2EE9"/>
    <w:rsid w:val="36152D6A"/>
    <w:rsid w:val="3658512F"/>
    <w:rsid w:val="36785B67"/>
    <w:rsid w:val="371DD8D8"/>
    <w:rsid w:val="372A4AD2"/>
    <w:rsid w:val="37484AE4"/>
    <w:rsid w:val="37C49898"/>
    <w:rsid w:val="382E530A"/>
    <w:rsid w:val="38AF56D0"/>
    <w:rsid w:val="38DC9361"/>
    <w:rsid w:val="38E52FAF"/>
    <w:rsid w:val="38F000C0"/>
    <w:rsid w:val="39409D43"/>
    <w:rsid w:val="3A1379AD"/>
    <w:rsid w:val="3A408221"/>
    <w:rsid w:val="3A6B5703"/>
    <w:rsid w:val="3AF10CD0"/>
    <w:rsid w:val="3B018E92"/>
    <w:rsid w:val="3B6FF718"/>
    <w:rsid w:val="3B9FF4DF"/>
    <w:rsid w:val="3BC7F13D"/>
    <w:rsid w:val="3C0A6164"/>
    <w:rsid w:val="3C10A753"/>
    <w:rsid w:val="3C4FA9F5"/>
    <w:rsid w:val="3CA3B0AC"/>
    <w:rsid w:val="3CBCD7FF"/>
    <w:rsid w:val="3CDA9C58"/>
    <w:rsid w:val="3D5E6232"/>
    <w:rsid w:val="3D68C81E"/>
    <w:rsid w:val="3DCFF2B3"/>
    <w:rsid w:val="3DDB6E6F"/>
    <w:rsid w:val="3E28BD57"/>
    <w:rsid w:val="3E3A2ED0"/>
    <w:rsid w:val="3E4BFCAA"/>
    <w:rsid w:val="3E9D8623"/>
    <w:rsid w:val="3EB76A42"/>
    <w:rsid w:val="3EE952BA"/>
    <w:rsid w:val="3F05D0F2"/>
    <w:rsid w:val="3F5EDA0D"/>
    <w:rsid w:val="3F83012B"/>
    <w:rsid w:val="3FA659A1"/>
    <w:rsid w:val="3FC0FA69"/>
    <w:rsid w:val="3FC7FCE4"/>
    <w:rsid w:val="3FE16404"/>
    <w:rsid w:val="403CFD15"/>
    <w:rsid w:val="41170B40"/>
    <w:rsid w:val="413A1490"/>
    <w:rsid w:val="41A1FC4B"/>
    <w:rsid w:val="41E25419"/>
    <w:rsid w:val="41F57B8D"/>
    <w:rsid w:val="422DDB59"/>
    <w:rsid w:val="42354593"/>
    <w:rsid w:val="4256DB4F"/>
    <w:rsid w:val="4258A955"/>
    <w:rsid w:val="4283DF27"/>
    <w:rsid w:val="42C1BA45"/>
    <w:rsid w:val="42E9BDEC"/>
    <w:rsid w:val="43119122"/>
    <w:rsid w:val="4338CD70"/>
    <w:rsid w:val="44562D37"/>
    <w:rsid w:val="445A1FC7"/>
    <w:rsid w:val="446EDF70"/>
    <w:rsid w:val="45830188"/>
    <w:rsid w:val="45ACC7F6"/>
    <w:rsid w:val="45C91827"/>
    <w:rsid w:val="45D82132"/>
    <w:rsid w:val="463C253A"/>
    <w:rsid w:val="466098AE"/>
    <w:rsid w:val="4687DA9B"/>
    <w:rsid w:val="47139332"/>
    <w:rsid w:val="47213274"/>
    <w:rsid w:val="4752B1F2"/>
    <w:rsid w:val="4768C8AB"/>
    <w:rsid w:val="4792CA8F"/>
    <w:rsid w:val="479F7A3E"/>
    <w:rsid w:val="47C613A2"/>
    <w:rsid w:val="4802AA26"/>
    <w:rsid w:val="4804C06E"/>
    <w:rsid w:val="481CA7F3"/>
    <w:rsid w:val="482B32D5"/>
    <w:rsid w:val="48740FEE"/>
    <w:rsid w:val="4876DCF6"/>
    <w:rsid w:val="4896210A"/>
    <w:rsid w:val="48A5891D"/>
    <w:rsid w:val="492C07A4"/>
    <w:rsid w:val="492F8EBE"/>
    <w:rsid w:val="4980A01D"/>
    <w:rsid w:val="49CD7BA2"/>
    <w:rsid w:val="4A017280"/>
    <w:rsid w:val="4A043507"/>
    <w:rsid w:val="4A10840D"/>
    <w:rsid w:val="4A48862E"/>
    <w:rsid w:val="4A521F38"/>
    <w:rsid w:val="4A7EE04C"/>
    <w:rsid w:val="4A91B945"/>
    <w:rsid w:val="4AB842DE"/>
    <w:rsid w:val="4ACEE436"/>
    <w:rsid w:val="4AE78E0A"/>
    <w:rsid w:val="4B1D325C"/>
    <w:rsid w:val="4B4F3077"/>
    <w:rsid w:val="4B8A8EAF"/>
    <w:rsid w:val="4B8D59B7"/>
    <w:rsid w:val="4BAADAE9"/>
    <w:rsid w:val="4BFD0A2C"/>
    <w:rsid w:val="4C28D88E"/>
    <w:rsid w:val="4C3E7790"/>
    <w:rsid w:val="4CEB1B16"/>
    <w:rsid w:val="4CFE6FFF"/>
    <w:rsid w:val="4D072338"/>
    <w:rsid w:val="4D196E4D"/>
    <w:rsid w:val="4D1ACAC0"/>
    <w:rsid w:val="4D510CAF"/>
    <w:rsid w:val="4D57164E"/>
    <w:rsid w:val="4D5963B1"/>
    <w:rsid w:val="4D65AE04"/>
    <w:rsid w:val="4DD1AC9C"/>
    <w:rsid w:val="4E40410F"/>
    <w:rsid w:val="4E5F635D"/>
    <w:rsid w:val="4F2236E8"/>
    <w:rsid w:val="4F7178B1"/>
    <w:rsid w:val="4F837CD6"/>
    <w:rsid w:val="4FE36184"/>
    <w:rsid w:val="5010195D"/>
    <w:rsid w:val="5026F7B8"/>
    <w:rsid w:val="50484B57"/>
    <w:rsid w:val="50626D8A"/>
    <w:rsid w:val="50745B82"/>
    <w:rsid w:val="509C1DEF"/>
    <w:rsid w:val="50ABA3EC"/>
    <w:rsid w:val="50C1F834"/>
    <w:rsid w:val="51D8FB1E"/>
    <w:rsid w:val="5247C861"/>
    <w:rsid w:val="528231D3"/>
    <w:rsid w:val="5283CF91"/>
    <w:rsid w:val="52A1A5F0"/>
    <w:rsid w:val="52C4CCED"/>
    <w:rsid w:val="52CA296F"/>
    <w:rsid w:val="538C0F0D"/>
    <w:rsid w:val="5393FE87"/>
    <w:rsid w:val="53E7576E"/>
    <w:rsid w:val="544B3830"/>
    <w:rsid w:val="5483681E"/>
    <w:rsid w:val="548482F3"/>
    <w:rsid w:val="54AC6C34"/>
    <w:rsid w:val="54DEF81E"/>
    <w:rsid w:val="54DF54DE"/>
    <w:rsid w:val="54E9F752"/>
    <w:rsid w:val="54F47F26"/>
    <w:rsid w:val="5564AB70"/>
    <w:rsid w:val="5567A600"/>
    <w:rsid w:val="55A18E16"/>
    <w:rsid w:val="55AB89CD"/>
    <w:rsid w:val="55B20494"/>
    <w:rsid w:val="56488B79"/>
    <w:rsid w:val="569B6340"/>
    <w:rsid w:val="56A44CE5"/>
    <w:rsid w:val="56AAC51F"/>
    <w:rsid w:val="56AB1913"/>
    <w:rsid w:val="56BD5DD3"/>
    <w:rsid w:val="56C207CE"/>
    <w:rsid w:val="56C89393"/>
    <w:rsid w:val="56D0BF5D"/>
    <w:rsid w:val="56DA0484"/>
    <w:rsid w:val="56E457EB"/>
    <w:rsid w:val="5741F7A6"/>
    <w:rsid w:val="57716E02"/>
    <w:rsid w:val="577ECB84"/>
    <w:rsid w:val="57847BA0"/>
    <w:rsid w:val="57A59407"/>
    <w:rsid w:val="57BF3084"/>
    <w:rsid w:val="57C5A4D2"/>
    <w:rsid w:val="57D2EE32"/>
    <w:rsid w:val="586A406D"/>
    <w:rsid w:val="589EDF78"/>
    <w:rsid w:val="58CFFF71"/>
    <w:rsid w:val="58F1EC12"/>
    <w:rsid w:val="590D8080"/>
    <w:rsid w:val="5991DA44"/>
    <w:rsid w:val="59B560AD"/>
    <w:rsid w:val="59FBDE37"/>
    <w:rsid w:val="5ABC28F2"/>
    <w:rsid w:val="5AFC5607"/>
    <w:rsid w:val="5B0F9563"/>
    <w:rsid w:val="5BCDC323"/>
    <w:rsid w:val="5BD5F14E"/>
    <w:rsid w:val="5BEDBCEB"/>
    <w:rsid w:val="5C080D04"/>
    <w:rsid w:val="5C397354"/>
    <w:rsid w:val="5C9C5A78"/>
    <w:rsid w:val="5CA047F3"/>
    <w:rsid w:val="5CB2588D"/>
    <w:rsid w:val="5CB60695"/>
    <w:rsid w:val="5CCE5177"/>
    <w:rsid w:val="5CFA6EE5"/>
    <w:rsid w:val="5CFD5731"/>
    <w:rsid w:val="5D210A6F"/>
    <w:rsid w:val="5D2F9082"/>
    <w:rsid w:val="5D561284"/>
    <w:rsid w:val="5D5C9645"/>
    <w:rsid w:val="5D7936D2"/>
    <w:rsid w:val="5DC14293"/>
    <w:rsid w:val="5E6820EF"/>
    <w:rsid w:val="5E9FFFD8"/>
    <w:rsid w:val="5EA7E1A8"/>
    <w:rsid w:val="5F647844"/>
    <w:rsid w:val="5FD83E9B"/>
    <w:rsid w:val="5FDB5919"/>
    <w:rsid w:val="606B42CC"/>
    <w:rsid w:val="60CA1631"/>
    <w:rsid w:val="60DFA3E2"/>
    <w:rsid w:val="61745B79"/>
    <w:rsid w:val="619E6575"/>
    <w:rsid w:val="61A08CC1"/>
    <w:rsid w:val="61C815B3"/>
    <w:rsid w:val="61D997D1"/>
    <w:rsid w:val="621D55F2"/>
    <w:rsid w:val="6278D02A"/>
    <w:rsid w:val="628D7963"/>
    <w:rsid w:val="62DF3D82"/>
    <w:rsid w:val="62ED024F"/>
    <w:rsid w:val="6377EE0A"/>
    <w:rsid w:val="6382761D"/>
    <w:rsid w:val="63AE1168"/>
    <w:rsid w:val="641F7520"/>
    <w:rsid w:val="64A01032"/>
    <w:rsid w:val="64A3D8F9"/>
    <w:rsid w:val="64E6D385"/>
    <w:rsid w:val="65422593"/>
    <w:rsid w:val="655EEFAD"/>
    <w:rsid w:val="659F6A29"/>
    <w:rsid w:val="65B66496"/>
    <w:rsid w:val="664069B7"/>
    <w:rsid w:val="6651EEF6"/>
    <w:rsid w:val="666302EE"/>
    <w:rsid w:val="66D6BBAF"/>
    <w:rsid w:val="66F0599B"/>
    <w:rsid w:val="6727C52A"/>
    <w:rsid w:val="672BAF05"/>
    <w:rsid w:val="672BCDA8"/>
    <w:rsid w:val="673DE1DB"/>
    <w:rsid w:val="6756A01B"/>
    <w:rsid w:val="6770AB1E"/>
    <w:rsid w:val="67C5DA8E"/>
    <w:rsid w:val="67CCDCFD"/>
    <w:rsid w:val="6807FBD5"/>
    <w:rsid w:val="68167A88"/>
    <w:rsid w:val="68167E3E"/>
    <w:rsid w:val="6871A5A9"/>
    <w:rsid w:val="6899F9C1"/>
    <w:rsid w:val="69050D14"/>
    <w:rsid w:val="690BFD80"/>
    <w:rsid w:val="6919150A"/>
    <w:rsid w:val="69223085"/>
    <w:rsid w:val="69356F2D"/>
    <w:rsid w:val="6974EB41"/>
    <w:rsid w:val="69BE915B"/>
    <w:rsid w:val="6A494BEA"/>
    <w:rsid w:val="6AB67902"/>
    <w:rsid w:val="6AC2B7EB"/>
    <w:rsid w:val="6B02F7D5"/>
    <w:rsid w:val="6B033E92"/>
    <w:rsid w:val="6B21696A"/>
    <w:rsid w:val="6B21E1AE"/>
    <w:rsid w:val="6BA2B411"/>
    <w:rsid w:val="6BB25B51"/>
    <w:rsid w:val="6BB93575"/>
    <w:rsid w:val="6C15BA07"/>
    <w:rsid w:val="6C25F811"/>
    <w:rsid w:val="6C2BDA34"/>
    <w:rsid w:val="6C4E1AAE"/>
    <w:rsid w:val="6C5E96A4"/>
    <w:rsid w:val="6C835D05"/>
    <w:rsid w:val="6D78CB54"/>
    <w:rsid w:val="6DD7E6BF"/>
    <w:rsid w:val="6E02C53F"/>
    <w:rsid w:val="6E0798C9"/>
    <w:rsid w:val="6E2B049F"/>
    <w:rsid w:val="6E386486"/>
    <w:rsid w:val="6E68C509"/>
    <w:rsid w:val="6E6CAF8F"/>
    <w:rsid w:val="6EA4D253"/>
    <w:rsid w:val="6EDB0212"/>
    <w:rsid w:val="6EEEA7CA"/>
    <w:rsid w:val="6F25BDCC"/>
    <w:rsid w:val="6F6939E4"/>
    <w:rsid w:val="6F6F5B57"/>
    <w:rsid w:val="6FA48149"/>
    <w:rsid w:val="6FAC86CE"/>
    <w:rsid w:val="6FC65D11"/>
    <w:rsid w:val="6FC83DDA"/>
    <w:rsid w:val="703942E6"/>
    <w:rsid w:val="70507556"/>
    <w:rsid w:val="708F924A"/>
    <w:rsid w:val="70A5E90B"/>
    <w:rsid w:val="70C99473"/>
    <w:rsid w:val="7125230E"/>
    <w:rsid w:val="71DA7AD7"/>
    <w:rsid w:val="71DDD576"/>
    <w:rsid w:val="71F3DF93"/>
    <w:rsid w:val="7201840C"/>
    <w:rsid w:val="7243AF14"/>
    <w:rsid w:val="7263457A"/>
    <w:rsid w:val="72725264"/>
    <w:rsid w:val="72AECED1"/>
    <w:rsid w:val="72BD3660"/>
    <w:rsid w:val="72BEE1A9"/>
    <w:rsid w:val="72BFC47F"/>
    <w:rsid w:val="72EA8D4D"/>
    <w:rsid w:val="73199564"/>
    <w:rsid w:val="733977FB"/>
    <w:rsid w:val="7353A202"/>
    <w:rsid w:val="73870B33"/>
    <w:rsid w:val="739067E2"/>
    <w:rsid w:val="73D6B450"/>
    <w:rsid w:val="73E069EF"/>
    <w:rsid w:val="7407D4C3"/>
    <w:rsid w:val="74FAEA88"/>
    <w:rsid w:val="7511F53C"/>
    <w:rsid w:val="754A1BCE"/>
    <w:rsid w:val="75542EC1"/>
    <w:rsid w:val="75671E6F"/>
    <w:rsid w:val="75BA6297"/>
    <w:rsid w:val="75FF193E"/>
    <w:rsid w:val="769C3764"/>
    <w:rsid w:val="76ABB6DD"/>
    <w:rsid w:val="77276FC9"/>
    <w:rsid w:val="77400072"/>
    <w:rsid w:val="77474E47"/>
    <w:rsid w:val="774E3EB3"/>
    <w:rsid w:val="775DF6AB"/>
    <w:rsid w:val="7779FFCB"/>
    <w:rsid w:val="7834900D"/>
    <w:rsid w:val="789DF5E3"/>
    <w:rsid w:val="78F03632"/>
    <w:rsid w:val="78F1BB2C"/>
    <w:rsid w:val="7913465B"/>
    <w:rsid w:val="7920D0C7"/>
    <w:rsid w:val="79ADE43A"/>
    <w:rsid w:val="79ED4C37"/>
    <w:rsid w:val="7A1FA43C"/>
    <w:rsid w:val="7A3D746D"/>
    <w:rsid w:val="7A6917C5"/>
    <w:rsid w:val="7A9BE0A4"/>
    <w:rsid w:val="7AA47751"/>
    <w:rsid w:val="7AA86C6D"/>
    <w:rsid w:val="7AAF7E89"/>
    <w:rsid w:val="7AD4EEF9"/>
    <w:rsid w:val="7AD78947"/>
    <w:rsid w:val="7B4B4325"/>
    <w:rsid w:val="7B5201BB"/>
    <w:rsid w:val="7B5A875C"/>
    <w:rsid w:val="7BD39D6C"/>
    <w:rsid w:val="7BE5A28C"/>
    <w:rsid w:val="7C254944"/>
    <w:rsid w:val="7C4E633E"/>
    <w:rsid w:val="7C5B2DDE"/>
    <w:rsid w:val="7C5EED0B"/>
    <w:rsid w:val="7CFC7D3D"/>
    <w:rsid w:val="7D52AF03"/>
    <w:rsid w:val="7DA9A6B6"/>
    <w:rsid w:val="7DAE3A81"/>
    <w:rsid w:val="7DE1623E"/>
    <w:rsid w:val="7DE728C9"/>
    <w:rsid w:val="7E309C6C"/>
    <w:rsid w:val="7E4AA4AA"/>
    <w:rsid w:val="7E62CC19"/>
    <w:rsid w:val="7F01CBB0"/>
    <w:rsid w:val="7F3CE3D6"/>
    <w:rsid w:val="7F7B51A5"/>
  </w:rsids>
  <m:mathPr>
    <m:mathFont m:val="Cambria Math"/>
    <m:brkBin m:val="before"/>
    <m:brkBinSub m:val="--"/>
    <m:smallFrac m:val="0"/>
    <m:dispDef/>
    <m:lMargin m:val="0"/>
    <m:rMargin m:val="0"/>
    <m:defJc m:val="centerGroup"/>
    <m:wrapIndent m:val="1440"/>
    <m:intLim m:val="subSup"/>
    <m:naryLim m:val="undOvr"/>
  </m:mathPr>
  <w:themeFontLang w:val="en-IN"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72EC8"/>
  <w15:chartTrackingRefBased/>
  <w15:docId w15:val="{AB0C8F70-1A59-4685-B647-C01F24B69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CC8"/>
    <w:pPr>
      <w:spacing w:after="0" w:line="240" w:lineRule="auto"/>
    </w:pPr>
    <w:rPr>
      <w:rFonts w:ascii="Times New Roman" w:eastAsia="Times New Roman" w:hAnsi="Times New Roman" w:cs="Times New Roman"/>
      <w:sz w:val="24"/>
      <w:szCs w:val="24"/>
      <w:lang w:eastAsia="en-IN" w:bidi="hi-IN"/>
    </w:rPr>
  </w:style>
  <w:style w:type="paragraph" w:styleId="Heading1">
    <w:name w:val="heading 1"/>
    <w:basedOn w:val="Normal"/>
    <w:next w:val="Normal"/>
    <w:link w:val="Heading1Char"/>
    <w:uiPriority w:val="9"/>
    <w:qFormat/>
    <w:rsid w:val="00DA49A2"/>
    <w:pPr>
      <w:keepNext/>
      <w:keepLines/>
      <w:spacing w:before="24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D4220"/>
    <w:pPr>
      <w:keepNext/>
      <w:keepLines/>
      <w:spacing w:before="40"/>
      <w:outlineLvl w:val="1"/>
    </w:pPr>
    <w:rPr>
      <w:rFonts w:asciiTheme="majorHAnsi" w:eastAsiaTheme="majorEastAsia" w:hAnsiTheme="majorHAnsi" w:cstheme="majorBidi"/>
      <w:b/>
      <w:color w:val="5AA2AE" w:themeColor="accent5"/>
      <w:sz w:val="26"/>
      <w:szCs w:val="26"/>
    </w:rPr>
  </w:style>
  <w:style w:type="paragraph" w:styleId="Heading3">
    <w:name w:val="heading 3"/>
    <w:basedOn w:val="Normal"/>
    <w:next w:val="Normal"/>
    <w:link w:val="Heading3Char"/>
    <w:uiPriority w:val="9"/>
    <w:unhideWhenUsed/>
    <w:qFormat/>
    <w:rsid w:val="00BD4220"/>
    <w:pPr>
      <w:keepNext/>
      <w:keepLines/>
      <w:spacing w:before="40"/>
      <w:outlineLvl w:val="2"/>
    </w:pPr>
    <w:rPr>
      <w:rFonts w:asciiTheme="majorHAnsi" w:eastAsiaTheme="majorEastAsia" w:hAnsiTheme="majorHAnsi" w:cstheme="majorBidi"/>
      <w:b/>
      <w:color w:val="242852" w:themeColor="text2"/>
    </w:rPr>
  </w:style>
  <w:style w:type="paragraph" w:styleId="Heading4">
    <w:name w:val="heading 4"/>
    <w:basedOn w:val="Normal"/>
    <w:next w:val="Normal"/>
    <w:link w:val="Heading4Char"/>
    <w:uiPriority w:val="9"/>
    <w:unhideWhenUsed/>
    <w:qFormat/>
    <w:rsid w:val="0066055E"/>
    <w:pPr>
      <w:keepNext/>
      <w:keepLines/>
      <w:spacing w:before="40"/>
      <w:outlineLvl w:val="3"/>
    </w:pPr>
    <w:rPr>
      <w:rFonts w:asciiTheme="majorHAnsi" w:eastAsiaTheme="majorEastAsia" w:hAnsiTheme="majorHAnsi" w:cstheme="majorBidi"/>
      <w:i/>
      <w:iCs/>
      <w:color w:val="374C80" w:themeColor="accent1" w:themeShade="BF"/>
    </w:rPr>
  </w:style>
  <w:style w:type="paragraph" w:styleId="Heading7">
    <w:name w:val="heading 7"/>
    <w:basedOn w:val="Normal"/>
    <w:next w:val="Normal"/>
    <w:link w:val="Heading7Char"/>
    <w:uiPriority w:val="9"/>
    <w:unhideWhenUsed/>
    <w:qFormat/>
    <w:rsid w:val="00C35F2A"/>
    <w:pPr>
      <w:numPr>
        <w:ilvl w:val="6"/>
        <w:numId w:val="1"/>
      </w:numPr>
      <w:spacing w:before="240" w:after="60" w:line="276" w:lineRule="auto"/>
      <w:outlineLvl w:val="6"/>
    </w:pPr>
    <w:rPr>
      <w:rFonts w:ascii="Calibri" w:hAnsi="Calibri"/>
      <w:b/>
      <w:noProof/>
      <w:sz w:val="20"/>
      <w:szCs w:val="20"/>
      <w:lang w:bidi="ar-SA"/>
    </w:rPr>
  </w:style>
  <w:style w:type="paragraph" w:styleId="Heading8">
    <w:name w:val="heading 8"/>
    <w:basedOn w:val="Normal"/>
    <w:next w:val="Normal"/>
    <w:link w:val="Heading8Char"/>
    <w:uiPriority w:val="9"/>
    <w:unhideWhenUsed/>
    <w:qFormat/>
    <w:rsid w:val="00C35F2A"/>
    <w:pPr>
      <w:numPr>
        <w:ilvl w:val="7"/>
        <w:numId w:val="1"/>
      </w:numPr>
      <w:spacing w:before="240" w:after="60" w:line="276" w:lineRule="auto"/>
      <w:outlineLvl w:val="7"/>
    </w:pPr>
    <w:rPr>
      <w:rFonts w:ascii="Calibri" w:hAnsi="Calibri"/>
      <w:b/>
      <w:i/>
      <w:iCs/>
      <w:noProof/>
      <w:sz w:val="20"/>
      <w:szCs w:val="20"/>
      <w:lang w:bidi="ar-SA"/>
    </w:rPr>
  </w:style>
  <w:style w:type="paragraph" w:styleId="Heading9">
    <w:name w:val="heading 9"/>
    <w:basedOn w:val="Normal"/>
    <w:next w:val="Normal"/>
    <w:link w:val="Heading9Char"/>
    <w:uiPriority w:val="9"/>
    <w:unhideWhenUsed/>
    <w:qFormat/>
    <w:rsid w:val="00C35F2A"/>
    <w:pPr>
      <w:numPr>
        <w:ilvl w:val="8"/>
        <w:numId w:val="1"/>
      </w:numPr>
      <w:spacing w:before="240" w:after="60" w:line="276" w:lineRule="auto"/>
      <w:outlineLvl w:val="8"/>
    </w:pPr>
    <w:rPr>
      <w:rFonts w:ascii="Cambria" w:hAnsi="Cambria"/>
      <w:b/>
      <w:noProof/>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49A2"/>
    <w:rPr>
      <w:rFonts w:asciiTheme="majorHAnsi" w:eastAsiaTheme="majorEastAsia" w:hAnsiTheme="majorHAnsi" w:cstheme="majorBidi"/>
      <w:b/>
      <w:sz w:val="32"/>
      <w:szCs w:val="32"/>
      <w:lang w:eastAsia="en-IN" w:bidi="hi-IN"/>
    </w:rPr>
  </w:style>
  <w:style w:type="paragraph" w:styleId="TOCHeading">
    <w:name w:val="TOC Heading"/>
    <w:basedOn w:val="Heading1"/>
    <w:next w:val="Normal"/>
    <w:uiPriority w:val="39"/>
    <w:unhideWhenUsed/>
    <w:qFormat/>
    <w:rsid w:val="00CA7804"/>
    <w:pPr>
      <w:outlineLvl w:val="9"/>
    </w:pPr>
    <w:rPr>
      <w:lang w:val="en-US"/>
    </w:rPr>
  </w:style>
  <w:style w:type="character" w:customStyle="1" w:styleId="Heading2Char">
    <w:name w:val="Heading 2 Char"/>
    <w:basedOn w:val="DefaultParagraphFont"/>
    <w:link w:val="Heading2"/>
    <w:uiPriority w:val="9"/>
    <w:rsid w:val="00BD4220"/>
    <w:rPr>
      <w:rFonts w:asciiTheme="majorHAnsi" w:eastAsiaTheme="majorEastAsia" w:hAnsiTheme="majorHAnsi" w:cstheme="majorBidi"/>
      <w:b/>
      <w:color w:val="5AA2AE" w:themeColor="accent5"/>
      <w:sz w:val="26"/>
      <w:szCs w:val="26"/>
      <w:lang w:eastAsia="en-IN" w:bidi="hi-IN"/>
    </w:rPr>
  </w:style>
  <w:style w:type="paragraph" w:styleId="TOC1">
    <w:name w:val="toc 1"/>
    <w:basedOn w:val="Normal"/>
    <w:next w:val="Normal"/>
    <w:autoRedefine/>
    <w:uiPriority w:val="39"/>
    <w:unhideWhenUsed/>
    <w:rsid w:val="00D96BC4"/>
    <w:pPr>
      <w:spacing w:after="100" w:line="259" w:lineRule="auto"/>
    </w:pPr>
    <w:rPr>
      <w:rFonts w:asciiTheme="minorHAnsi" w:eastAsiaTheme="minorHAnsi" w:hAnsiTheme="minorHAnsi" w:cstheme="minorBidi"/>
      <w:sz w:val="22"/>
      <w:szCs w:val="22"/>
      <w:lang w:eastAsia="en-US" w:bidi="ar-SA"/>
    </w:rPr>
  </w:style>
  <w:style w:type="paragraph" w:styleId="TOC2">
    <w:name w:val="toc 2"/>
    <w:basedOn w:val="Normal"/>
    <w:next w:val="Normal"/>
    <w:autoRedefine/>
    <w:uiPriority w:val="39"/>
    <w:unhideWhenUsed/>
    <w:rsid w:val="004C15FE"/>
    <w:pPr>
      <w:tabs>
        <w:tab w:val="left" w:pos="880"/>
        <w:tab w:val="right" w:leader="dot" w:pos="9016"/>
      </w:tabs>
      <w:spacing w:after="100" w:line="259" w:lineRule="auto"/>
      <w:ind w:left="220"/>
    </w:pPr>
    <w:rPr>
      <w:rFonts w:asciiTheme="minorHAnsi" w:eastAsiaTheme="minorHAnsi" w:hAnsiTheme="minorHAnsi" w:cstheme="minorBidi"/>
      <w:sz w:val="22"/>
      <w:szCs w:val="22"/>
      <w:lang w:eastAsia="en-US" w:bidi="ar-SA"/>
    </w:rPr>
  </w:style>
  <w:style w:type="character" w:styleId="Hyperlink">
    <w:name w:val="Hyperlink"/>
    <w:basedOn w:val="DefaultParagraphFont"/>
    <w:uiPriority w:val="99"/>
    <w:unhideWhenUsed/>
    <w:rsid w:val="00D96BC4"/>
    <w:rPr>
      <w:color w:val="9454C3" w:themeColor="hyperlink"/>
      <w:u w:val="single"/>
    </w:rPr>
  </w:style>
  <w:style w:type="paragraph" w:styleId="Header">
    <w:name w:val="header"/>
    <w:basedOn w:val="Normal"/>
    <w:link w:val="HeaderChar"/>
    <w:uiPriority w:val="99"/>
    <w:unhideWhenUsed/>
    <w:rsid w:val="00827130"/>
    <w:pPr>
      <w:tabs>
        <w:tab w:val="center" w:pos="4513"/>
        <w:tab w:val="right" w:pos="9026"/>
      </w:tabs>
    </w:pPr>
  </w:style>
  <w:style w:type="character" w:customStyle="1" w:styleId="HeaderChar">
    <w:name w:val="Header Char"/>
    <w:basedOn w:val="DefaultParagraphFont"/>
    <w:link w:val="Header"/>
    <w:uiPriority w:val="99"/>
    <w:rsid w:val="00827130"/>
    <w:rPr>
      <w:rFonts w:ascii="Times New Roman" w:eastAsia="Times New Roman" w:hAnsi="Times New Roman" w:cs="Times New Roman"/>
      <w:sz w:val="24"/>
      <w:szCs w:val="24"/>
      <w:lang w:eastAsia="en-IN" w:bidi="hi-IN"/>
    </w:rPr>
  </w:style>
  <w:style w:type="paragraph" w:styleId="Footer">
    <w:name w:val="footer"/>
    <w:basedOn w:val="Normal"/>
    <w:link w:val="FooterChar"/>
    <w:uiPriority w:val="99"/>
    <w:unhideWhenUsed/>
    <w:rsid w:val="00827130"/>
    <w:pPr>
      <w:tabs>
        <w:tab w:val="center" w:pos="4513"/>
        <w:tab w:val="right" w:pos="9026"/>
      </w:tabs>
    </w:pPr>
  </w:style>
  <w:style w:type="character" w:customStyle="1" w:styleId="FooterChar">
    <w:name w:val="Footer Char"/>
    <w:basedOn w:val="DefaultParagraphFont"/>
    <w:link w:val="Footer"/>
    <w:uiPriority w:val="99"/>
    <w:rsid w:val="00827130"/>
    <w:rPr>
      <w:rFonts w:ascii="Times New Roman" w:eastAsia="Times New Roman" w:hAnsi="Times New Roman" w:cs="Times New Roman"/>
      <w:sz w:val="24"/>
      <w:szCs w:val="24"/>
      <w:lang w:eastAsia="en-IN" w:bidi="hi-IN"/>
    </w:rPr>
  </w:style>
  <w:style w:type="table" w:styleId="TableGrid">
    <w:name w:val="Table Grid"/>
    <w:basedOn w:val="TableNormal"/>
    <w:uiPriority w:val="39"/>
    <w:rsid w:val="00FC6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FC65D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C65D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C65D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aliases w:val="Paragraph,Resume Title,Citation List,List Paragraph Char Char,Bullet 1,List Paragraph1,Number_1,SGLText List Paragraph,new,lp1,Normal Sentence,Colorful List - Accent 11,ListPar1,List Paragraph2,List Paragraph11,list1,Figure_name,b1,HEAD 3"/>
    <w:basedOn w:val="Normal"/>
    <w:link w:val="ListParagraphChar"/>
    <w:uiPriority w:val="34"/>
    <w:qFormat/>
    <w:rsid w:val="00455D50"/>
    <w:pPr>
      <w:spacing w:before="120" w:after="120" w:line="276" w:lineRule="auto"/>
      <w:contextualSpacing/>
    </w:pPr>
    <w:rPr>
      <w:rFonts w:ascii="EYInterstate Light" w:hAnsi="EYInterstate Light"/>
      <w:b/>
      <w:noProof/>
      <w:sz w:val="20"/>
      <w:szCs w:val="20"/>
      <w:lang w:bidi="ar-SA"/>
    </w:rPr>
  </w:style>
  <w:style w:type="character" w:customStyle="1" w:styleId="ListParagraphChar">
    <w:name w:val="List Paragraph Char"/>
    <w:aliases w:val="Paragraph Char,Resume Title Char,Citation List Char,List Paragraph Char Char Char,Bullet 1 Char,List Paragraph1 Char,Number_1 Char,SGLText List Paragraph Char,new Char,lp1 Char,Normal Sentence Char,Colorful List - Accent 11 Char"/>
    <w:basedOn w:val="DefaultParagraphFont"/>
    <w:link w:val="ListParagraph"/>
    <w:uiPriority w:val="34"/>
    <w:qFormat/>
    <w:rsid w:val="00455D50"/>
    <w:rPr>
      <w:rFonts w:ascii="EYInterstate Light" w:eastAsia="Times New Roman" w:hAnsi="EYInterstate Light" w:cs="Times New Roman"/>
      <w:b/>
      <w:noProof/>
      <w:sz w:val="20"/>
      <w:szCs w:val="20"/>
      <w:lang w:eastAsia="en-IN"/>
    </w:rPr>
  </w:style>
  <w:style w:type="table" w:styleId="ListTable3-Accent5">
    <w:name w:val="List Table 3 Accent 5"/>
    <w:basedOn w:val="TableNormal"/>
    <w:uiPriority w:val="48"/>
    <w:rsid w:val="00795ECD"/>
    <w:pPr>
      <w:spacing w:after="0" w:line="240" w:lineRule="auto"/>
    </w:pPr>
    <w:rPr>
      <w:szCs w:val="20"/>
      <w:lang w:bidi="hi-IN"/>
    </w:rPr>
    <w:tblPr>
      <w:tblStyleRowBandSize w:val="1"/>
      <w:tblStyleColBandSize w:val="1"/>
      <w:tblBorders>
        <w:top w:val="single" w:sz="4" w:space="0" w:color="5AA2AE" w:themeColor="accent5"/>
        <w:left w:val="single" w:sz="4" w:space="0" w:color="5AA2AE" w:themeColor="accent5"/>
        <w:bottom w:val="single" w:sz="4" w:space="0" w:color="5AA2AE" w:themeColor="accent5"/>
        <w:right w:val="single" w:sz="4" w:space="0" w:color="5AA2AE" w:themeColor="accent5"/>
      </w:tblBorders>
    </w:tblPr>
    <w:tblStylePr w:type="firstRow">
      <w:rPr>
        <w:b/>
        <w:bCs/>
        <w:color w:val="FFFFFF" w:themeColor="background1"/>
      </w:rPr>
      <w:tblPr/>
      <w:tcPr>
        <w:shd w:val="clear" w:color="auto" w:fill="5AA2AE" w:themeFill="accent5"/>
      </w:tcPr>
    </w:tblStylePr>
    <w:tblStylePr w:type="lastRow">
      <w:rPr>
        <w:b/>
        <w:bCs/>
      </w:rPr>
      <w:tblPr/>
      <w:tcPr>
        <w:tcBorders>
          <w:top w:val="double" w:sz="4" w:space="0" w:color="5AA2A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2AE" w:themeColor="accent5"/>
          <w:right w:val="single" w:sz="4" w:space="0" w:color="5AA2AE" w:themeColor="accent5"/>
        </w:tcBorders>
      </w:tcPr>
    </w:tblStylePr>
    <w:tblStylePr w:type="band1Horz">
      <w:tblPr/>
      <w:tcPr>
        <w:tcBorders>
          <w:top w:val="single" w:sz="4" w:space="0" w:color="5AA2AE" w:themeColor="accent5"/>
          <w:bottom w:val="single" w:sz="4" w:space="0" w:color="5AA2A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2AE" w:themeColor="accent5"/>
          <w:left w:val="nil"/>
        </w:tcBorders>
      </w:tcPr>
    </w:tblStylePr>
    <w:tblStylePr w:type="swCell">
      <w:tblPr/>
      <w:tcPr>
        <w:tcBorders>
          <w:top w:val="double" w:sz="4" w:space="0" w:color="5AA2AE" w:themeColor="accent5"/>
          <w:right w:val="nil"/>
        </w:tcBorders>
      </w:tcPr>
    </w:tblStylePr>
  </w:style>
  <w:style w:type="paragraph" w:customStyle="1" w:styleId="EYNormal">
    <w:name w:val="EY Normal"/>
    <w:link w:val="EYNormalChar"/>
    <w:qFormat/>
    <w:rsid w:val="003A6EC4"/>
    <w:pPr>
      <w:spacing w:after="0" w:line="360" w:lineRule="auto"/>
      <w:jc w:val="both"/>
    </w:pPr>
    <w:rPr>
      <w:rFonts w:ascii="EYInterstate Light" w:eastAsia="Times New Roman" w:hAnsi="EYInterstate Light" w:cs="Times New Roman"/>
      <w:kern w:val="12"/>
      <w:sz w:val="20"/>
      <w:szCs w:val="24"/>
      <w:lang w:val="en-GB"/>
    </w:rPr>
  </w:style>
  <w:style w:type="character" w:customStyle="1" w:styleId="EYNormalChar">
    <w:name w:val="EY Normal Char"/>
    <w:basedOn w:val="DefaultParagraphFont"/>
    <w:link w:val="EYNormal"/>
    <w:rsid w:val="003A6EC4"/>
    <w:rPr>
      <w:rFonts w:ascii="EYInterstate Light" w:eastAsia="Times New Roman" w:hAnsi="EYInterstate Light" w:cs="Times New Roman"/>
      <w:kern w:val="12"/>
      <w:sz w:val="20"/>
      <w:szCs w:val="24"/>
      <w:lang w:val="en-GB"/>
    </w:rPr>
  </w:style>
  <w:style w:type="table" w:customStyle="1" w:styleId="TableGrid0">
    <w:name w:val="TableGrid"/>
    <w:rsid w:val="00166090"/>
    <w:pPr>
      <w:spacing w:after="0" w:line="240" w:lineRule="auto"/>
    </w:pPr>
    <w:rPr>
      <w:rFonts w:eastAsiaTheme="minorEastAsia"/>
      <w:lang w:eastAsia="en-IN"/>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71305F"/>
    <w:rPr>
      <w:sz w:val="16"/>
      <w:szCs w:val="16"/>
    </w:rPr>
  </w:style>
  <w:style w:type="paragraph" w:styleId="CommentText">
    <w:name w:val="annotation text"/>
    <w:basedOn w:val="Normal"/>
    <w:link w:val="CommentTextChar"/>
    <w:uiPriority w:val="99"/>
    <w:unhideWhenUsed/>
    <w:rsid w:val="0071305F"/>
    <w:rPr>
      <w:sz w:val="20"/>
      <w:szCs w:val="20"/>
    </w:rPr>
  </w:style>
  <w:style w:type="character" w:customStyle="1" w:styleId="CommentTextChar">
    <w:name w:val="Comment Text Char"/>
    <w:basedOn w:val="DefaultParagraphFont"/>
    <w:link w:val="CommentText"/>
    <w:uiPriority w:val="99"/>
    <w:rsid w:val="0071305F"/>
    <w:rPr>
      <w:rFonts w:ascii="Times New Roman" w:eastAsia="Times New Roman" w:hAnsi="Times New Roman" w:cs="Times New Roman"/>
      <w:sz w:val="20"/>
      <w:szCs w:val="20"/>
      <w:lang w:eastAsia="en-IN" w:bidi="hi-IN"/>
    </w:rPr>
  </w:style>
  <w:style w:type="paragraph" w:styleId="CommentSubject">
    <w:name w:val="annotation subject"/>
    <w:basedOn w:val="CommentText"/>
    <w:next w:val="CommentText"/>
    <w:link w:val="CommentSubjectChar"/>
    <w:uiPriority w:val="99"/>
    <w:semiHidden/>
    <w:unhideWhenUsed/>
    <w:rsid w:val="0071305F"/>
    <w:rPr>
      <w:b/>
      <w:bCs/>
    </w:rPr>
  </w:style>
  <w:style w:type="character" w:customStyle="1" w:styleId="CommentSubjectChar">
    <w:name w:val="Comment Subject Char"/>
    <w:basedOn w:val="CommentTextChar"/>
    <w:link w:val="CommentSubject"/>
    <w:uiPriority w:val="99"/>
    <w:semiHidden/>
    <w:rsid w:val="0071305F"/>
    <w:rPr>
      <w:rFonts w:ascii="Times New Roman" w:eastAsia="Times New Roman" w:hAnsi="Times New Roman" w:cs="Times New Roman"/>
      <w:b/>
      <w:bCs/>
      <w:sz w:val="20"/>
      <w:szCs w:val="20"/>
      <w:lang w:eastAsia="en-IN" w:bidi="hi-IN"/>
    </w:rPr>
  </w:style>
  <w:style w:type="character" w:customStyle="1" w:styleId="Heading7Char">
    <w:name w:val="Heading 7 Char"/>
    <w:basedOn w:val="DefaultParagraphFont"/>
    <w:link w:val="Heading7"/>
    <w:uiPriority w:val="9"/>
    <w:rsid w:val="00C35F2A"/>
    <w:rPr>
      <w:rFonts w:ascii="Calibri" w:eastAsia="Times New Roman" w:hAnsi="Calibri" w:cs="Times New Roman"/>
      <w:b/>
      <w:noProof/>
      <w:sz w:val="20"/>
      <w:szCs w:val="20"/>
      <w:lang w:eastAsia="en-IN"/>
    </w:rPr>
  </w:style>
  <w:style w:type="character" w:customStyle="1" w:styleId="Heading8Char">
    <w:name w:val="Heading 8 Char"/>
    <w:basedOn w:val="DefaultParagraphFont"/>
    <w:link w:val="Heading8"/>
    <w:uiPriority w:val="9"/>
    <w:rsid w:val="00C35F2A"/>
    <w:rPr>
      <w:rFonts w:ascii="Calibri" w:eastAsia="Times New Roman" w:hAnsi="Calibri" w:cs="Times New Roman"/>
      <w:b/>
      <w:i/>
      <w:iCs/>
      <w:noProof/>
      <w:sz w:val="20"/>
      <w:szCs w:val="20"/>
      <w:lang w:eastAsia="en-IN"/>
    </w:rPr>
  </w:style>
  <w:style w:type="character" w:customStyle="1" w:styleId="Heading9Char">
    <w:name w:val="Heading 9 Char"/>
    <w:basedOn w:val="DefaultParagraphFont"/>
    <w:link w:val="Heading9"/>
    <w:uiPriority w:val="9"/>
    <w:rsid w:val="00C35F2A"/>
    <w:rPr>
      <w:rFonts w:ascii="Cambria" w:eastAsia="Times New Roman" w:hAnsi="Cambria" w:cs="Times New Roman"/>
      <w:b/>
      <w:noProof/>
      <w:lang w:eastAsia="en-IN"/>
    </w:rPr>
  </w:style>
  <w:style w:type="paragraph" w:customStyle="1" w:styleId="EYnumlevel1">
    <w:name w:val="EY_num level 1"/>
    <w:basedOn w:val="EYNormal"/>
    <w:uiPriority w:val="99"/>
    <w:qFormat/>
    <w:rsid w:val="00691219"/>
    <w:pPr>
      <w:ind w:left="360" w:hanging="360"/>
      <w:outlineLvl w:val="0"/>
    </w:pPr>
    <w:rPr>
      <w:b/>
      <w:sz w:val="32"/>
    </w:rPr>
  </w:style>
  <w:style w:type="paragraph" w:customStyle="1" w:styleId="EYnumlevel2">
    <w:name w:val="EY_num level 2"/>
    <w:basedOn w:val="EYNormal"/>
    <w:uiPriority w:val="99"/>
    <w:qFormat/>
    <w:rsid w:val="00691219"/>
    <w:pPr>
      <w:ind w:left="3545" w:hanging="851"/>
      <w:outlineLvl w:val="1"/>
    </w:pPr>
    <w:rPr>
      <w:b/>
      <w:sz w:val="28"/>
      <w:szCs w:val="28"/>
    </w:rPr>
  </w:style>
  <w:style w:type="paragraph" w:customStyle="1" w:styleId="EYnumlevel3">
    <w:name w:val="EY_num level 3"/>
    <w:basedOn w:val="EYNormal"/>
    <w:uiPriority w:val="99"/>
    <w:qFormat/>
    <w:rsid w:val="00C35F2A"/>
    <w:pPr>
      <w:ind w:left="3828" w:hanging="1134"/>
      <w:outlineLvl w:val="2"/>
    </w:pPr>
    <w:rPr>
      <w:b/>
      <w:sz w:val="24"/>
    </w:rPr>
  </w:style>
  <w:style w:type="paragraph" w:customStyle="1" w:styleId="EYnumlevel4">
    <w:name w:val="EY_num level 4"/>
    <w:basedOn w:val="Normal"/>
    <w:uiPriority w:val="99"/>
    <w:qFormat/>
    <w:rsid w:val="00C35F2A"/>
    <w:pPr>
      <w:numPr>
        <w:ilvl w:val="3"/>
        <w:numId w:val="1"/>
      </w:numPr>
      <w:spacing w:before="120" w:after="120" w:line="276" w:lineRule="auto"/>
    </w:pPr>
    <w:rPr>
      <w:rFonts w:ascii="EYInterstate" w:hAnsi="EYInterstate"/>
      <w:b/>
      <w:noProof/>
      <w:color w:val="808080"/>
      <w:sz w:val="22"/>
      <w:szCs w:val="20"/>
      <w:lang w:bidi="ar-SA"/>
    </w:rPr>
  </w:style>
  <w:style w:type="paragraph" w:customStyle="1" w:styleId="EYnumlevel5">
    <w:name w:val="EY_num level 5"/>
    <w:basedOn w:val="Normal"/>
    <w:uiPriority w:val="99"/>
    <w:qFormat/>
    <w:rsid w:val="00C35F2A"/>
    <w:pPr>
      <w:numPr>
        <w:ilvl w:val="4"/>
        <w:numId w:val="1"/>
      </w:numPr>
      <w:spacing w:before="120" w:after="120" w:line="276" w:lineRule="auto"/>
    </w:pPr>
    <w:rPr>
      <w:rFonts w:ascii="EYInterstate Light" w:hAnsi="EYInterstate Light"/>
      <w:b/>
      <w:noProof/>
      <w:sz w:val="20"/>
      <w:szCs w:val="20"/>
      <w:lang w:bidi="ar-SA"/>
    </w:rPr>
  </w:style>
  <w:style w:type="paragraph" w:customStyle="1" w:styleId="EYHeading3">
    <w:name w:val="EY Heading 3"/>
    <w:basedOn w:val="Normal"/>
    <w:next w:val="Normal"/>
    <w:link w:val="EYHeading3Char"/>
    <w:qFormat/>
    <w:rsid w:val="00BD4220"/>
    <w:pPr>
      <w:keepNext/>
      <w:pBdr>
        <w:bottom w:val="single" w:sz="4" w:space="1" w:color="auto"/>
      </w:pBdr>
      <w:tabs>
        <w:tab w:val="num" w:pos="850"/>
      </w:tabs>
      <w:spacing w:before="120" w:after="120"/>
      <w:ind w:left="850" w:hanging="850"/>
      <w:outlineLvl w:val="0"/>
    </w:pPr>
    <w:rPr>
      <w:rFonts w:asciiTheme="minorHAnsi" w:hAnsiTheme="minorHAnsi"/>
      <w:b/>
      <w:color w:val="297FD5" w:themeColor="accent3"/>
      <w:kern w:val="12"/>
      <w:sz w:val="28"/>
      <w:lang w:val="en-GB"/>
    </w:rPr>
  </w:style>
  <w:style w:type="character" w:customStyle="1" w:styleId="EYHeading3Char">
    <w:name w:val="EY Heading 3 Char"/>
    <w:basedOn w:val="DefaultParagraphFont"/>
    <w:link w:val="EYHeading3"/>
    <w:rsid w:val="00BD4220"/>
    <w:rPr>
      <w:rFonts w:eastAsia="Times New Roman" w:cs="Times New Roman"/>
      <w:b/>
      <w:color w:val="297FD5" w:themeColor="accent3"/>
      <w:kern w:val="12"/>
      <w:sz w:val="28"/>
      <w:szCs w:val="24"/>
      <w:lang w:val="en-GB" w:eastAsia="en-IN" w:bidi="hi-IN"/>
    </w:rPr>
  </w:style>
  <w:style w:type="character" w:customStyle="1" w:styleId="Heading3Char">
    <w:name w:val="Heading 3 Char"/>
    <w:basedOn w:val="DefaultParagraphFont"/>
    <w:link w:val="Heading3"/>
    <w:uiPriority w:val="9"/>
    <w:rsid w:val="00BD4220"/>
    <w:rPr>
      <w:rFonts w:asciiTheme="majorHAnsi" w:eastAsiaTheme="majorEastAsia" w:hAnsiTheme="majorHAnsi" w:cstheme="majorBidi"/>
      <w:b/>
      <w:color w:val="242852" w:themeColor="text2"/>
      <w:sz w:val="24"/>
      <w:szCs w:val="24"/>
      <w:lang w:eastAsia="en-IN" w:bidi="hi-IN"/>
    </w:rPr>
  </w:style>
  <w:style w:type="paragraph" w:styleId="TOC3">
    <w:name w:val="toc 3"/>
    <w:basedOn w:val="Normal"/>
    <w:next w:val="Normal"/>
    <w:autoRedefine/>
    <w:uiPriority w:val="39"/>
    <w:unhideWhenUsed/>
    <w:rsid w:val="00B14DC8"/>
    <w:pPr>
      <w:spacing w:after="100" w:line="259" w:lineRule="auto"/>
      <w:ind w:left="440"/>
    </w:pPr>
    <w:rPr>
      <w:rFonts w:asciiTheme="minorHAnsi" w:eastAsiaTheme="minorHAnsi" w:hAnsiTheme="minorHAnsi" w:cstheme="minorBidi"/>
      <w:sz w:val="22"/>
      <w:szCs w:val="22"/>
      <w:lang w:eastAsia="en-US" w:bidi="ar-SA"/>
    </w:rPr>
  </w:style>
  <w:style w:type="table" w:customStyle="1" w:styleId="TableNormal1">
    <w:name w:val="Table Normal1"/>
    <w:uiPriority w:val="2"/>
    <w:semiHidden/>
    <w:unhideWhenUsed/>
    <w:qFormat/>
    <w:rsid w:val="002E6C9D"/>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BankNormal">
    <w:name w:val="BankNormal"/>
    <w:basedOn w:val="Normal"/>
    <w:uiPriority w:val="99"/>
    <w:rsid w:val="00B05664"/>
    <w:pPr>
      <w:spacing w:after="240"/>
    </w:pPr>
    <w:rPr>
      <w:szCs w:val="20"/>
      <w:lang w:val="en-US"/>
    </w:rPr>
  </w:style>
  <w:style w:type="paragraph" w:styleId="BodyText">
    <w:name w:val="Body Text"/>
    <w:basedOn w:val="Normal"/>
    <w:link w:val="BodyTextChar"/>
    <w:uiPriority w:val="99"/>
    <w:rsid w:val="00B05664"/>
    <w:pPr>
      <w:suppressAutoHyphens/>
      <w:spacing w:after="120"/>
      <w:jc w:val="both"/>
    </w:pPr>
    <w:rPr>
      <w:szCs w:val="20"/>
      <w:lang w:val="en-US"/>
    </w:rPr>
  </w:style>
  <w:style w:type="character" w:customStyle="1" w:styleId="BodyTextChar">
    <w:name w:val="Body Text Char"/>
    <w:basedOn w:val="DefaultParagraphFont"/>
    <w:link w:val="BodyText"/>
    <w:uiPriority w:val="99"/>
    <w:rsid w:val="00B05664"/>
    <w:rPr>
      <w:rFonts w:ascii="Times New Roman" w:eastAsia="Times New Roman" w:hAnsi="Times New Roman" w:cs="Times New Roman"/>
      <w:sz w:val="24"/>
      <w:szCs w:val="20"/>
      <w:lang w:val="en-US" w:eastAsia="en-IN" w:bidi="hi-IN"/>
    </w:rPr>
  </w:style>
  <w:style w:type="paragraph" w:customStyle="1" w:styleId="HeadingCCTB1">
    <w:name w:val="Heading CC TB 1"/>
    <w:basedOn w:val="Heading1"/>
    <w:link w:val="HeadingCCTB1Char"/>
    <w:qFormat/>
    <w:rsid w:val="00691219"/>
    <w:pPr>
      <w:numPr>
        <w:numId w:val="3"/>
      </w:numPr>
      <w:spacing w:after="240"/>
      <w:jc w:val="center"/>
    </w:pPr>
    <w:rPr>
      <w:rFonts w:ascii="Times New Roman Bold" w:eastAsia="Times New Roman" w:hAnsi="Times New Roman Bold" w:cs="Times New Roman"/>
      <w:szCs w:val="20"/>
      <w:lang w:val="en-US"/>
    </w:rPr>
  </w:style>
  <w:style w:type="character" w:customStyle="1" w:styleId="HeadingCCTB1Char">
    <w:name w:val="Heading CC TB 1 Char"/>
    <w:basedOn w:val="Heading1Char"/>
    <w:link w:val="HeadingCCTB1"/>
    <w:rsid w:val="00B05664"/>
    <w:rPr>
      <w:rFonts w:ascii="Times New Roman Bold" w:eastAsia="Times New Roman" w:hAnsi="Times New Roman Bold" w:cs="Times New Roman"/>
      <w:b/>
      <w:sz w:val="32"/>
      <w:szCs w:val="20"/>
      <w:lang w:val="en-US" w:eastAsia="en-IN" w:bidi="hi-IN"/>
    </w:rPr>
  </w:style>
  <w:style w:type="paragraph" w:styleId="NormalWeb">
    <w:name w:val="Normal (Web)"/>
    <w:basedOn w:val="Normal"/>
    <w:uiPriority w:val="99"/>
    <w:unhideWhenUsed/>
    <w:rsid w:val="00602CE2"/>
    <w:pPr>
      <w:spacing w:before="100" w:beforeAutospacing="1" w:after="100" w:afterAutospacing="1"/>
    </w:pPr>
  </w:style>
  <w:style w:type="character" w:styleId="FollowedHyperlink">
    <w:name w:val="FollowedHyperlink"/>
    <w:basedOn w:val="DefaultParagraphFont"/>
    <w:uiPriority w:val="99"/>
    <w:semiHidden/>
    <w:unhideWhenUsed/>
    <w:rsid w:val="009805C2"/>
    <w:rPr>
      <w:color w:val="3EBBF0" w:themeColor="followedHyperlink"/>
      <w:u w:val="single"/>
    </w:rPr>
  </w:style>
  <w:style w:type="character" w:customStyle="1" w:styleId="Heading4Char">
    <w:name w:val="Heading 4 Char"/>
    <w:basedOn w:val="DefaultParagraphFont"/>
    <w:link w:val="Heading4"/>
    <w:uiPriority w:val="9"/>
    <w:rsid w:val="0066055E"/>
    <w:rPr>
      <w:rFonts w:asciiTheme="majorHAnsi" w:eastAsiaTheme="majorEastAsia" w:hAnsiTheme="majorHAnsi" w:cstheme="majorBidi"/>
      <w:i/>
      <w:iCs/>
      <w:color w:val="374C80" w:themeColor="accent1" w:themeShade="BF"/>
      <w:sz w:val="24"/>
      <w:szCs w:val="24"/>
      <w:lang w:eastAsia="en-IN" w:bidi="hi-IN"/>
    </w:rPr>
  </w:style>
  <w:style w:type="paragraph" w:styleId="NoSpacing">
    <w:name w:val="No Spacing"/>
    <w:link w:val="NoSpacingChar"/>
    <w:uiPriority w:val="1"/>
    <w:qFormat/>
    <w:rsid w:val="00F33C7F"/>
    <w:pPr>
      <w:spacing w:after="0" w:line="240" w:lineRule="auto"/>
    </w:pPr>
  </w:style>
  <w:style w:type="table" w:styleId="GridTable4-Accent3">
    <w:name w:val="Grid Table 4 Accent 3"/>
    <w:basedOn w:val="TableNormal"/>
    <w:uiPriority w:val="49"/>
    <w:rsid w:val="0061351E"/>
    <w:pPr>
      <w:spacing w:after="0" w:line="240" w:lineRule="auto"/>
    </w:pPr>
    <w:rPr>
      <w:szCs w:val="20"/>
      <w:lang w:bidi="hi-IN"/>
    </w:r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color w:val="FFFFFF" w:themeColor="background1"/>
      </w:rPr>
      <w:tblPr/>
      <w:tcPr>
        <w:tcBorders>
          <w:top w:val="single" w:sz="4" w:space="0" w:color="297FD5" w:themeColor="accent3"/>
          <w:left w:val="single" w:sz="4" w:space="0" w:color="297FD5" w:themeColor="accent3"/>
          <w:bottom w:val="single" w:sz="4" w:space="0" w:color="297FD5" w:themeColor="accent3"/>
          <w:right w:val="single" w:sz="4" w:space="0" w:color="297FD5" w:themeColor="accent3"/>
          <w:insideH w:val="nil"/>
          <w:insideV w:val="nil"/>
        </w:tcBorders>
        <w:shd w:val="clear" w:color="auto" w:fill="297FD5" w:themeFill="accent3"/>
      </w:tcPr>
    </w:tblStylePr>
    <w:tblStylePr w:type="lastRow">
      <w:rPr>
        <w:b/>
        <w:bCs/>
      </w:rPr>
      <w:tblPr/>
      <w:tcPr>
        <w:tcBorders>
          <w:top w:val="double" w:sz="4" w:space="0" w:color="297FD5" w:themeColor="accent3"/>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paragraph" w:customStyle="1" w:styleId="m5658696104802420213gmail-msolistparagraph">
    <w:name w:val="m_5658696104802420213gmail-msolistparagraph"/>
    <w:basedOn w:val="Normal"/>
    <w:uiPriority w:val="99"/>
    <w:rsid w:val="00FC43BC"/>
    <w:pPr>
      <w:spacing w:before="100" w:beforeAutospacing="1" w:after="100" w:afterAutospacing="1" w:line="254" w:lineRule="auto"/>
    </w:pPr>
    <w:rPr>
      <w:rFonts w:ascii="EYInterstate Light" w:eastAsiaTheme="minorEastAsia" w:hAnsi="EYInterstate Light" w:cstheme="minorBidi"/>
      <w:sz w:val="20"/>
      <w:szCs w:val="22"/>
      <w:lang w:bidi="ar-SA"/>
    </w:rPr>
  </w:style>
  <w:style w:type="character" w:customStyle="1" w:styleId="TextChar">
    <w:name w:val="Text Char"/>
    <w:basedOn w:val="DefaultParagraphFont"/>
    <w:link w:val="Text"/>
    <w:qFormat/>
    <w:locked/>
    <w:rsid w:val="00FC43BC"/>
    <w:rPr>
      <w:noProof/>
      <w:lang w:val="en-GB"/>
    </w:rPr>
  </w:style>
  <w:style w:type="paragraph" w:customStyle="1" w:styleId="Text">
    <w:name w:val="Text"/>
    <w:aliases w:val="b Char Char Char Char Char Char Char4,b Char Char Char Char Char Char Char,b Char Char Char,b Char Char,Body Char1 Char1,t,bullet"/>
    <w:basedOn w:val="Normal"/>
    <w:link w:val="TextChar"/>
    <w:qFormat/>
    <w:rsid w:val="00FC43BC"/>
    <w:pPr>
      <w:spacing w:after="160" w:line="254" w:lineRule="auto"/>
      <w:jc w:val="both"/>
    </w:pPr>
    <w:rPr>
      <w:rFonts w:asciiTheme="minorHAnsi" w:eastAsiaTheme="minorHAnsi" w:hAnsiTheme="minorHAnsi" w:cstheme="minorBidi"/>
      <w:noProof/>
      <w:sz w:val="22"/>
      <w:szCs w:val="22"/>
      <w:lang w:val="en-GB" w:eastAsia="en-US" w:bidi="ar-SA"/>
    </w:rPr>
  </w:style>
  <w:style w:type="character" w:styleId="Strong">
    <w:name w:val="Strong"/>
    <w:basedOn w:val="DefaultParagraphFont"/>
    <w:uiPriority w:val="22"/>
    <w:qFormat/>
    <w:rsid w:val="00C76D68"/>
    <w:rPr>
      <w:b/>
      <w:bCs/>
    </w:rPr>
  </w:style>
  <w:style w:type="table" w:styleId="GridTable1Light">
    <w:name w:val="Grid Table 1 Light"/>
    <w:basedOn w:val="TableNormal"/>
    <w:uiPriority w:val="46"/>
    <w:rsid w:val="00AC0DA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tyle21">
    <w:name w:val="Style21"/>
    <w:basedOn w:val="ListParagraph"/>
    <w:link w:val="Style21Char"/>
    <w:qFormat/>
    <w:rsid w:val="000E3D59"/>
    <w:pPr>
      <w:spacing w:before="60" w:after="60" w:line="360" w:lineRule="auto"/>
      <w:jc w:val="both"/>
    </w:pPr>
    <w:rPr>
      <w:rFonts w:ascii="Arial" w:hAnsi="Arial" w:cs="Arial"/>
      <w:b w:val="0"/>
      <w:bCs/>
      <w:kern w:val="36"/>
      <w:sz w:val="22"/>
      <w:szCs w:val="22"/>
      <w:lang w:val="en-US" w:eastAsia="en-US"/>
    </w:rPr>
  </w:style>
  <w:style w:type="character" w:customStyle="1" w:styleId="Style21Char">
    <w:name w:val="Style21 Char"/>
    <w:link w:val="Style21"/>
    <w:rsid w:val="000E3D59"/>
    <w:rPr>
      <w:rFonts w:ascii="Arial" w:eastAsia="Times New Roman" w:hAnsi="Arial" w:cs="Arial"/>
      <w:bCs/>
      <w:noProof/>
      <w:kern w:val="36"/>
      <w:lang w:val="en-US"/>
    </w:rPr>
  </w:style>
  <w:style w:type="paragraph" w:styleId="Revision">
    <w:name w:val="Revision"/>
    <w:hidden/>
    <w:uiPriority w:val="99"/>
    <w:semiHidden/>
    <w:rsid w:val="00F153C7"/>
    <w:pPr>
      <w:spacing w:after="0" w:line="240" w:lineRule="auto"/>
    </w:pPr>
    <w:rPr>
      <w:rFonts w:ascii="Times New Roman" w:eastAsia="Times New Roman" w:hAnsi="Times New Roman" w:cs="Mangal"/>
      <w:sz w:val="24"/>
      <w:szCs w:val="21"/>
      <w:lang w:eastAsia="en-IN" w:bidi="hi-IN"/>
    </w:rPr>
  </w:style>
  <w:style w:type="character" w:styleId="UnresolvedMention">
    <w:name w:val="Unresolved Mention"/>
    <w:basedOn w:val="DefaultParagraphFont"/>
    <w:uiPriority w:val="99"/>
    <w:unhideWhenUsed/>
    <w:rsid w:val="00D230EB"/>
    <w:rPr>
      <w:color w:val="605E5C"/>
      <w:shd w:val="clear" w:color="auto" w:fill="E1DFDD"/>
    </w:rPr>
  </w:style>
  <w:style w:type="character" w:styleId="Mention">
    <w:name w:val="Mention"/>
    <w:basedOn w:val="DefaultParagraphFont"/>
    <w:uiPriority w:val="99"/>
    <w:unhideWhenUsed/>
    <w:rsid w:val="00D230EB"/>
    <w:rPr>
      <w:color w:val="2B579A"/>
      <w:shd w:val="clear" w:color="auto" w:fill="E1DFDD"/>
    </w:rPr>
  </w:style>
  <w:style w:type="paragraph" w:customStyle="1" w:styleId="msonormal0">
    <w:name w:val="msonormal"/>
    <w:basedOn w:val="Normal"/>
    <w:uiPriority w:val="99"/>
    <w:rsid w:val="00930274"/>
    <w:pPr>
      <w:spacing w:before="100" w:beforeAutospacing="1" w:after="100" w:afterAutospacing="1"/>
    </w:pPr>
  </w:style>
  <w:style w:type="table" w:styleId="ListTable3-Accent3">
    <w:name w:val="List Table 3 Accent 3"/>
    <w:basedOn w:val="TableNormal"/>
    <w:uiPriority w:val="48"/>
    <w:rsid w:val="00433A2C"/>
    <w:pPr>
      <w:spacing w:after="0" w:line="240" w:lineRule="auto"/>
    </w:pPr>
    <w:tblPr>
      <w:tblStyleRowBandSize w:val="1"/>
      <w:tblStyleColBandSize w:val="1"/>
      <w:tblBorders>
        <w:top w:val="single" w:sz="4" w:space="0" w:color="297FD5" w:themeColor="accent3"/>
        <w:left w:val="single" w:sz="4" w:space="0" w:color="297FD5" w:themeColor="accent3"/>
        <w:bottom w:val="single" w:sz="4" w:space="0" w:color="297FD5" w:themeColor="accent3"/>
        <w:right w:val="single" w:sz="4" w:space="0" w:color="297FD5" w:themeColor="accent3"/>
      </w:tblBorders>
    </w:tblPr>
    <w:tblStylePr w:type="firstRow">
      <w:rPr>
        <w:b/>
        <w:bCs/>
        <w:color w:val="FFFFFF" w:themeColor="background1"/>
      </w:rPr>
      <w:tblPr/>
      <w:tcPr>
        <w:shd w:val="clear" w:color="auto" w:fill="297FD5" w:themeFill="accent3"/>
      </w:tcPr>
    </w:tblStylePr>
    <w:tblStylePr w:type="lastRow">
      <w:rPr>
        <w:b/>
        <w:bCs/>
      </w:rPr>
      <w:tblPr/>
      <w:tcPr>
        <w:tcBorders>
          <w:top w:val="double" w:sz="4" w:space="0" w:color="297FD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97FD5" w:themeColor="accent3"/>
          <w:right w:val="single" w:sz="4" w:space="0" w:color="297FD5" w:themeColor="accent3"/>
        </w:tcBorders>
      </w:tcPr>
    </w:tblStylePr>
    <w:tblStylePr w:type="band1Horz">
      <w:tblPr/>
      <w:tcPr>
        <w:tcBorders>
          <w:top w:val="single" w:sz="4" w:space="0" w:color="297FD5" w:themeColor="accent3"/>
          <w:bottom w:val="single" w:sz="4" w:space="0" w:color="297FD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97FD5" w:themeColor="accent3"/>
          <w:left w:val="nil"/>
        </w:tcBorders>
      </w:tcPr>
    </w:tblStylePr>
    <w:tblStylePr w:type="swCell">
      <w:tblPr/>
      <w:tcPr>
        <w:tcBorders>
          <w:top w:val="double" w:sz="4" w:space="0" w:color="297FD5" w:themeColor="accent3"/>
          <w:right w:val="nil"/>
        </w:tcBorders>
      </w:tcPr>
    </w:tblStylePr>
  </w:style>
  <w:style w:type="table" w:styleId="GridTable6Colorful">
    <w:name w:val="Grid Table 6 Colorful"/>
    <w:basedOn w:val="TableNormal"/>
    <w:uiPriority w:val="51"/>
    <w:rsid w:val="00433A2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oSpacingChar">
    <w:name w:val="No Spacing Char"/>
    <w:basedOn w:val="DefaultParagraphFont"/>
    <w:link w:val="NoSpacing"/>
    <w:uiPriority w:val="1"/>
    <w:rsid w:val="00E53378"/>
  </w:style>
  <w:style w:type="character" w:customStyle="1" w:styleId="ui-provider">
    <w:name w:val="ui-provider"/>
    <w:basedOn w:val="DefaultParagraphFont"/>
    <w:rsid w:val="00660AD8"/>
  </w:style>
  <w:style w:type="table" w:styleId="PlainTable1">
    <w:name w:val="Plain Table 1"/>
    <w:basedOn w:val="TableNormal"/>
    <w:uiPriority w:val="41"/>
    <w:rsid w:val="00005E5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6476">
      <w:bodyDiv w:val="1"/>
      <w:marLeft w:val="0"/>
      <w:marRight w:val="0"/>
      <w:marTop w:val="0"/>
      <w:marBottom w:val="0"/>
      <w:divBdr>
        <w:top w:val="none" w:sz="0" w:space="0" w:color="auto"/>
        <w:left w:val="none" w:sz="0" w:space="0" w:color="auto"/>
        <w:bottom w:val="none" w:sz="0" w:space="0" w:color="auto"/>
        <w:right w:val="none" w:sz="0" w:space="0" w:color="auto"/>
      </w:divBdr>
      <w:divsChild>
        <w:div w:id="768503422">
          <w:marLeft w:val="360"/>
          <w:marRight w:val="0"/>
          <w:marTop w:val="0"/>
          <w:marBottom w:val="0"/>
          <w:divBdr>
            <w:top w:val="none" w:sz="0" w:space="0" w:color="auto"/>
            <w:left w:val="none" w:sz="0" w:space="0" w:color="auto"/>
            <w:bottom w:val="none" w:sz="0" w:space="0" w:color="auto"/>
            <w:right w:val="none" w:sz="0" w:space="0" w:color="auto"/>
          </w:divBdr>
        </w:div>
      </w:divsChild>
    </w:div>
    <w:div w:id="95642589">
      <w:bodyDiv w:val="1"/>
      <w:marLeft w:val="0"/>
      <w:marRight w:val="0"/>
      <w:marTop w:val="0"/>
      <w:marBottom w:val="0"/>
      <w:divBdr>
        <w:top w:val="none" w:sz="0" w:space="0" w:color="auto"/>
        <w:left w:val="none" w:sz="0" w:space="0" w:color="auto"/>
        <w:bottom w:val="none" w:sz="0" w:space="0" w:color="auto"/>
        <w:right w:val="none" w:sz="0" w:space="0" w:color="auto"/>
      </w:divBdr>
    </w:div>
    <w:div w:id="130485667">
      <w:bodyDiv w:val="1"/>
      <w:marLeft w:val="0"/>
      <w:marRight w:val="0"/>
      <w:marTop w:val="0"/>
      <w:marBottom w:val="0"/>
      <w:divBdr>
        <w:top w:val="none" w:sz="0" w:space="0" w:color="auto"/>
        <w:left w:val="none" w:sz="0" w:space="0" w:color="auto"/>
        <w:bottom w:val="none" w:sz="0" w:space="0" w:color="auto"/>
        <w:right w:val="none" w:sz="0" w:space="0" w:color="auto"/>
      </w:divBdr>
    </w:div>
    <w:div w:id="157236221">
      <w:bodyDiv w:val="1"/>
      <w:marLeft w:val="0"/>
      <w:marRight w:val="0"/>
      <w:marTop w:val="0"/>
      <w:marBottom w:val="0"/>
      <w:divBdr>
        <w:top w:val="none" w:sz="0" w:space="0" w:color="auto"/>
        <w:left w:val="none" w:sz="0" w:space="0" w:color="auto"/>
        <w:bottom w:val="none" w:sz="0" w:space="0" w:color="auto"/>
        <w:right w:val="none" w:sz="0" w:space="0" w:color="auto"/>
      </w:divBdr>
    </w:div>
    <w:div w:id="159930402">
      <w:bodyDiv w:val="1"/>
      <w:marLeft w:val="0"/>
      <w:marRight w:val="0"/>
      <w:marTop w:val="0"/>
      <w:marBottom w:val="0"/>
      <w:divBdr>
        <w:top w:val="none" w:sz="0" w:space="0" w:color="auto"/>
        <w:left w:val="none" w:sz="0" w:space="0" w:color="auto"/>
        <w:bottom w:val="none" w:sz="0" w:space="0" w:color="auto"/>
        <w:right w:val="none" w:sz="0" w:space="0" w:color="auto"/>
      </w:divBdr>
    </w:div>
    <w:div w:id="216088210">
      <w:bodyDiv w:val="1"/>
      <w:marLeft w:val="0"/>
      <w:marRight w:val="0"/>
      <w:marTop w:val="0"/>
      <w:marBottom w:val="0"/>
      <w:divBdr>
        <w:top w:val="none" w:sz="0" w:space="0" w:color="auto"/>
        <w:left w:val="none" w:sz="0" w:space="0" w:color="auto"/>
        <w:bottom w:val="none" w:sz="0" w:space="0" w:color="auto"/>
        <w:right w:val="none" w:sz="0" w:space="0" w:color="auto"/>
      </w:divBdr>
    </w:div>
    <w:div w:id="223875319">
      <w:bodyDiv w:val="1"/>
      <w:marLeft w:val="0"/>
      <w:marRight w:val="0"/>
      <w:marTop w:val="0"/>
      <w:marBottom w:val="0"/>
      <w:divBdr>
        <w:top w:val="none" w:sz="0" w:space="0" w:color="auto"/>
        <w:left w:val="none" w:sz="0" w:space="0" w:color="auto"/>
        <w:bottom w:val="none" w:sz="0" w:space="0" w:color="auto"/>
        <w:right w:val="none" w:sz="0" w:space="0" w:color="auto"/>
      </w:divBdr>
      <w:divsChild>
        <w:div w:id="569779275">
          <w:marLeft w:val="360"/>
          <w:marRight w:val="0"/>
          <w:marTop w:val="0"/>
          <w:marBottom w:val="0"/>
          <w:divBdr>
            <w:top w:val="none" w:sz="0" w:space="0" w:color="auto"/>
            <w:left w:val="none" w:sz="0" w:space="0" w:color="auto"/>
            <w:bottom w:val="none" w:sz="0" w:space="0" w:color="auto"/>
            <w:right w:val="none" w:sz="0" w:space="0" w:color="auto"/>
          </w:divBdr>
        </w:div>
        <w:div w:id="1175730127">
          <w:marLeft w:val="360"/>
          <w:marRight w:val="0"/>
          <w:marTop w:val="0"/>
          <w:marBottom w:val="0"/>
          <w:divBdr>
            <w:top w:val="none" w:sz="0" w:space="0" w:color="auto"/>
            <w:left w:val="none" w:sz="0" w:space="0" w:color="auto"/>
            <w:bottom w:val="none" w:sz="0" w:space="0" w:color="auto"/>
            <w:right w:val="none" w:sz="0" w:space="0" w:color="auto"/>
          </w:divBdr>
        </w:div>
      </w:divsChild>
    </w:div>
    <w:div w:id="244145798">
      <w:bodyDiv w:val="1"/>
      <w:marLeft w:val="0"/>
      <w:marRight w:val="0"/>
      <w:marTop w:val="0"/>
      <w:marBottom w:val="0"/>
      <w:divBdr>
        <w:top w:val="none" w:sz="0" w:space="0" w:color="auto"/>
        <w:left w:val="none" w:sz="0" w:space="0" w:color="auto"/>
        <w:bottom w:val="none" w:sz="0" w:space="0" w:color="auto"/>
        <w:right w:val="none" w:sz="0" w:space="0" w:color="auto"/>
      </w:divBdr>
    </w:div>
    <w:div w:id="251670707">
      <w:bodyDiv w:val="1"/>
      <w:marLeft w:val="0"/>
      <w:marRight w:val="0"/>
      <w:marTop w:val="0"/>
      <w:marBottom w:val="0"/>
      <w:divBdr>
        <w:top w:val="none" w:sz="0" w:space="0" w:color="auto"/>
        <w:left w:val="none" w:sz="0" w:space="0" w:color="auto"/>
        <w:bottom w:val="none" w:sz="0" w:space="0" w:color="auto"/>
        <w:right w:val="none" w:sz="0" w:space="0" w:color="auto"/>
      </w:divBdr>
    </w:div>
    <w:div w:id="315378064">
      <w:bodyDiv w:val="1"/>
      <w:marLeft w:val="0"/>
      <w:marRight w:val="0"/>
      <w:marTop w:val="0"/>
      <w:marBottom w:val="0"/>
      <w:divBdr>
        <w:top w:val="none" w:sz="0" w:space="0" w:color="auto"/>
        <w:left w:val="none" w:sz="0" w:space="0" w:color="auto"/>
        <w:bottom w:val="none" w:sz="0" w:space="0" w:color="auto"/>
        <w:right w:val="none" w:sz="0" w:space="0" w:color="auto"/>
      </w:divBdr>
    </w:div>
    <w:div w:id="328144784">
      <w:bodyDiv w:val="1"/>
      <w:marLeft w:val="0"/>
      <w:marRight w:val="0"/>
      <w:marTop w:val="0"/>
      <w:marBottom w:val="0"/>
      <w:divBdr>
        <w:top w:val="none" w:sz="0" w:space="0" w:color="auto"/>
        <w:left w:val="none" w:sz="0" w:space="0" w:color="auto"/>
        <w:bottom w:val="none" w:sz="0" w:space="0" w:color="auto"/>
        <w:right w:val="none" w:sz="0" w:space="0" w:color="auto"/>
      </w:divBdr>
    </w:div>
    <w:div w:id="409697261">
      <w:bodyDiv w:val="1"/>
      <w:marLeft w:val="0"/>
      <w:marRight w:val="0"/>
      <w:marTop w:val="0"/>
      <w:marBottom w:val="0"/>
      <w:divBdr>
        <w:top w:val="none" w:sz="0" w:space="0" w:color="auto"/>
        <w:left w:val="none" w:sz="0" w:space="0" w:color="auto"/>
        <w:bottom w:val="none" w:sz="0" w:space="0" w:color="auto"/>
        <w:right w:val="none" w:sz="0" w:space="0" w:color="auto"/>
      </w:divBdr>
      <w:divsChild>
        <w:div w:id="113453163">
          <w:marLeft w:val="446"/>
          <w:marRight w:val="0"/>
          <w:marTop w:val="0"/>
          <w:marBottom w:val="0"/>
          <w:divBdr>
            <w:top w:val="none" w:sz="0" w:space="0" w:color="auto"/>
            <w:left w:val="none" w:sz="0" w:space="0" w:color="auto"/>
            <w:bottom w:val="none" w:sz="0" w:space="0" w:color="auto"/>
            <w:right w:val="none" w:sz="0" w:space="0" w:color="auto"/>
          </w:divBdr>
        </w:div>
        <w:div w:id="713772151">
          <w:marLeft w:val="446"/>
          <w:marRight w:val="0"/>
          <w:marTop w:val="0"/>
          <w:marBottom w:val="0"/>
          <w:divBdr>
            <w:top w:val="none" w:sz="0" w:space="0" w:color="auto"/>
            <w:left w:val="none" w:sz="0" w:space="0" w:color="auto"/>
            <w:bottom w:val="none" w:sz="0" w:space="0" w:color="auto"/>
            <w:right w:val="none" w:sz="0" w:space="0" w:color="auto"/>
          </w:divBdr>
        </w:div>
        <w:div w:id="954865170">
          <w:marLeft w:val="446"/>
          <w:marRight w:val="0"/>
          <w:marTop w:val="0"/>
          <w:marBottom w:val="0"/>
          <w:divBdr>
            <w:top w:val="none" w:sz="0" w:space="0" w:color="auto"/>
            <w:left w:val="none" w:sz="0" w:space="0" w:color="auto"/>
            <w:bottom w:val="none" w:sz="0" w:space="0" w:color="auto"/>
            <w:right w:val="none" w:sz="0" w:space="0" w:color="auto"/>
          </w:divBdr>
        </w:div>
        <w:div w:id="957180830">
          <w:marLeft w:val="446"/>
          <w:marRight w:val="0"/>
          <w:marTop w:val="0"/>
          <w:marBottom w:val="0"/>
          <w:divBdr>
            <w:top w:val="none" w:sz="0" w:space="0" w:color="auto"/>
            <w:left w:val="none" w:sz="0" w:space="0" w:color="auto"/>
            <w:bottom w:val="none" w:sz="0" w:space="0" w:color="auto"/>
            <w:right w:val="none" w:sz="0" w:space="0" w:color="auto"/>
          </w:divBdr>
        </w:div>
        <w:div w:id="989602845">
          <w:marLeft w:val="446"/>
          <w:marRight w:val="0"/>
          <w:marTop w:val="0"/>
          <w:marBottom w:val="0"/>
          <w:divBdr>
            <w:top w:val="none" w:sz="0" w:space="0" w:color="auto"/>
            <w:left w:val="none" w:sz="0" w:space="0" w:color="auto"/>
            <w:bottom w:val="none" w:sz="0" w:space="0" w:color="auto"/>
            <w:right w:val="none" w:sz="0" w:space="0" w:color="auto"/>
          </w:divBdr>
        </w:div>
        <w:div w:id="1597329571">
          <w:marLeft w:val="446"/>
          <w:marRight w:val="0"/>
          <w:marTop w:val="0"/>
          <w:marBottom w:val="0"/>
          <w:divBdr>
            <w:top w:val="none" w:sz="0" w:space="0" w:color="auto"/>
            <w:left w:val="none" w:sz="0" w:space="0" w:color="auto"/>
            <w:bottom w:val="none" w:sz="0" w:space="0" w:color="auto"/>
            <w:right w:val="none" w:sz="0" w:space="0" w:color="auto"/>
          </w:divBdr>
        </w:div>
      </w:divsChild>
    </w:div>
    <w:div w:id="430780471">
      <w:bodyDiv w:val="1"/>
      <w:marLeft w:val="0"/>
      <w:marRight w:val="0"/>
      <w:marTop w:val="0"/>
      <w:marBottom w:val="0"/>
      <w:divBdr>
        <w:top w:val="none" w:sz="0" w:space="0" w:color="auto"/>
        <w:left w:val="none" w:sz="0" w:space="0" w:color="auto"/>
        <w:bottom w:val="none" w:sz="0" w:space="0" w:color="auto"/>
        <w:right w:val="none" w:sz="0" w:space="0" w:color="auto"/>
      </w:divBdr>
    </w:div>
    <w:div w:id="483131658">
      <w:bodyDiv w:val="1"/>
      <w:marLeft w:val="0"/>
      <w:marRight w:val="0"/>
      <w:marTop w:val="0"/>
      <w:marBottom w:val="0"/>
      <w:divBdr>
        <w:top w:val="none" w:sz="0" w:space="0" w:color="auto"/>
        <w:left w:val="none" w:sz="0" w:space="0" w:color="auto"/>
        <w:bottom w:val="none" w:sz="0" w:space="0" w:color="auto"/>
        <w:right w:val="none" w:sz="0" w:space="0" w:color="auto"/>
      </w:divBdr>
    </w:div>
    <w:div w:id="488325210">
      <w:bodyDiv w:val="1"/>
      <w:marLeft w:val="0"/>
      <w:marRight w:val="0"/>
      <w:marTop w:val="0"/>
      <w:marBottom w:val="0"/>
      <w:divBdr>
        <w:top w:val="none" w:sz="0" w:space="0" w:color="auto"/>
        <w:left w:val="none" w:sz="0" w:space="0" w:color="auto"/>
        <w:bottom w:val="none" w:sz="0" w:space="0" w:color="auto"/>
        <w:right w:val="none" w:sz="0" w:space="0" w:color="auto"/>
      </w:divBdr>
    </w:div>
    <w:div w:id="648629609">
      <w:bodyDiv w:val="1"/>
      <w:marLeft w:val="0"/>
      <w:marRight w:val="0"/>
      <w:marTop w:val="0"/>
      <w:marBottom w:val="0"/>
      <w:divBdr>
        <w:top w:val="none" w:sz="0" w:space="0" w:color="auto"/>
        <w:left w:val="none" w:sz="0" w:space="0" w:color="auto"/>
        <w:bottom w:val="none" w:sz="0" w:space="0" w:color="auto"/>
        <w:right w:val="none" w:sz="0" w:space="0" w:color="auto"/>
      </w:divBdr>
    </w:div>
    <w:div w:id="711730066">
      <w:bodyDiv w:val="1"/>
      <w:marLeft w:val="0"/>
      <w:marRight w:val="0"/>
      <w:marTop w:val="0"/>
      <w:marBottom w:val="0"/>
      <w:divBdr>
        <w:top w:val="none" w:sz="0" w:space="0" w:color="auto"/>
        <w:left w:val="none" w:sz="0" w:space="0" w:color="auto"/>
        <w:bottom w:val="none" w:sz="0" w:space="0" w:color="auto"/>
        <w:right w:val="none" w:sz="0" w:space="0" w:color="auto"/>
      </w:divBdr>
    </w:div>
    <w:div w:id="839736998">
      <w:bodyDiv w:val="1"/>
      <w:marLeft w:val="0"/>
      <w:marRight w:val="0"/>
      <w:marTop w:val="0"/>
      <w:marBottom w:val="0"/>
      <w:divBdr>
        <w:top w:val="none" w:sz="0" w:space="0" w:color="auto"/>
        <w:left w:val="none" w:sz="0" w:space="0" w:color="auto"/>
        <w:bottom w:val="none" w:sz="0" w:space="0" w:color="auto"/>
        <w:right w:val="none" w:sz="0" w:space="0" w:color="auto"/>
      </w:divBdr>
    </w:div>
    <w:div w:id="917441427">
      <w:bodyDiv w:val="1"/>
      <w:marLeft w:val="0"/>
      <w:marRight w:val="0"/>
      <w:marTop w:val="0"/>
      <w:marBottom w:val="0"/>
      <w:divBdr>
        <w:top w:val="none" w:sz="0" w:space="0" w:color="auto"/>
        <w:left w:val="none" w:sz="0" w:space="0" w:color="auto"/>
        <w:bottom w:val="none" w:sz="0" w:space="0" w:color="auto"/>
        <w:right w:val="none" w:sz="0" w:space="0" w:color="auto"/>
      </w:divBdr>
      <w:divsChild>
        <w:div w:id="99959681">
          <w:marLeft w:val="360"/>
          <w:marRight w:val="706"/>
          <w:marTop w:val="0"/>
          <w:marBottom w:val="160"/>
          <w:divBdr>
            <w:top w:val="none" w:sz="0" w:space="0" w:color="auto"/>
            <w:left w:val="none" w:sz="0" w:space="0" w:color="auto"/>
            <w:bottom w:val="none" w:sz="0" w:space="0" w:color="auto"/>
            <w:right w:val="none" w:sz="0" w:space="0" w:color="auto"/>
          </w:divBdr>
        </w:div>
        <w:div w:id="1602713818">
          <w:marLeft w:val="360"/>
          <w:marRight w:val="706"/>
          <w:marTop w:val="0"/>
          <w:marBottom w:val="160"/>
          <w:divBdr>
            <w:top w:val="none" w:sz="0" w:space="0" w:color="auto"/>
            <w:left w:val="none" w:sz="0" w:space="0" w:color="auto"/>
            <w:bottom w:val="none" w:sz="0" w:space="0" w:color="auto"/>
            <w:right w:val="none" w:sz="0" w:space="0" w:color="auto"/>
          </w:divBdr>
        </w:div>
        <w:div w:id="2076273974">
          <w:marLeft w:val="360"/>
          <w:marRight w:val="706"/>
          <w:marTop w:val="0"/>
          <w:marBottom w:val="160"/>
          <w:divBdr>
            <w:top w:val="none" w:sz="0" w:space="0" w:color="auto"/>
            <w:left w:val="none" w:sz="0" w:space="0" w:color="auto"/>
            <w:bottom w:val="none" w:sz="0" w:space="0" w:color="auto"/>
            <w:right w:val="none" w:sz="0" w:space="0" w:color="auto"/>
          </w:divBdr>
        </w:div>
      </w:divsChild>
    </w:div>
    <w:div w:id="934050568">
      <w:bodyDiv w:val="1"/>
      <w:marLeft w:val="0"/>
      <w:marRight w:val="0"/>
      <w:marTop w:val="0"/>
      <w:marBottom w:val="0"/>
      <w:divBdr>
        <w:top w:val="none" w:sz="0" w:space="0" w:color="auto"/>
        <w:left w:val="none" w:sz="0" w:space="0" w:color="auto"/>
        <w:bottom w:val="none" w:sz="0" w:space="0" w:color="auto"/>
        <w:right w:val="none" w:sz="0" w:space="0" w:color="auto"/>
      </w:divBdr>
    </w:div>
    <w:div w:id="934434816">
      <w:bodyDiv w:val="1"/>
      <w:marLeft w:val="0"/>
      <w:marRight w:val="0"/>
      <w:marTop w:val="0"/>
      <w:marBottom w:val="0"/>
      <w:divBdr>
        <w:top w:val="none" w:sz="0" w:space="0" w:color="auto"/>
        <w:left w:val="none" w:sz="0" w:space="0" w:color="auto"/>
        <w:bottom w:val="none" w:sz="0" w:space="0" w:color="auto"/>
        <w:right w:val="none" w:sz="0" w:space="0" w:color="auto"/>
      </w:divBdr>
      <w:divsChild>
        <w:div w:id="495271758">
          <w:marLeft w:val="360"/>
          <w:marRight w:val="706"/>
          <w:marTop w:val="0"/>
          <w:marBottom w:val="160"/>
          <w:divBdr>
            <w:top w:val="none" w:sz="0" w:space="0" w:color="auto"/>
            <w:left w:val="none" w:sz="0" w:space="0" w:color="auto"/>
            <w:bottom w:val="none" w:sz="0" w:space="0" w:color="auto"/>
            <w:right w:val="none" w:sz="0" w:space="0" w:color="auto"/>
          </w:divBdr>
        </w:div>
        <w:div w:id="1294210549">
          <w:marLeft w:val="360"/>
          <w:marRight w:val="706"/>
          <w:marTop w:val="0"/>
          <w:marBottom w:val="160"/>
          <w:divBdr>
            <w:top w:val="none" w:sz="0" w:space="0" w:color="auto"/>
            <w:left w:val="none" w:sz="0" w:space="0" w:color="auto"/>
            <w:bottom w:val="none" w:sz="0" w:space="0" w:color="auto"/>
            <w:right w:val="none" w:sz="0" w:space="0" w:color="auto"/>
          </w:divBdr>
        </w:div>
        <w:div w:id="1628315351">
          <w:marLeft w:val="360"/>
          <w:marRight w:val="706"/>
          <w:marTop w:val="0"/>
          <w:marBottom w:val="160"/>
          <w:divBdr>
            <w:top w:val="none" w:sz="0" w:space="0" w:color="auto"/>
            <w:left w:val="none" w:sz="0" w:space="0" w:color="auto"/>
            <w:bottom w:val="none" w:sz="0" w:space="0" w:color="auto"/>
            <w:right w:val="none" w:sz="0" w:space="0" w:color="auto"/>
          </w:divBdr>
        </w:div>
      </w:divsChild>
    </w:div>
    <w:div w:id="961568865">
      <w:bodyDiv w:val="1"/>
      <w:marLeft w:val="0"/>
      <w:marRight w:val="0"/>
      <w:marTop w:val="0"/>
      <w:marBottom w:val="0"/>
      <w:divBdr>
        <w:top w:val="none" w:sz="0" w:space="0" w:color="auto"/>
        <w:left w:val="none" w:sz="0" w:space="0" w:color="auto"/>
        <w:bottom w:val="none" w:sz="0" w:space="0" w:color="auto"/>
        <w:right w:val="none" w:sz="0" w:space="0" w:color="auto"/>
      </w:divBdr>
    </w:div>
    <w:div w:id="995957621">
      <w:bodyDiv w:val="1"/>
      <w:marLeft w:val="0"/>
      <w:marRight w:val="0"/>
      <w:marTop w:val="0"/>
      <w:marBottom w:val="0"/>
      <w:divBdr>
        <w:top w:val="none" w:sz="0" w:space="0" w:color="auto"/>
        <w:left w:val="none" w:sz="0" w:space="0" w:color="auto"/>
        <w:bottom w:val="none" w:sz="0" w:space="0" w:color="auto"/>
        <w:right w:val="none" w:sz="0" w:space="0" w:color="auto"/>
      </w:divBdr>
    </w:div>
    <w:div w:id="1078870498">
      <w:bodyDiv w:val="1"/>
      <w:marLeft w:val="0"/>
      <w:marRight w:val="0"/>
      <w:marTop w:val="0"/>
      <w:marBottom w:val="0"/>
      <w:divBdr>
        <w:top w:val="none" w:sz="0" w:space="0" w:color="auto"/>
        <w:left w:val="none" w:sz="0" w:space="0" w:color="auto"/>
        <w:bottom w:val="none" w:sz="0" w:space="0" w:color="auto"/>
        <w:right w:val="none" w:sz="0" w:space="0" w:color="auto"/>
      </w:divBdr>
    </w:div>
    <w:div w:id="1106998911">
      <w:bodyDiv w:val="1"/>
      <w:marLeft w:val="0"/>
      <w:marRight w:val="0"/>
      <w:marTop w:val="0"/>
      <w:marBottom w:val="0"/>
      <w:divBdr>
        <w:top w:val="none" w:sz="0" w:space="0" w:color="auto"/>
        <w:left w:val="none" w:sz="0" w:space="0" w:color="auto"/>
        <w:bottom w:val="none" w:sz="0" w:space="0" w:color="auto"/>
        <w:right w:val="none" w:sz="0" w:space="0" w:color="auto"/>
      </w:divBdr>
      <w:divsChild>
        <w:div w:id="2821852">
          <w:marLeft w:val="274"/>
          <w:marRight w:val="0"/>
          <w:marTop w:val="0"/>
          <w:marBottom w:val="0"/>
          <w:divBdr>
            <w:top w:val="none" w:sz="0" w:space="0" w:color="auto"/>
            <w:left w:val="none" w:sz="0" w:space="0" w:color="auto"/>
            <w:bottom w:val="none" w:sz="0" w:space="0" w:color="auto"/>
            <w:right w:val="none" w:sz="0" w:space="0" w:color="auto"/>
          </w:divBdr>
        </w:div>
        <w:div w:id="102459830">
          <w:marLeft w:val="360"/>
          <w:marRight w:val="0"/>
          <w:marTop w:val="0"/>
          <w:marBottom w:val="0"/>
          <w:divBdr>
            <w:top w:val="none" w:sz="0" w:space="0" w:color="auto"/>
            <w:left w:val="none" w:sz="0" w:space="0" w:color="auto"/>
            <w:bottom w:val="none" w:sz="0" w:space="0" w:color="auto"/>
            <w:right w:val="none" w:sz="0" w:space="0" w:color="auto"/>
          </w:divBdr>
        </w:div>
        <w:div w:id="182017785">
          <w:marLeft w:val="360"/>
          <w:marRight w:val="0"/>
          <w:marTop w:val="0"/>
          <w:marBottom w:val="0"/>
          <w:divBdr>
            <w:top w:val="none" w:sz="0" w:space="0" w:color="auto"/>
            <w:left w:val="none" w:sz="0" w:space="0" w:color="auto"/>
            <w:bottom w:val="none" w:sz="0" w:space="0" w:color="auto"/>
            <w:right w:val="none" w:sz="0" w:space="0" w:color="auto"/>
          </w:divBdr>
        </w:div>
        <w:div w:id="191920282">
          <w:marLeft w:val="274"/>
          <w:marRight w:val="720"/>
          <w:marTop w:val="0"/>
          <w:marBottom w:val="2"/>
          <w:divBdr>
            <w:top w:val="none" w:sz="0" w:space="0" w:color="auto"/>
            <w:left w:val="none" w:sz="0" w:space="0" w:color="auto"/>
            <w:bottom w:val="none" w:sz="0" w:space="0" w:color="auto"/>
            <w:right w:val="none" w:sz="0" w:space="0" w:color="auto"/>
          </w:divBdr>
        </w:div>
        <w:div w:id="329332938">
          <w:marLeft w:val="360"/>
          <w:marRight w:val="0"/>
          <w:marTop w:val="0"/>
          <w:marBottom w:val="0"/>
          <w:divBdr>
            <w:top w:val="none" w:sz="0" w:space="0" w:color="auto"/>
            <w:left w:val="none" w:sz="0" w:space="0" w:color="auto"/>
            <w:bottom w:val="none" w:sz="0" w:space="0" w:color="auto"/>
            <w:right w:val="none" w:sz="0" w:space="0" w:color="auto"/>
          </w:divBdr>
        </w:div>
        <w:div w:id="484123728">
          <w:marLeft w:val="274"/>
          <w:marRight w:val="0"/>
          <w:marTop w:val="0"/>
          <w:marBottom w:val="0"/>
          <w:divBdr>
            <w:top w:val="none" w:sz="0" w:space="0" w:color="auto"/>
            <w:left w:val="none" w:sz="0" w:space="0" w:color="auto"/>
            <w:bottom w:val="none" w:sz="0" w:space="0" w:color="auto"/>
            <w:right w:val="none" w:sz="0" w:space="0" w:color="auto"/>
          </w:divBdr>
        </w:div>
        <w:div w:id="628239983">
          <w:marLeft w:val="274"/>
          <w:marRight w:val="720"/>
          <w:marTop w:val="0"/>
          <w:marBottom w:val="2"/>
          <w:divBdr>
            <w:top w:val="none" w:sz="0" w:space="0" w:color="auto"/>
            <w:left w:val="none" w:sz="0" w:space="0" w:color="auto"/>
            <w:bottom w:val="none" w:sz="0" w:space="0" w:color="auto"/>
            <w:right w:val="none" w:sz="0" w:space="0" w:color="auto"/>
          </w:divBdr>
        </w:div>
        <w:div w:id="802885926">
          <w:marLeft w:val="274"/>
          <w:marRight w:val="720"/>
          <w:marTop w:val="0"/>
          <w:marBottom w:val="2"/>
          <w:divBdr>
            <w:top w:val="none" w:sz="0" w:space="0" w:color="auto"/>
            <w:left w:val="none" w:sz="0" w:space="0" w:color="auto"/>
            <w:bottom w:val="none" w:sz="0" w:space="0" w:color="auto"/>
            <w:right w:val="none" w:sz="0" w:space="0" w:color="auto"/>
          </w:divBdr>
        </w:div>
        <w:div w:id="889878485">
          <w:marLeft w:val="360"/>
          <w:marRight w:val="0"/>
          <w:marTop w:val="0"/>
          <w:marBottom w:val="0"/>
          <w:divBdr>
            <w:top w:val="none" w:sz="0" w:space="0" w:color="auto"/>
            <w:left w:val="none" w:sz="0" w:space="0" w:color="auto"/>
            <w:bottom w:val="none" w:sz="0" w:space="0" w:color="auto"/>
            <w:right w:val="none" w:sz="0" w:space="0" w:color="auto"/>
          </w:divBdr>
        </w:div>
        <w:div w:id="983658428">
          <w:marLeft w:val="274"/>
          <w:marRight w:val="0"/>
          <w:marTop w:val="0"/>
          <w:marBottom w:val="0"/>
          <w:divBdr>
            <w:top w:val="none" w:sz="0" w:space="0" w:color="auto"/>
            <w:left w:val="none" w:sz="0" w:space="0" w:color="auto"/>
            <w:bottom w:val="none" w:sz="0" w:space="0" w:color="auto"/>
            <w:right w:val="none" w:sz="0" w:space="0" w:color="auto"/>
          </w:divBdr>
        </w:div>
        <w:div w:id="1374689236">
          <w:marLeft w:val="274"/>
          <w:marRight w:val="0"/>
          <w:marTop w:val="0"/>
          <w:marBottom w:val="0"/>
          <w:divBdr>
            <w:top w:val="none" w:sz="0" w:space="0" w:color="auto"/>
            <w:left w:val="none" w:sz="0" w:space="0" w:color="auto"/>
            <w:bottom w:val="none" w:sz="0" w:space="0" w:color="auto"/>
            <w:right w:val="none" w:sz="0" w:space="0" w:color="auto"/>
          </w:divBdr>
        </w:div>
        <w:div w:id="1389762608">
          <w:marLeft w:val="360"/>
          <w:marRight w:val="0"/>
          <w:marTop w:val="0"/>
          <w:marBottom w:val="0"/>
          <w:divBdr>
            <w:top w:val="none" w:sz="0" w:space="0" w:color="auto"/>
            <w:left w:val="none" w:sz="0" w:space="0" w:color="auto"/>
            <w:bottom w:val="none" w:sz="0" w:space="0" w:color="auto"/>
            <w:right w:val="none" w:sz="0" w:space="0" w:color="auto"/>
          </w:divBdr>
        </w:div>
        <w:div w:id="1841581999">
          <w:marLeft w:val="274"/>
          <w:marRight w:val="0"/>
          <w:marTop w:val="0"/>
          <w:marBottom w:val="0"/>
          <w:divBdr>
            <w:top w:val="none" w:sz="0" w:space="0" w:color="auto"/>
            <w:left w:val="none" w:sz="0" w:space="0" w:color="auto"/>
            <w:bottom w:val="none" w:sz="0" w:space="0" w:color="auto"/>
            <w:right w:val="none" w:sz="0" w:space="0" w:color="auto"/>
          </w:divBdr>
        </w:div>
        <w:div w:id="1962147864">
          <w:marLeft w:val="274"/>
          <w:marRight w:val="0"/>
          <w:marTop w:val="0"/>
          <w:marBottom w:val="0"/>
          <w:divBdr>
            <w:top w:val="none" w:sz="0" w:space="0" w:color="auto"/>
            <w:left w:val="none" w:sz="0" w:space="0" w:color="auto"/>
            <w:bottom w:val="none" w:sz="0" w:space="0" w:color="auto"/>
            <w:right w:val="none" w:sz="0" w:space="0" w:color="auto"/>
          </w:divBdr>
        </w:div>
      </w:divsChild>
    </w:div>
    <w:div w:id="1138255883">
      <w:bodyDiv w:val="1"/>
      <w:marLeft w:val="0"/>
      <w:marRight w:val="0"/>
      <w:marTop w:val="0"/>
      <w:marBottom w:val="0"/>
      <w:divBdr>
        <w:top w:val="none" w:sz="0" w:space="0" w:color="auto"/>
        <w:left w:val="none" w:sz="0" w:space="0" w:color="auto"/>
        <w:bottom w:val="none" w:sz="0" w:space="0" w:color="auto"/>
        <w:right w:val="none" w:sz="0" w:space="0" w:color="auto"/>
      </w:divBdr>
    </w:div>
    <w:div w:id="1169829682">
      <w:bodyDiv w:val="1"/>
      <w:marLeft w:val="0"/>
      <w:marRight w:val="0"/>
      <w:marTop w:val="0"/>
      <w:marBottom w:val="0"/>
      <w:divBdr>
        <w:top w:val="none" w:sz="0" w:space="0" w:color="auto"/>
        <w:left w:val="none" w:sz="0" w:space="0" w:color="auto"/>
        <w:bottom w:val="none" w:sz="0" w:space="0" w:color="auto"/>
        <w:right w:val="none" w:sz="0" w:space="0" w:color="auto"/>
      </w:divBdr>
    </w:div>
    <w:div w:id="1191920163">
      <w:bodyDiv w:val="1"/>
      <w:marLeft w:val="0"/>
      <w:marRight w:val="0"/>
      <w:marTop w:val="0"/>
      <w:marBottom w:val="0"/>
      <w:divBdr>
        <w:top w:val="none" w:sz="0" w:space="0" w:color="auto"/>
        <w:left w:val="none" w:sz="0" w:space="0" w:color="auto"/>
        <w:bottom w:val="none" w:sz="0" w:space="0" w:color="auto"/>
        <w:right w:val="none" w:sz="0" w:space="0" w:color="auto"/>
      </w:divBdr>
    </w:div>
    <w:div w:id="1259867063">
      <w:bodyDiv w:val="1"/>
      <w:marLeft w:val="0"/>
      <w:marRight w:val="0"/>
      <w:marTop w:val="0"/>
      <w:marBottom w:val="0"/>
      <w:divBdr>
        <w:top w:val="none" w:sz="0" w:space="0" w:color="auto"/>
        <w:left w:val="none" w:sz="0" w:space="0" w:color="auto"/>
        <w:bottom w:val="none" w:sz="0" w:space="0" w:color="auto"/>
        <w:right w:val="none" w:sz="0" w:space="0" w:color="auto"/>
      </w:divBdr>
      <w:divsChild>
        <w:div w:id="108745245">
          <w:marLeft w:val="288"/>
          <w:marRight w:val="0"/>
          <w:marTop w:val="120"/>
          <w:marBottom w:val="0"/>
          <w:divBdr>
            <w:top w:val="none" w:sz="0" w:space="0" w:color="auto"/>
            <w:left w:val="none" w:sz="0" w:space="0" w:color="auto"/>
            <w:bottom w:val="none" w:sz="0" w:space="0" w:color="auto"/>
            <w:right w:val="none" w:sz="0" w:space="0" w:color="auto"/>
          </w:divBdr>
        </w:div>
        <w:div w:id="136722800">
          <w:marLeft w:val="288"/>
          <w:marRight w:val="0"/>
          <w:marTop w:val="120"/>
          <w:marBottom w:val="0"/>
          <w:divBdr>
            <w:top w:val="none" w:sz="0" w:space="0" w:color="auto"/>
            <w:left w:val="none" w:sz="0" w:space="0" w:color="auto"/>
            <w:bottom w:val="none" w:sz="0" w:space="0" w:color="auto"/>
            <w:right w:val="none" w:sz="0" w:space="0" w:color="auto"/>
          </w:divBdr>
        </w:div>
        <w:div w:id="1684358684">
          <w:marLeft w:val="288"/>
          <w:marRight w:val="0"/>
          <w:marTop w:val="120"/>
          <w:marBottom w:val="0"/>
          <w:divBdr>
            <w:top w:val="none" w:sz="0" w:space="0" w:color="auto"/>
            <w:left w:val="none" w:sz="0" w:space="0" w:color="auto"/>
            <w:bottom w:val="none" w:sz="0" w:space="0" w:color="auto"/>
            <w:right w:val="none" w:sz="0" w:space="0" w:color="auto"/>
          </w:divBdr>
        </w:div>
        <w:div w:id="1747073308">
          <w:marLeft w:val="288"/>
          <w:marRight w:val="0"/>
          <w:marTop w:val="120"/>
          <w:marBottom w:val="0"/>
          <w:divBdr>
            <w:top w:val="none" w:sz="0" w:space="0" w:color="auto"/>
            <w:left w:val="none" w:sz="0" w:space="0" w:color="auto"/>
            <w:bottom w:val="none" w:sz="0" w:space="0" w:color="auto"/>
            <w:right w:val="none" w:sz="0" w:space="0" w:color="auto"/>
          </w:divBdr>
        </w:div>
        <w:div w:id="1900676358">
          <w:marLeft w:val="288"/>
          <w:marRight w:val="0"/>
          <w:marTop w:val="120"/>
          <w:marBottom w:val="0"/>
          <w:divBdr>
            <w:top w:val="none" w:sz="0" w:space="0" w:color="auto"/>
            <w:left w:val="none" w:sz="0" w:space="0" w:color="auto"/>
            <w:bottom w:val="none" w:sz="0" w:space="0" w:color="auto"/>
            <w:right w:val="none" w:sz="0" w:space="0" w:color="auto"/>
          </w:divBdr>
        </w:div>
      </w:divsChild>
    </w:div>
    <w:div w:id="1269772837">
      <w:bodyDiv w:val="1"/>
      <w:marLeft w:val="0"/>
      <w:marRight w:val="0"/>
      <w:marTop w:val="0"/>
      <w:marBottom w:val="0"/>
      <w:divBdr>
        <w:top w:val="none" w:sz="0" w:space="0" w:color="auto"/>
        <w:left w:val="none" w:sz="0" w:space="0" w:color="auto"/>
        <w:bottom w:val="none" w:sz="0" w:space="0" w:color="auto"/>
        <w:right w:val="none" w:sz="0" w:space="0" w:color="auto"/>
      </w:divBdr>
    </w:div>
    <w:div w:id="1293511514">
      <w:bodyDiv w:val="1"/>
      <w:marLeft w:val="0"/>
      <w:marRight w:val="0"/>
      <w:marTop w:val="0"/>
      <w:marBottom w:val="0"/>
      <w:divBdr>
        <w:top w:val="none" w:sz="0" w:space="0" w:color="auto"/>
        <w:left w:val="none" w:sz="0" w:space="0" w:color="auto"/>
        <w:bottom w:val="none" w:sz="0" w:space="0" w:color="auto"/>
        <w:right w:val="none" w:sz="0" w:space="0" w:color="auto"/>
      </w:divBdr>
    </w:div>
    <w:div w:id="1342665026">
      <w:bodyDiv w:val="1"/>
      <w:marLeft w:val="0"/>
      <w:marRight w:val="0"/>
      <w:marTop w:val="0"/>
      <w:marBottom w:val="0"/>
      <w:divBdr>
        <w:top w:val="none" w:sz="0" w:space="0" w:color="auto"/>
        <w:left w:val="none" w:sz="0" w:space="0" w:color="auto"/>
        <w:bottom w:val="none" w:sz="0" w:space="0" w:color="auto"/>
        <w:right w:val="none" w:sz="0" w:space="0" w:color="auto"/>
      </w:divBdr>
    </w:div>
    <w:div w:id="1474565534">
      <w:bodyDiv w:val="1"/>
      <w:marLeft w:val="0"/>
      <w:marRight w:val="0"/>
      <w:marTop w:val="0"/>
      <w:marBottom w:val="0"/>
      <w:divBdr>
        <w:top w:val="none" w:sz="0" w:space="0" w:color="auto"/>
        <w:left w:val="none" w:sz="0" w:space="0" w:color="auto"/>
        <w:bottom w:val="none" w:sz="0" w:space="0" w:color="auto"/>
        <w:right w:val="none" w:sz="0" w:space="0" w:color="auto"/>
      </w:divBdr>
    </w:div>
    <w:div w:id="1495143049">
      <w:bodyDiv w:val="1"/>
      <w:marLeft w:val="0"/>
      <w:marRight w:val="0"/>
      <w:marTop w:val="0"/>
      <w:marBottom w:val="0"/>
      <w:divBdr>
        <w:top w:val="none" w:sz="0" w:space="0" w:color="auto"/>
        <w:left w:val="none" w:sz="0" w:space="0" w:color="auto"/>
        <w:bottom w:val="none" w:sz="0" w:space="0" w:color="auto"/>
        <w:right w:val="none" w:sz="0" w:space="0" w:color="auto"/>
      </w:divBdr>
    </w:div>
    <w:div w:id="1540431692">
      <w:bodyDiv w:val="1"/>
      <w:marLeft w:val="0"/>
      <w:marRight w:val="0"/>
      <w:marTop w:val="0"/>
      <w:marBottom w:val="0"/>
      <w:divBdr>
        <w:top w:val="none" w:sz="0" w:space="0" w:color="auto"/>
        <w:left w:val="none" w:sz="0" w:space="0" w:color="auto"/>
        <w:bottom w:val="none" w:sz="0" w:space="0" w:color="auto"/>
        <w:right w:val="none" w:sz="0" w:space="0" w:color="auto"/>
      </w:divBdr>
    </w:div>
    <w:div w:id="1609240157">
      <w:bodyDiv w:val="1"/>
      <w:marLeft w:val="0"/>
      <w:marRight w:val="0"/>
      <w:marTop w:val="0"/>
      <w:marBottom w:val="0"/>
      <w:divBdr>
        <w:top w:val="none" w:sz="0" w:space="0" w:color="auto"/>
        <w:left w:val="none" w:sz="0" w:space="0" w:color="auto"/>
        <w:bottom w:val="none" w:sz="0" w:space="0" w:color="auto"/>
        <w:right w:val="none" w:sz="0" w:space="0" w:color="auto"/>
      </w:divBdr>
    </w:div>
    <w:div w:id="1615596120">
      <w:bodyDiv w:val="1"/>
      <w:marLeft w:val="0"/>
      <w:marRight w:val="0"/>
      <w:marTop w:val="0"/>
      <w:marBottom w:val="0"/>
      <w:divBdr>
        <w:top w:val="none" w:sz="0" w:space="0" w:color="auto"/>
        <w:left w:val="none" w:sz="0" w:space="0" w:color="auto"/>
        <w:bottom w:val="none" w:sz="0" w:space="0" w:color="auto"/>
        <w:right w:val="none" w:sz="0" w:space="0" w:color="auto"/>
      </w:divBdr>
      <w:divsChild>
        <w:div w:id="993215759">
          <w:marLeft w:val="274"/>
          <w:marRight w:val="0"/>
          <w:marTop w:val="120"/>
          <w:marBottom w:val="0"/>
          <w:divBdr>
            <w:top w:val="none" w:sz="0" w:space="0" w:color="auto"/>
            <w:left w:val="none" w:sz="0" w:space="0" w:color="auto"/>
            <w:bottom w:val="none" w:sz="0" w:space="0" w:color="auto"/>
            <w:right w:val="none" w:sz="0" w:space="0" w:color="auto"/>
          </w:divBdr>
        </w:div>
        <w:div w:id="1490443272">
          <w:marLeft w:val="274"/>
          <w:marRight w:val="0"/>
          <w:marTop w:val="120"/>
          <w:marBottom w:val="0"/>
          <w:divBdr>
            <w:top w:val="none" w:sz="0" w:space="0" w:color="auto"/>
            <w:left w:val="none" w:sz="0" w:space="0" w:color="auto"/>
            <w:bottom w:val="none" w:sz="0" w:space="0" w:color="auto"/>
            <w:right w:val="none" w:sz="0" w:space="0" w:color="auto"/>
          </w:divBdr>
        </w:div>
        <w:div w:id="1700886080">
          <w:marLeft w:val="274"/>
          <w:marRight w:val="0"/>
          <w:marTop w:val="120"/>
          <w:marBottom w:val="0"/>
          <w:divBdr>
            <w:top w:val="none" w:sz="0" w:space="0" w:color="auto"/>
            <w:left w:val="none" w:sz="0" w:space="0" w:color="auto"/>
            <w:bottom w:val="none" w:sz="0" w:space="0" w:color="auto"/>
            <w:right w:val="none" w:sz="0" w:space="0" w:color="auto"/>
          </w:divBdr>
        </w:div>
        <w:div w:id="2129734120">
          <w:marLeft w:val="274"/>
          <w:marRight w:val="0"/>
          <w:marTop w:val="120"/>
          <w:marBottom w:val="0"/>
          <w:divBdr>
            <w:top w:val="none" w:sz="0" w:space="0" w:color="auto"/>
            <w:left w:val="none" w:sz="0" w:space="0" w:color="auto"/>
            <w:bottom w:val="none" w:sz="0" w:space="0" w:color="auto"/>
            <w:right w:val="none" w:sz="0" w:space="0" w:color="auto"/>
          </w:divBdr>
        </w:div>
      </w:divsChild>
    </w:div>
    <w:div w:id="1654067078">
      <w:bodyDiv w:val="1"/>
      <w:marLeft w:val="0"/>
      <w:marRight w:val="0"/>
      <w:marTop w:val="0"/>
      <w:marBottom w:val="0"/>
      <w:divBdr>
        <w:top w:val="none" w:sz="0" w:space="0" w:color="auto"/>
        <w:left w:val="none" w:sz="0" w:space="0" w:color="auto"/>
        <w:bottom w:val="none" w:sz="0" w:space="0" w:color="auto"/>
        <w:right w:val="none" w:sz="0" w:space="0" w:color="auto"/>
      </w:divBdr>
    </w:div>
    <w:div w:id="1701661372">
      <w:bodyDiv w:val="1"/>
      <w:marLeft w:val="0"/>
      <w:marRight w:val="0"/>
      <w:marTop w:val="0"/>
      <w:marBottom w:val="0"/>
      <w:divBdr>
        <w:top w:val="none" w:sz="0" w:space="0" w:color="auto"/>
        <w:left w:val="none" w:sz="0" w:space="0" w:color="auto"/>
        <w:bottom w:val="none" w:sz="0" w:space="0" w:color="auto"/>
        <w:right w:val="none" w:sz="0" w:space="0" w:color="auto"/>
      </w:divBdr>
    </w:div>
    <w:div w:id="1748453136">
      <w:bodyDiv w:val="1"/>
      <w:marLeft w:val="0"/>
      <w:marRight w:val="0"/>
      <w:marTop w:val="0"/>
      <w:marBottom w:val="0"/>
      <w:divBdr>
        <w:top w:val="none" w:sz="0" w:space="0" w:color="auto"/>
        <w:left w:val="none" w:sz="0" w:space="0" w:color="auto"/>
        <w:bottom w:val="none" w:sz="0" w:space="0" w:color="auto"/>
        <w:right w:val="none" w:sz="0" w:space="0" w:color="auto"/>
      </w:divBdr>
    </w:div>
    <w:div w:id="1900313389">
      <w:bodyDiv w:val="1"/>
      <w:marLeft w:val="0"/>
      <w:marRight w:val="0"/>
      <w:marTop w:val="0"/>
      <w:marBottom w:val="0"/>
      <w:divBdr>
        <w:top w:val="none" w:sz="0" w:space="0" w:color="auto"/>
        <w:left w:val="none" w:sz="0" w:space="0" w:color="auto"/>
        <w:bottom w:val="none" w:sz="0" w:space="0" w:color="auto"/>
        <w:right w:val="none" w:sz="0" w:space="0" w:color="auto"/>
      </w:divBdr>
    </w:div>
    <w:div w:id="1912232580">
      <w:bodyDiv w:val="1"/>
      <w:marLeft w:val="0"/>
      <w:marRight w:val="0"/>
      <w:marTop w:val="0"/>
      <w:marBottom w:val="0"/>
      <w:divBdr>
        <w:top w:val="none" w:sz="0" w:space="0" w:color="auto"/>
        <w:left w:val="none" w:sz="0" w:space="0" w:color="auto"/>
        <w:bottom w:val="none" w:sz="0" w:space="0" w:color="auto"/>
        <w:right w:val="none" w:sz="0" w:space="0" w:color="auto"/>
      </w:divBdr>
      <w:divsChild>
        <w:div w:id="438454847">
          <w:marLeft w:val="274"/>
          <w:marRight w:val="0"/>
          <w:marTop w:val="0"/>
          <w:marBottom w:val="0"/>
          <w:divBdr>
            <w:top w:val="none" w:sz="0" w:space="0" w:color="auto"/>
            <w:left w:val="none" w:sz="0" w:space="0" w:color="auto"/>
            <w:bottom w:val="none" w:sz="0" w:space="0" w:color="auto"/>
            <w:right w:val="none" w:sz="0" w:space="0" w:color="auto"/>
          </w:divBdr>
        </w:div>
        <w:div w:id="1087195513">
          <w:marLeft w:val="274"/>
          <w:marRight w:val="0"/>
          <w:marTop w:val="0"/>
          <w:marBottom w:val="0"/>
          <w:divBdr>
            <w:top w:val="none" w:sz="0" w:space="0" w:color="auto"/>
            <w:left w:val="none" w:sz="0" w:space="0" w:color="auto"/>
            <w:bottom w:val="none" w:sz="0" w:space="0" w:color="auto"/>
            <w:right w:val="none" w:sz="0" w:space="0" w:color="auto"/>
          </w:divBdr>
        </w:div>
        <w:div w:id="1600527309">
          <w:marLeft w:val="274"/>
          <w:marRight w:val="0"/>
          <w:marTop w:val="0"/>
          <w:marBottom w:val="0"/>
          <w:divBdr>
            <w:top w:val="none" w:sz="0" w:space="0" w:color="auto"/>
            <w:left w:val="none" w:sz="0" w:space="0" w:color="auto"/>
            <w:bottom w:val="none" w:sz="0" w:space="0" w:color="auto"/>
            <w:right w:val="none" w:sz="0" w:space="0" w:color="auto"/>
          </w:divBdr>
        </w:div>
      </w:divsChild>
    </w:div>
    <w:div w:id="2011523759">
      <w:bodyDiv w:val="1"/>
      <w:marLeft w:val="0"/>
      <w:marRight w:val="0"/>
      <w:marTop w:val="0"/>
      <w:marBottom w:val="0"/>
      <w:divBdr>
        <w:top w:val="none" w:sz="0" w:space="0" w:color="auto"/>
        <w:left w:val="none" w:sz="0" w:space="0" w:color="auto"/>
        <w:bottom w:val="none" w:sz="0" w:space="0" w:color="auto"/>
        <w:right w:val="none" w:sz="0" w:space="0" w:color="auto"/>
      </w:divBdr>
    </w:div>
    <w:div w:id="2066638256">
      <w:bodyDiv w:val="1"/>
      <w:marLeft w:val="0"/>
      <w:marRight w:val="0"/>
      <w:marTop w:val="0"/>
      <w:marBottom w:val="0"/>
      <w:divBdr>
        <w:top w:val="none" w:sz="0" w:space="0" w:color="auto"/>
        <w:left w:val="none" w:sz="0" w:space="0" w:color="auto"/>
        <w:bottom w:val="none" w:sz="0" w:space="0" w:color="auto"/>
        <w:right w:val="none" w:sz="0" w:space="0" w:color="auto"/>
      </w:divBdr>
    </w:div>
    <w:div w:id="2077776306">
      <w:bodyDiv w:val="1"/>
      <w:marLeft w:val="0"/>
      <w:marRight w:val="0"/>
      <w:marTop w:val="0"/>
      <w:marBottom w:val="0"/>
      <w:divBdr>
        <w:top w:val="none" w:sz="0" w:space="0" w:color="auto"/>
        <w:left w:val="none" w:sz="0" w:space="0" w:color="auto"/>
        <w:bottom w:val="none" w:sz="0" w:space="0" w:color="auto"/>
        <w:right w:val="none" w:sz="0" w:space="0" w:color="auto"/>
      </w:divBdr>
      <w:divsChild>
        <w:div w:id="388304429">
          <w:marLeft w:val="274"/>
          <w:marRight w:val="0"/>
          <w:marTop w:val="0"/>
          <w:marBottom w:val="0"/>
          <w:divBdr>
            <w:top w:val="none" w:sz="0" w:space="0" w:color="auto"/>
            <w:left w:val="none" w:sz="0" w:space="0" w:color="auto"/>
            <w:bottom w:val="none" w:sz="0" w:space="0" w:color="auto"/>
            <w:right w:val="none" w:sz="0" w:space="0" w:color="auto"/>
          </w:divBdr>
        </w:div>
        <w:div w:id="1836023385">
          <w:marLeft w:val="274"/>
          <w:marRight w:val="0"/>
          <w:marTop w:val="0"/>
          <w:marBottom w:val="0"/>
          <w:divBdr>
            <w:top w:val="none" w:sz="0" w:space="0" w:color="auto"/>
            <w:left w:val="none" w:sz="0" w:space="0" w:color="auto"/>
            <w:bottom w:val="none" w:sz="0" w:space="0" w:color="auto"/>
            <w:right w:val="none" w:sz="0" w:space="0" w:color="auto"/>
          </w:divBdr>
        </w:div>
        <w:div w:id="2024550993">
          <w:marLeft w:val="274"/>
          <w:marRight w:val="0"/>
          <w:marTop w:val="0"/>
          <w:marBottom w:val="0"/>
          <w:divBdr>
            <w:top w:val="none" w:sz="0" w:space="0" w:color="auto"/>
            <w:left w:val="none" w:sz="0" w:space="0" w:color="auto"/>
            <w:bottom w:val="none" w:sz="0" w:space="0" w:color="auto"/>
            <w:right w:val="none" w:sz="0" w:space="0" w:color="auto"/>
          </w:divBdr>
        </w:div>
      </w:divsChild>
    </w:div>
    <w:div w:id="211721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png"/><Relationship Id="rId25" Type="http://schemas.openxmlformats.org/officeDocument/2006/relationships/hyperlink" Target="https://sandbox.abdm.gov.in/docs/integration_and_exit_proces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lawinsider.com/clause/non-disclosure-agreement" TargetMode="External"/><Relationship Id="rId32"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header" Target="header6.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3E7A5CE89CD043B95921ABD85EBF28" ma:contentTypeVersion="4" ma:contentTypeDescription="Create a new document." ma:contentTypeScope="" ma:versionID="1496632c7a3ad47d9d838a63fc9160f1">
  <xsd:schema xmlns:xsd="http://www.w3.org/2001/XMLSchema" xmlns:xs="http://www.w3.org/2001/XMLSchema" xmlns:p="http://schemas.microsoft.com/office/2006/metadata/properties" xmlns:ns2="c93bc7b8-860d-4d35-9ce3-e76b0e459beb" xmlns:ns3="dea332f9-2577-4178-93ad-fea5ddb3cb2c" targetNamespace="http://schemas.microsoft.com/office/2006/metadata/properties" ma:root="true" ma:fieldsID="c7de8c395fb9f5ac871ff308ca4ae649" ns2:_="" ns3:_="">
    <xsd:import namespace="c93bc7b8-860d-4d35-9ce3-e76b0e459beb"/>
    <xsd:import namespace="dea332f9-2577-4178-93ad-fea5ddb3cb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3bc7b8-860d-4d35-9ce3-e76b0e459b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a332f9-2577-4178-93ad-fea5ddb3cb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dea332f9-2577-4178-93ad-fea5ddb3cb2c">
      <UserInfo>
        <DisplayName>Ebha Singh</DisplayName>
        <AccountId>25</AccountId>
        <AccountType/>
      </UserInfo>
      <UserInfo>
        <DisplayName>Anish Baranwal</DisplayName>
        <AccountId>26</AccountId>
        <AccountType/>
      </UserInfo>
      <UserInfo>
        <DisplayName>Sandeep Jha</DisplayName>
        <AccountId>24</AccountId>
        <AccountType/>
      </UserInfo>
      <UserInfo>
        <DisplayName>Naresh Kumar</DisplayName>
        <AccountId>12</AccountId>
        <AccountType/>
      </UserInfo>
    </SharedWithUsers>
  </documentManagement>
</p:properties>
</file>

<file path=customXml/itemProps1.xml><?xml version="1.0" encoding="utf-8"?>
<ds:datastoreItem xmlns:ds="http://schemas.openxmlformats.org/officeDocument/2006/customXml" ds:itemID="{984ECA8E-E322-4FD6-8DEC-F31EA4C7EB9B}">
  <ds:schemaRefs>
    <ds:schemaRef ds:uri="http://schemas.openxmlformats.org/officeDocument/2006/bibliography"/>
  </ds:schemaRefs>
</ds:datastoreItem>
</file>

<file path=customXml/itemProps2.xml><?xml version="1.0" encoding="utf-8"?>
<ds:datastoreItem xmlns:ds="http://schemas.openxmlformats.org/officeDocument/2006/customXml" ds:itemID="{9AEFEF2E-11F0-4238-8B52-B8AA461CFC8A}">
  <ds:schemaRefs>
    <ds:schemaRef ds:uri="http://schemas.microsoft.com/sharepoint/v3/contenttype/forms"/>
  </ds:schemaRefs>
</ds:datastoreItem>
</file>

<file path=customXml/itemProps3.xml><?xml version="1.0" encoding="utf-8"?>
<ds:datastoreItem xmlns:ds="http://schemas.openxmlformats.org/officeDocument/2006/customXml" ds:itemID="{1122D8D5-A947-4E0B-8C7C-D4EECA1F4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3bc7b8-860d-4d35-9ce3-e76b0e459beb"/>
    <ds:schemaRef ds:uri="dea332f9-2577-4178-93ad-fea5ddb3cb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32B190-313B-41E1-A414-FE069136A79C}">
  <ds:schemaRefs>
    <ds:schemaRef ds:uri="http://schemas.microsoft.com/office/2006/metadata/properties"/>
    <ds:schemaRef ds:uri="http://schemas.microsoft.com/office/infopath/2007/PartnerControls"/>
    <ds:schemaRef ds:uri="dea332f9-2577-4178-93ad-fea5ddb3cb2c"/>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35</Pages>
  <Words>6194</Words>
  <Characters>35309</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41421</CharactersWithSpaces>
  <SharedDoc>false</SharedDoc>
  <HLinks>
    <vt:vector size="348" baseType="variant">
      <vt:variant>
        <vt:i4>3735569</vt:i4>
      </vt:variant>
      <vt:variant>
        <vt:i4>651</vt:i4>
      </vt:variant>
      <vt:variant>
        <vt:i4>0</vt:i4>
      </vt:variant>
      <vt:variant>
        <vt:i4>5</vt:i4>
      </vt:variant>
      <vt:variant>
        <vt:lpwstr>https://sandbox.abdm.gov.in/docs/integration_and_exit_process</vt:lpwstr>
      </vt:variant>
      <vt:variant>
        <vt:lpwstr/>
      </vt:variant>
      <vt:variant>
        <vt:i4>2424957</vt:i4>
      </vt:variant>
      <vt:variant>
        <vt:i4>645</vt:i4>
      </vt:variant>
      <vt:variant>
        <vt:i4>0</vt:i4>
      </vt:variant>
      <vt:variant>
        <vt:i4>5</vt:i4>
      </vt:variant>
      <vt:variant>
        <vt:lpwstr>https://www.lawinsider.com/clause/non-disclosure-agreement</vt:lpwstr>
      </vt:variant>
      <vt:variant>
        <vt:lpwstr/>
      </vt:variant>
      <vt:variant>
        <vt:i4>1441852</vt:i4>
      </vt:variant>
      <vt:variant>
        <vt:i4>326</vt:i4>
      </vt:variant>
      <vt:variant>
        <vt:i4>0</vt:i4>
      </vt:variant>
      <vt:variant>
        <vt:i4>5</vt:i4>
      </vt:variant>
      <vt:variant>
        <vt:lpwstr/>
      </vt:variant>
      <vt:variant>
        <vt:lpwstr>_Toc126838839</vt:lpwstr>
      </vt:variant>
      <vt:variant>
        <vt:i4>1441852</vt:i4>
      </vt:variant>
      <vt:variant>
        <vt:i4>320</vt:i4>
      </vt:variant>
      <vt:variant>
        <vt:i4>0</vt:i4>
      </vt:variant>
      <vt:variant>
        <vt:i4>5</vt:i4>
      </vt:variant>
      <vt:variant>
        <vt:lpwstr/>
      </vt:variant>
      <vt:variant>
        <vt:lpwstr>_Toc126838838</vt:lpwstr>
      </vt:variant>
      <vt:variant>
        <vt:i4>1441852</vt:i4>
      </vt:variant>
      <vt:variant>
        <vt:i4>314</vt:i4>
      </vt:variant>
      <vt:variant>
        <vt:i4>0</vt:i4>
      </vt:variant>
      <vt:variant>
        <vt:i4>5</vt:i4>
      </vt:variant>
      <vt:variant>
        <vt:lpwstr/>
      </vt:variant>
      <vt:variant>
        <vt:lpwstr>_Toc126838837</vt:lpwstr>
      </vt:variant>
      <vt:variant>
        <vt:i4>1441852</vt:i4>
      </vt:variant>
      <vt:variant>
        <vt:i4>308</vt:i4>
      </vt:variant>
      <vt:variant>
        <vt:i4>0</vt:i4>
      </vt:variant>
      <vt:variant>
        <vt:i4>5</vt:i4>
      </vt:variant>
      <vt:variant>
        <vt:lpwstr/>
      </vt:variant>
      <vt:variant>
        <vt:lpwstr>_Toc126838836</vt:lpwstr>
      </vt:variant>
      <vt:variant>
        <vt:i4>1441852</vt:i4>
      </vt:variant>
      <vt:variant>
        <vt:i4>302</vt:i4>
      </vt:variant>
      <vt:variant>
        <vt:i4>0</vt:i4>
      </vt:variant>
      <vt:variant>
        <vt:i4>5</vt:i4>
      </vt:variant>
      <vt:variant>
        <vt:lpwstr/>
      </vt:variant>
      <vt:variant>
        <vt:lpwstr>_Toc126838835</vt:lpwstr>
      </vt:variant>
      <vt:variant>
        <vt:i4>1441852</vt:i4>
      </vt:variant>
      <vt:variant>
        <vt:i4>296</vt:i4>
      </vt:variant>
      <vt:variant>
        <vt:i4>0</vt:i4>
      </vt:variant>
      <vt:variant>
        <vt:i4>5</vt:i4>
      </vt:variant>
      <vt:variant>
        <vt:lpwstr/>
      </vt:variant>
      <vt:variant>
        <vt:lpwstr>_Toc126838834</vt:lpwstr>
      </vt:variant>
      <vt:variant>
        <vt:i4>1441852</vt:i4>
      </vt:variant>
      <vt:variant>
        <vt:i4>290</vt:i4>
      </vt:variant>
      <vt:variant>
        <vt:i4>0</vt:i4>
      </vt:variant>
      <vt:variant>
        <vt:i4>5</vt:i4>
      </vt:variant>
      <vt:variant>
        <vt:lpwstr/>
      </vt:variant>
      <vt:variant>
        <vt:lpwstr>_Toc126838833</vt:lpwstr>
      </vt:variant>
      <vt:variant>
        <vt:i4>1441852</vt:i4>
      </vt:variant>
      <vt:variant>
        <vt:i4>284</vt:i4>
      </vt:variant>
      <vt:variant>
        <vt:i4>0</vt:i4>
      </vt:variant>
      <vt:variant>
        <vt:i4>5</vt:i4>
      </vt:variant>
      <vt:variant>
        <vt:lpwstr/>
      </vt:variant>
      <vt:variant>
        <vt:lpwstr>_Toc126838832</vt:lpwstr>
      </vt:variant>
      <vt:variant>
        <vt:i4>1441852</vt:i4>
      </vt:variant>
      <vt:variant>
        <vt:i4>278</vt:i4>
      </vt:variant>
      <vt:variant>
        <vt:i4>0</vt:i4>
      </vt:variant>
      <vt:variant>
        <vt:i4>5</vt:i4>
      </vt:variant>
      <vt:variant>
        <vt:lpwstr/>
      </vt:variant>
      <vt:variant>
        <vt:lpwstr>_Toc126838831</vt:lpwstr>
      </vt:variant>
      <vt:variant>
        <vt:i4>1441852</vt:i4>
      </vt:variant>
      <vt:variant>
        <vt:i4>272</vt:i4>
      </vt:variant>
      <vt:variant>
        <vt:i4>0</vt:i4>
      </vt:variant>
      <vt:variant>
        <vt:i4>5</vt:i4>
      </vt:variant>
      <vt:variant>
        <vt:lpwstr/>
      </vt:variant>
      <vt:variant>
        <vt:lpwstr>_Toc126838830</vt:lpwstr>
      </vt:variant>
      <vt:variant>
        <vt:i4>1507388</vt:i4>
      </vt:variant>
      <vt:variant>
        <vt:i4>266</vt:i4>
      </vt:variant>
      <vt:variant>
        <vt:i4>0</vt:i4>
      </vt:variant>
      <vt:variant>
        <vt:i4>5</vt:i4>
      </vt:variant>
      <vt:variant>
        <vt:lpwstr/>
      </vt:variant>
      <vt:variant>
        <vt:lpwstr>_Toc126838829</vt:lpwstr>
      </vt:variant>
      <vt:variant>
        <vt:i4>1507388</vt:i4>
      </vt:variant>
      <vt:variant>
        <vt:i4>260</vt:i4>
      </vt:variant>
      <vt:variant>
        <vt:i4>0</vt:i4>
      </vt:variant>
      <vt:variant>
        <vt:i4>5</vt:i4>
      </vt:variant>
      <vt:variant>
        <vt:lpwstr/>
      </vt:variant>
      <vt:variant>
        <vt:lpwstr>_Toc126838828</vt:lpwstr>
      </vt:variant>
      <vt:variant>
        <vt:i4>1507388</vt:i4>
      </vt:variant>
      <vt:variant>
        <vt:i4>254</vt:i4>
      </vt:variant>
      <vt:variant>
        <vt:i4>0</vt:i4>
      </vt:variant>
      <vt:variant>
        <vt:i4>5</vt:i4>
      </vt:variant>
      <vt:variant>
        <vt:lpwstr/>
      </vt:variant>
      <vt:variant>
        <vt:lpwstr>_Toc126838827</vt:lpwstr>
      </vt:variant>
      <vt:variant>
        <vt:i4>1507388</vt:i4>
      </vt:variant>
      <vt:variant>
        <vt:i4>248</vt:i4>
      </vt:variant>
      <vt:variant>
        <vt:i4>0</vt:i4>
      </vt:variant>
      <vt:variant>
        <vt:i4>5</vt:i4>
      </vt:variant>
      <vt:variant>
        <vt:lpwstr/>
      </vt:variant>
      <vt:variant>
        <vt:lpwstr>_Toc126838826</vt:lpwstr>
      </vt:variant>
      <vt:variant>
        <vt:i4>1507388</vt:i4>
      </vt:variant>
      <vt:variant>
        <vt:i4>242</vt:i4>
      </vt:variant>
      <vt:variant>
        <vt:i4>0</vt:i4>
      </vt:variant>
      <vt:variant>
        <vt:i4>5</vt:i4>
      </vt:variant>
      <vt:variant>
        <vt:lpwstr/>
      </vt:variant>
      <vt:variant>
        <vt:lpwstr>_Toc126838825</vt:lpwstr>
      </vt:variant>
      <vt:variant>
        <vt:i4>1507388</vt:i4>
      </vt:variant>
      <vt:variant>
        <vt:i4>236</vt:i4>
      </vt:variant>
      <vt:variant>
        <vt:i4>0</vt:i4>
      </vt:variant>
      <vt:variant>
        <vt:i4>5</vt:i4>
      </vt:variant>
      <vt:variant>
        <vt:lpwstr/>
      </vt:variant>
      <vt:variant>
        <vt:lpwstr>_Toc126838824</vt:lpwstr>
      </vt:variant>
      <vt:variant>
        <vt:i4>1507388</vt:i4>
      </vt:variant>
      <vt:variant>
        <vt:i4>230</vt:i4>
      </vt:variant>
      <vt:variant>
        <vt:i4>0</vt:i4>
      </vt:variant>
      <vt:variant>
        <vt:i4>5</vt:i4>
      </vt:variant>
      <vt:variant>
        <vt:lpwstr/>
      </vt:variant>
      <vt:variant>
        <vt:lpwstr>_Toc126838823</vt:lpwstr>
      </vt:variant>
      <vt:variant>
        <vt:i4>1507388</vt:i4>
      </vt:variant>
      <vt:variant>
        <vt:i4>224</vt:i4>
      </vt:variant>
      <vt:variant>
        <vt:i4>0</vt:i4>
      </vt:variant>
      <vt:variant>
        <vt:i4>5</vt:i4>
      </vt:variant>
      <vt:variant>
        <vt:lpwstr/>
      </vt:variant>
      <vt:variant>
        <vt:lpwstr>_Toc126838822</vt:lpwstr>
      </vt:variant>
      <vt:variant>
        <vt:i4>1507388</vt:i4>
      </vt:variant>
      <vt:variant>
        <vt:i4>218</vt:i4>
      </vt:variant>
      <vt:variant>
        <vt:i4>0</vt:i4>
      </vt:variant>
      <vt:variant>
        <vt:i4>5</vt:i4>
      </vt:variant>
      <vt:variant>
        <vt:lpwstr/>
      </vt:variant>
      <vt:variant>
        <vt:lpwstr>_Toc126838821</vt:lpwstr>
      </vt:variant>
      <vt:variant>
        <vt:i4>1507388</vt:i4>
      </vt:variant>
      <vt:variant>
        <vt:i4>212</vt:i4>
      </vt:variant>
      <vt:variant>
        <vt:i4>0</vt:i4>
      </vt:variant>
      <vt:variant>
        <vt:i4>5</vt:i4>
      </vt:variant>
      <vt:variant>
        <vt:lpwstr/>
      </vt:variant>
      <vt:variant>
        <vt:lpwstr>_Toc126838820</vt:lpwstr>
      </vt:variant>
      <vt:variant>
        <vt:i4>1310780</vt:i4>
      </vt:variant>
      <vt:variant>
        <vt:i4>206</vt:i4>
      </vt:variant>
      <vt:variant>
        <vt:i4>0</vt:i4>
      </vt:variant>
      <vt:variant>
        <vt:i4>5</vt:i4>
      </vt:variant>
      <vt:variant>
        <vt:lpwstr/>
      </vt:variant>
      <vt:variant>
        <vt:lpwstr>_Toc126838819</vt:lpwstr>
      </vt:variant>
      <vt:variant>
        <vt:i4>1310780</vt:i4>
      </vt:variant>
      <vt:variant>
        <vt:i4>200</vt:i4>
      </vt:variant>
      <vt:variant>
        <vt:i4>0</vt:i4>
      </vt:variant>
      <vt:variant>
        <vt:i4>5</vt:i4>
      </vt:variant>
      <vt:variant>
        <vt:lpwstr/>
      </vt:variant>
      <vt:variant>
        <vt:lpwstr>_Toc126838818</vt:lpwstr>
      </vt:variant>
      <vt:variant>
        <vt:i4>1310780</vt:i4>
      </vt:variant>
      <vt:variant>
        <vt:i4>194</vt:i4>
      </vt:variant>
      <vt:variant>
        <vt:i4>0</vt:i4>
      </vt:variant>
      <vt:variant>
        <vt:i4>5</vt:i4>
      </vt:variant>
      <vt:variant>
        <vt:lpwstr/>
      </vt:variant>
      <vt:variant>
        <vt:lpwstr>_Toc126838817</vt:lpwstr>
      </vt:variant>
      <vt:variant>
        <vt:i4>1310780</vt:i4>
      </vt:variant>
      <vt:variant>
        <vt:i4>188</vt:i4>
      </vt:variant>
      <vt:variant>
        <vt:i4>0</vt:i4>
      </vt:variant>
      <vt:variant>
        <vt:i4>5</vt:i4>
      </vt:variant>
      <vt:variant>
        <vt:lpwstr/>
      </vt:variant>
      <vt:variant>
        <vt:lpwstr>_Toc126838816</vt:lpwstr>
      </vt:variant>
      <vt:variant>
        <vt:i4>1310780</vt:i4>
      </vt:variant>
      <vt:variant>
        <vt:i4>182</vt:i4>
      </vt:variant>
      <vt:variant>
        <vt:i4>0</vt:i4>
      </vt:variant>
      <vt:variant>
        <vt:i4>5</vt:i4>
      </vt:variant>
      <vt:variant>
        <vt:lpwstr/>
      </vt:variant>
      <vt:variant>
        <vt:lpwstr>_Toc126838815</vt:lpwstr>
      </vt:variant>
      <vt:variant>
        <vt:i4>1310780</vt:i4>
      </vt:variant>
      <vt:variant>
        <vt:i4>176</vt:i4>
      </vt:variant>
      <vt:variant>
        <vt:i4>0</vt:i4>
      </vt:variant>
      <vt:variant>
        <vt:i4>5</vt:i4>
      </vt:variant>
      <vt:variant>
        <vt:lpwstr/>
      </vt:variant>
      <vt:variant>
        <vt:lpwstr>_Toc126838814</vt:lpwstr>
      </vt:variant>
      <vt:variant>
        <vt:i4>1310780</vt:i4>
      </vt:variant>
      <vt:variant>
        <vt:i4>170</vt:i4>
      </vt:variant>
      <vt:variant>
        <vt:i4>0</vt:i4>
      </vt:variant>
      <vt:variant>
        <vt:i4>5</vt:i4>
      </vt:variant>
      <vt:variant>
        <vt:lpwstr/>
      </vt:variant>
      <vt:variant>
        <vt:lpwstr>_Toc126838813</vt:lpwstr>
      </vt:variant>
      <vt:variant>
        <vt:i4>1310780</vt:i4>
      </vt:variant>
      <vt:variant>
        <vt:i4>164</vt:i4>
      </vt:variant>
      <vt:variant>
        <vt:i4>0</vt:i4>
      </vt:variant>
      <vt:variant>
        <vt:i4>5</vt:i4>
      </vt:variant>
      <vt:variant>
        <vt:lpwstr/>
      </vt:variant>
      <vt:variant>
        <vt:lpwstr>_Toc126838812</vt:lpwstr>
      </vt:variant>
      <vt:variant>
        <vt:i4>1310780</vt:i4>
      </vt:variant>
      <vt:variant>
        <vt:i4>158</vt:i4>
      </vt:variant>
      <vt:variant>
        <vt:i4>0</vt:i4>
      </vt:variant>
      <vt:variant>
        <vt:i4>5</vt:i4>
      </vt:variant>
      <vt:variant>
        <vt:lpwstr/>
      </vt:variant>
      <vt:variant>
        <vt:lpwstr>_Toc126838811</vt:lpwstr>
      </vt:variant>
      <vt:variant>
        <vt:i4>1310780</vt:i4>
      </vt:variant>
      <vt:variant>
        <vt:i4>152</vt:i4>
      </vt:variant>
      <vt:variant>
        <vt:i4>0</vt:i4>
      </vt:variant>
      <vt:variant>
        <vt:i4>5</vt:i4>
      </vt:variant>
      <vt:variant>
        <vt:lpwstr/>
      </vt:variant>
      <vt:variant>
        <vt:lpwstr>_Toc126838810</vt:lpwstr>
      </vt:variant>
      <vt:variant>
        <vt:i4>1376316</vt:i4>
      </vt:variant>
      <vt:variant>
        <vt:i4>146</vt:i4>
      </vt:variant>
      <vt:variant>
        <vt:i4>0</vt:i4>
      </vt:variant>
      <vt:variant>
        <vt:i4>5</vt:i4>
      </vt:variant>
      <vt:variant>
        <vt:lpwstr/>
      </vt:variant>
      <vt:variant>
        <vt:lpwstr>_Toc126838809</vt:lpwstr>
      </vt:variant>
      <vt:variant>
        <vt:i4>1376316</vt:i4>
      </vt:variant>
      <vt:variant>
        <vt:i4>140</vt:i4>
      </vt:variant>
      <vt:variant>
        <vt:i4>0</vt:i4>
      </vt:variant>
      <vt:variant>
        <vt:i4>5</vt:i4>
      </vt:variant>
      <vt:variant>
        <vt:lpwstr/>
      </vt:variant>
      <vt:variant>
        <vt:lpwstr>_Toc126838808</vt:lpwstr>
      </vt:variant>
      <vt:variant>
        <vt:i4>1376316</vt:i4>
      </vt:variant>
      <vt:variant>
        <vt:i4>134</vt:i4>
      </vt:variant>
      <vt:variant>
        <vt:i4>0</vt:i4>
      </vt:variant>
      <vt:variant>
        <vt:i4>5</vt:i4>
      </vt:variant>
      <vt:variant>
        <vt:lpwstr/>
      </vt:variant>
      <vt:variant>
        <vt:lpwstr>_Toc126838807</vt:lpwstr>
      </vt:variant>
      <vt:variant>
        <vt:i4>1376316</vt:i4>
      </vt:variant>
      <vt:variant>
        <vt:i4>128</vt:i4>
      </vt:variant>
      <vt:variant>
        <vt:i4>0</vt:i4>
      </vt:variant>
      <vt:variant>
        <vt:i4>5</vt:i4>
      </vt:variant>
      <vt:variant>
        <vt:lpwstr/>
      </vt:variant>
      <vt:variant>
        <vt:lpwstr>_Toc126838806</vt:lpwstr>
      </vt:variant>
      <vt:variant>
        <vt:i4>1376316</vt:i4>
      </vt:variant>
      <vt:variant>
        <vt:i4>122</vt:i4>
      </vt:variant>
      <vt:variant>
        <vt:i4>0</vt:i4>
      </vt:variant>
      <vt:variant>
        <vt:i4>5</vt:i4>
      </vt:variant>
      <vt:variant>
        <vt:lpwstr/>
      </vt:variant>
      <vt:variant>
        <vt:lpwstr>_Toc126838805</vt:lpwstr>
      </vt:variant>
      <vt:variant>
        <vt:i4>1376316</vt:i4>
      </vt:variant>
      <vt:variant>
        <vt:i4>116</vt:i4>
      </vt:variant>
      <vt:variant>
        <vt:i4>0</vt:i4>
      </vt:variant>
      <vt:variant>
        <vt:i4>5</vt:i4>
      </vt:variant>
      <vt:variant>
        <vt:lpwstr/>
      </vt:variant>
      <vt:variant>
        <vt:lpwstr>_Toc126838804</vt:lpwstr>
      </vt:variant>
      <vt:variant>
        <vt:i4>1376316</vt:i4>
      </vt:variant>
      <vt:variant>
        <vt:i4>110</vt:i4>
      </vt:variant>
      <vt:variant>
        <vt:i4>0</vt:i4>
      </vt:variant>
      <vt:variant>
        <vt:i4>5</vt:i4>
      </vt:variant>
      <vt:variant>
        <vt:lpwstr/>
      </vt:variant>
      <vt:variant>
        <vt:lpwstr>_Toc126838803</vt:lpwstr>
      </vt:variant>
      <vt:variant>
        <vt:i4>1376316</vt:i4>
      </vt:variant>
      <vt:variant>
        <vt:i4>104</vt:i4>
      </vt:variant>
      <vt:variant>
        <vt:i4>0</vt:i4>
      </vt:variant>
      <vt:variant>
        <vt:i4>5</vt:i4>
      </vt:variant>
      <vt:variant>
        <vt:lpwstr/>
      </vt:variant>
      <vt:variant>
        <vt:lpwstr>_Toc126838802</vt:lpwstr>
      </vt:variant>
      <vt:variant>
        <vt:i4>1376316</vt:i4>
      </vt:variant>
      <vt:variant>
        <vt:i4>98</vt:i4>
      </vt:variant>
      <vt:variant>
        <vt:i4>0</vt:i4>
      </vt:variant>
      <vt:variant>
        <vt:i4>5</vt:i4>
      </vt:variant>
      <vt:variant>
        <vt:lpwstr/>
      </vt:variant>
      <vt:variant>
        <vt:lpwstr>_Toc126838801</vt:lpwstr>
      </vt:variant>
      <vt:variant>
        <vt:i4>1376316</vt:i4>
      </vt:variant>
      <vt:variant>
        <vt:i4>92</vt:i4>
      </vt:variant>
      <vt:variant>
        <vt:i4>0</vt:i4>
      </vt:variant>
      <vt:variant>
        <vt:i4>5</vt:i4>
      </vt:variant>
      <vt:variant>
        <vt:lpwstr/>
      </vt:variant>
      <vt:variant>
        <vt:lpwstr>_Toc126838800</vt:lpwstr>
      </vt:variant>
      <vt:variant>
        <vt:i4>1835059</vt:i4>
      </vt:variant>
      <vt:variant>
        <vt:i4>86</vt:i4>
      </vt:variant>
      <vt:variant>
        <vt:i4>0</vt:i4>
      </vt:variant>
      <vt:variant>
        <vt:i4>5</vt:i4>
      </vt:variant>
      <vt:variant>
        <vt:lpwstr/>
      </vt:variant>
      <vt:variant>
        <vt:lpwstr>_Toc126838799</vt:lpwstr>
      </vt:variant>
      <vt:variant>
        <vt:i4>1835059</vt:i4>
      </vt:variant>
      <vt:variant>
        <vt:i4>80</vt:i4>
      </vt:variant>
      <vt:variant>
        <vt:i4>0</vt:i4>
      </vt:variant>
      <vt:variant>
        <vt:i4>5</vt:i4>
      </vt:variant>
      <vt:variant>
        <vt:lpwstr/>
      </vt:variant>
      <vt:variant>
        <vt:lpwstr>_Toc126838798</vt:lpwstr>
      </vt:variant>
      <vt:variant>
        <vt:i4>1835059</vt:i4>
      </vt:variant>
      <vt:variant>
        <vt:i4>74</vt:i4>
      </vt:variant>
      <vt:variant>
        <vt:i4>0</vt:i4>
      </vt:variant>
      <vt:variant>
        <vt:i4>5</vt:i4>
      </vt:variant>
      <vt:variant>
        <vt:lpwstr/>
      </vt:variant>
      <vt:variant>
        <vt:lpwstr>_Toc126838797</vt:lpwstr>
      </vt:variant>
      <vt:variant>
        <vt:i4>1835059</vt:i4>
      </vt:variant>
      <vt:variant>
        <vt:i4>68</vt:i4>
      </vt:variant>
      <vt:variant>
        <vt:i4>0</vt:i4>
      </vt:variant>
      <vt:variant>
        <vt:i4>5</vt:i4>
      </vt:variant>
      <vt:variant>
        <vt:lpwstr/>
      </vt:variant>
      <vt:variant>
        <vt:lpwstr>_Toc126838796</vt:lpwstr>
      </vt:variant>
      <vt:variant>
        <vt:i4>1835059</vt:i4>
      </vt:variant>
      <vt:variant>
        <vt:i4>62</vt:i4>
      </vt:variant>
      <vt:variant>
        <vt:i4>0</vt:i4>
      </vt:variant>
      <vt:variant>
        <vt:i4>5</vt:i4>
      </vt:variant>
      <vt:variant>
        <vt:lpwstr/>
      </vt:variant>
      <vt:variant>
        <vt:lpwstr>_Toc126838795</vt:lpwstr>
      </vt:variant>
      <vt:variant>
        <vt:i4>1835059</vt:i4>
      </vt:variant>
      <vt:variant>
        <vt:i4>56</vt:i4>
      </vt:variant>
      <vt:variant>
        <vt:i4>0</vt:i4>
      </vt:variant>
      <vt:variant>
        <vt:i4>5</vt:i4>
      </vt:variant>
      <vt:variant>
        <vt:lpwstr/>
      </vt:variant>
      <vt:variant>
        <vt:lpwstr>_Toc126838794</vt:lpwstr>
      </vt:variant>
      <vt:variant>
        <vt:i4>1835059</vt:i4>
      </vt:variant>
      <vt:variant>
        <vt:i4>50</vt:i4>
      </vt:variant>
      <vt:variant>
        <vt:i4>0</vt:i4>
      </vt:variant>
      <vt:variant>
        <vt:i4>5</vt:i4>
      </vt:variant>
      <vt:variant>
        <vt:lpwstr/>
      </vt:variant>
      <vt:variant>
        <vt:lpwstr>_Toc126838793</vt:lpwstr>
      </vt:variant>
      <vt:variant>
        <vt:i4>1835059</vt:i4>
      </vt:variant>
      <vt:variant>
        <vt:i4>44</vt:i4>
      </vt:variant>
      <vt:variant>
        <vt:i4>0</vt:i4>
      </vt:variant>
      <vt:variant>
        <vt:i4>5</vt:i4>
      </vt:variant>
      <vt:variant>
        <vt:lpwstr/>
      </vt:variant>
      <vt:variant>
        <vt:lpwstr>_Toc126838792</vt:lpwstr>
      </vt:variant>
      <vt:variant>
        <vt:i4>1835059</vt:i4>
      </vt:variant>
      <vt:variant>
        <vt:i4>38</vt:i4>
      </vt:variant>
      <vt:variant>
        <vt:i4>0</vt:i4>
      </vt:variant>
      <vt:variant>
        <vt:i4>5</vt:i4>
      </vt:variant>
      <vt:variant>
        <vt:lpwstr/>
      </vt:variant>
      <vt:variant>
        <vt:lpwstr>_Toc126838791</vt:lpwstr>
      </vt:variant>
      <vt:variant>
        <vt:i4>1835059</vt:i4>
      </vt:variant>
      <vt:variant>
        <vt:i4>32</vt:i4>
      </vt:variant>
      <vt:variant>
        <vt:i4>0</vt:i4>
      </vt:variant>
      <vt:variant>
        <vt:i4>5</vt:i4>
      </vt:variant>
      <vt:variant>
        <vt:lpwstr/>
      </vt:variant>
      <vt:variant>
        <vt:lpwstr>_Toc126838790</vt:lpwstr>
      </vt:variant>
      <vt:variant>
        <vt:i4>1900595</vt:i4>
      </vt:variant>
      <vt:variant>
        <vt:i4>26</vt:i4>
      </vt:variant>
      <vt:variant>
        <vt:i4>0</vt:i4>
      </vt:variant>
      <vt:variant>
        <vt:i4>5</vt:i4>
      </vt:variant>
      <vt:variant>
        <vt:lpwstr/>
      </vt:variant>
      <vt:variant>
        <vt:lpwstr>_Toc126838789</vt:lpwstr>
      </vt:variant>
      <vt:variant>
        <vt:i4>1900595</vt:i4>
      </vt:variant>
      <vt:variant>
        <vt:i4>20</vt:i4>
      </vt:variant>
      <vt:variant>
        <vt:i4>0</vt:i4>
      </vt:variant>
      <vt:variant>
        <vt:i4>5</vt:i4>
      </vt:variant>
      <vt:variant>
        <vt:lpwstr/>
      </vt:variant>
      <vt:variant>
        <vt:lpwstr>_Toc126838788</vt:lpwstr>
      </vt:variant>
      <vt:variant>
        <vt:i4>1900595</vt:i4>
      </vt:variant>
      <vt:variant>
        <vt:i4>14</vt:i4>
      </vt:variant>
      <vt:variant>
        <vt:i4>0</vt:i4>
      </vt:variant>
      <vt:variant>
        <vt:i4>5</vt:i4>
      </vt:variant>
      <vt:variant>
        <vt:lpwstr/>
      </vt:variant>
      <vt:variant>
        <vt:lpwstr>_Toc126838787</vt:lpwstr>
      </vt:variant>
      <vt:variant>
        <vt:i4>1900595</vt:i4>
      </vt:variant>
      <vt:variant>
        <vt:i4>8</vt:i4>
      </vt:variant>
      <vt:variant>
        <vt:i4>0</vt:i4>
      </vt:variant>
      <vt:variant>
        <vt:i4>5</vt:i4>
      </vt:variant>
      <vt:variant>
        <vt:lpwstr/>
      </vt:variant>
      <vt:variant>
        <vt:lpwstr>_Toc126838786</vt:lpwstr>
      </vt:variant>
      <vt:variant>
        <vt:i4>1900595</vt:i4>
      </vt:variant>
      <vt:variant>
        <vt:i4>2</vt:i4>
      </vt:variant>
      <vt:variant>
        <vt:i4>0</vt:i4>
      </vt:variant>
      <vt:variant>
        <vt:i4>5</vt:i4>
      </vt:variant>
      <vt:variant>
        <vt:lpwstr/>
      </vt:variant>
      <vt:variant>
        <vt:lpwstr>_Toc126838785</vt:lpwstr>
      </vt:variant>
      <vt:variant>
        <vt:i4>5111930</vt:i4>
      </vt:variant>
      <vt:variant>
        <vt:i4>0</vt:i4>
      </vt:variant>
      <vt:variant>
        <vt:i4>0</vt:i4>
      </vt:variant>
      <vt:variant>
        <vt:i4>5</vt:i4>
      </vt:variant>
      <vt:variant>
        <vt:lpwstr>mailto:ritviz.agrawal@in.ey.com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Naresh Kumar</dc:creator>
  <cp:keywords/>
  <dc:description/>
  <cp:lastModifiedBy>Dr. Krupa Mayekar (KF)</cp:lastModifiedBy>
  <cp:revision>8</cp:revision>
  <cp:lastPrinted>2023-03-28T05:31:00Z</cp:lastPrinted>
  <dcterms:created xsi:type="dcterms:W3CDTF">2023-03-28T07:53:00Z</dcterms:created>
  <dcterms:modified xsi:type="dcterms:W3CDTF">2023-09-12T09:21:00Z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d3e722c8-b103-4d79-9a8e-2292829b1ba7</vt:lpwstr>
  </property>
  <property fmtid="{D5CDD505-2E9C-101B-9397-08002B2CF9AE}" pid="3" name="ContentTypeId">
    <vt:lpwstr>0x010100DF3E7A5CE89CD043B95921ABD85EBF28</vt:lpwstr>
  </property>
</Properties>
</file>